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D45F" w14:textId="165BB779" w:rsidR="000C700F" w:rsidRPr="00175912" w:rsidRDefault="00175912">
      <w:pPr>
        <w:rPr>
          <w:rFonts w:eastAsia="Arial" w:cstheme="minorHAnsi"/>
          <w:b/>
          <w:bCs/>
        </w:rPr>
      </w:pPr>
      <w:r w:rsidRPr="00175912">
        <w:rPr>
          <w:rFonts w:eastAsia="Arial" w:cstheme="minorHAnsi"/>
          <w:b/>
          <w:bCs/>
        </w:rPr>
        <w:t>06.04 Battle Ballads Translation Assignment (50 points)</w:t>
      </w:r>
    </w:p>
    <w:p w14:paraId="0E77BCD0" w14:textId="77777777" w:rsidR="00175912" w:rsidRPr="00175912" w:rsidRDefault="00175912" w:rsidP="00175912">
      <w:pPr>
        <w:jc w:val="center"/>
        <w:rPr>
          <w:rFonts w:eastAsia="Arial" w:cstheme="minorHAnsi"/>
        </w:rPr>
      </w:pPr>
      <w:r w:rsidRPr="00175912">
        <w:rPr>
          <w:rFonts w:eastAsia="Arial" w:cstheme="minorHAnsi"/>
          <w:b/>
          <w:bCs/>
        </w:rPr>
        <w:t>Horace</w:t>
      </w:r>
      <w:r w:rsidRPr="00175912">
        <w:rPr>
          <w:rFonts w:eastAsia="Arial" w:cstheme="minorHAnsi"/>
        </w:rPr>
        <w:t xml:space="preserve"> </w:t>
      </w:r>
    </w:p>
    <w:p w14:paraId="22932978" w14:textId="77777777" w:rsidR="00175912" w:rsidRPr="00175912" w:rsidRDefault="00175912" w:rsidP="00175912">
      <w:pPr>
        <w:rPr>
          <w:rFonts w:cstheme="minorHAnsi"/>
        </w:rPr>
      </w:pPr>
      <w:r w:rsidRPr="00175912">
        <w:rPr>
          <w:rFonts w:eastAsia="Arial" w:cstheme="minorHAnsi"/>
        </w:rPr>
        <w:t>Translate this story about the Augustan poet, Horace. You will submit your work to your instructor for a grade. Make sure to use the Translation Help and New Vocabulary!</w:t>
      </w:r>
    </w:p>
    <w:p w14:paraId="5BD9E41D" w14:textId="54FEA292" w:rsidR="00175912" w:rsidRPr="00175912" w:rsidRDefault="00175912" w:rsidP="00175912">
      <w:pPr>
        <w:rPr>
          <w:rFonts w:cstheme="minorHAnsi"/>
          <w:b/>
          <w:bCs/>
        </w:rPr>
      </w:pPr>
      <w:r w:rsidRPr="00175912">
        <w:rPr>
          <w:rFonts w:cstheme="minorHAnsi"/>
          <w:b/>
          <w:bCs/>
          <w:shd w:val="clear" w:color="auto" w:fill="FFFFFF"/>
        </w:rPr>
        <w:t>Translate the following sentences from Latin to English:</w:t>
      </w:r>
    </w:p>
    <w:p w14:paraId="13E2DB16" w14:textId="48012818" w:rsidR="00A85BB7" w:rsidRDefault="00FC3B10" w:rsidP="00FC3B10">
      <w:pPr>
        <w:pStyle w:val="ListParagraph"/>
        <w:numPr>
          <w:ilvl w:val="0"/>
          <w:numId w:val="3"/>
        </w:numPr>
        <w:rPr>
          <w:rFonts w:eastAsia="Arial" w:cs="Arial"/>
        </w:rPr>
      </w:pPr>
      <w:r w:rsidRPr="00FC3B10">
        <w:rPr>
          <w:rFonts w:eastAsia="Arial" w:cs="Arial"/>
        </w:rPr>
        <w:t>B</w:t>
      </w:r>
      <w:r w:rsidR="00DC1322" w:rsidRPr="00DC1322">
        <w:rPr>
          <w:rFonts w:eastAsia="Arial" w:cs="Arial"/>
        </w:rPr>
        <w:t xml:space="preserve">ello Civile gesso, </w:t>
      </w:r>
      <w:proofErr w:type="spellStart"/>
      <w:r w:rsidR="00DC1322" w:rsidRPr="00DC1322">
        <w:rPr>
          <w:rFonts w:eastAsia="Arial" w:cs="Arial"/>
        </w:rPr>
        <w:t>omnes</w:t>
      </w:r>
      <w:proofErr w:type="spellEnd"/>
      <w:r w:rsidR="00DC1322" w:rsidRPr="00DC1322">
        <w:rPr>
          <w:rFonts w:eastAsia="Arial" w:cs="Arial"/>
        </w:rPr>
        <w:t xml:space="preserve"> </w:t>
      </w:r>
      <w:proofErr w:type="spellStart"/>
      <w:r w:rsidR="00DC1322" w:rsidRPr="00DC1322">
        <w:rPr>
          <w:rFonts w:eastAsia="Arial" w:cs="Arial"/>
        </w:rPr>
        <w:t>cives</w:t>
      </w:r>
      <w:proofErr w:type="spellEnd"/>
      <w:r w:rsidR="00DC1322" w:rsidRPr="00DC1322">
        <w:rPr>
          <w:rFonts w:eastAsia="Arial" w:cs="Arial"/>
        </w:rPr>
        <w:t xml:space="preserve"> inter </w:t>
      </w:r>
      <w:proofErr w:type="spellStart"/>
      <w:r w:rsidR="00DC1322" w:rsidRPr="00DC1322">
        <w:rPr>
          <w:rFonts w:eastAsia="Arial" w:cs="Arial"/>
        </w:rPr>
        <w:t>aut</w:t>
      </w:r>
      <w:proofErr w:type="spellEnd"/>
      <w:r w:rsidR="00DC1322" w:rsidRPr="00DC1322">
        <w:rPr>
          <w:rFonts w:eastAsia="Arial" w:cs="Arial"/>
        </w:rPr>
        <w:t xml:space="preserve"> </w:t>
      </w:r>
      <w:proofErr w:type="spellStart"/>
      <w:r w:rsidR="00DC1322" w:rsidRPr="00DC1322">
        <w:rPr>
          <w:rFonts w:eastAsia="Arial" w:cs="Arial"/>
        </w:rPr>
        <w:t>Octavianum</w:t>
      </w:r>
      <w:proofErr w:type="spellEnd"/>
      <w:r w:rsidR="00DC1322" w:rsidRPr="00DC1322">
        <w:rPr>
          <w:rFonts w:eastAsia="Arial" w:cs="Arial"/>
        </w:rPr>
        <w:t xml:space="preserve"> </w:t>
      </w:r>
      <w:proofErr w:type="spellStart"/>
      <w:r w:rsidR="00DC1322" w:rsidRPr="00DC1322">
        <w:rPr>
          <w:rFonts w:eastAsia="Arial" w:cs="Arial"/>
        </w:rPr>
        <w:t>aut</w:t>
      </w:r>
      <w:proofErr w:type="spellEnd"/>
      <w:r w:rsidR="00DC1322" w:rsidRPr="00DC1322">
        <w:rPr>
          <w:rFonts w:eastAsia="Arial" w:cs="Arial"/>
        </w:rPr>
        <w:t xml:space="preserve"> </w:t>
      </w:r>
      <w:proofErr w:type="spellStart"/>
      <w:r w:rsidR="00DC1322" w:rsidRPr="00DC1322">
        <w:rPr>
          <w:rFonts w:eastAsia="Arial" w:cs="Arial"/>
        </w:rPr>
        <w:t>Brutum</w:t>
      </w:r>
      <w:proofErr w:type="spellEnd"/>
      <w:r w:rsidR="00DC1322" w:rsidRPr="00DC1322">
        <w:rPr>
          <w:rFonts w:eastAsia="Arial" w:cs="Arial"/>
        </w:rPr>
        <w:t xml:space="preserve"> </w:t>
      </w:r>
      <w:proofErr w:type="spellStart"/>
      <w:r w:rsidR="00DC1322" w:rsidRPr="00DC1322">
        <w:rPr>
          <w:rFonts w:eastAsia="Arial" w:cs="Arial"/>
        </w:rPr>
        <w:t>legere</w:t>
      </w:r>
      <w:proofErr w:type="spellEnd"/>
      <w:r w:rsidR="00DC1322" w:rsidRPr="00DC1322">
        <w:rPr>
          <w:rFonts w:eastAsia="Arial" w:cs="Arial"/>
        </w:rPr>
        <w:t xml:space="preserve"> </w:t>
      </w:r>
      <w:proofErr w:type="spellStart"/>
      <w:r w:rsidR="00DC1322" w:rsidRPr="00DC1322">
        <w:rPr>
          <w:rFonts w:eastAsia="Arial" w:cs="Arial"/>
        </w:rPr>
        <w:t>compellebantur</w:t>
      </w:r>
      <w:proofErr w:type="spellEnd"/>
      <w:r w:rsidR="00DC1322">
        <w:rPr>
          <w:rFonts w:eastAsia="Arial" w:cs="Arial"/>
        </w:rPr>
        <w:t>.</w:t>
      </w:r>
    </w:p>
    <w:p w14:paraId="618BDFD1" w14:textId="77777777" w:rsidR="00FC3B10" w:rsidRPr="000227D4" w:rsidRDefault="00FC3B10" w:rsidP="00A85BB7">
      <w:pPr>
        <w:pStyle w:val="ListParagraph"/>
      </w:pPr>
    </w:p>
    <w:p w14:paraId="4C36B30B" w14:textId="3B201130" w:rsidR="00A85BB7" w:rsidRPr="000227D4" w:rsidRDefault="00A85BB7" w:rsidP="00964B69">
      <w:pPr>
        <w:pStyle w:val="ListParagraph"/>
        <w:numPr>
          <w:ilvl w:val="0"/>
          <w:numId w:val="3"/>
        </w:numPr>
      </w:pPr>
      <w:proofErr w:type="spellStart"/>
      <w:r w:rsidRPr="000227D4">
        <w:rPr>
          <w:rFonts w:eastAsia="Arial" w:cs="Arial"/>
        </w:rPr>
        <w:t>Didicimus</w:t>
      </w:r>
      <w:proofErr w:type="spellEnd"/>
      <w:r w:rsidRPr="000227D4">
        <w:rPr>
          <w:rFonts w:eastAsia="Arial" w:cs="Arial"/>
        </w:rPr>
        <w:t xml:space="preserve"> </w:t>
      </w:r>
      <w:proofErr w:type="spellStart"/>
      <w:r w:rsidRPr="000227D4">
        <w:rPr>
          <w:rFonts w:eastAsia="Arial" w:cs="Arial"/>
        </w:rPr>
        <w:t>Horatium</w:t>
      </w:r>
      <w:proofErr w:type="spellEnd"/>
      <w:r w:rsidRPr="000227D4">
        <w:rPr>
          <w:rFonts w:eastAsia="Arial" w:cs="Arial"/>
        </w:rPr>
        <w:t xml:space="preserve">, </w:t>
      </w:r>
      <w:proofErr w:type="spellStart"/>
      <w:r w:rsidRPr="000227D4">
        <w:rPr>
          <w:rFonts w:eastAsia="Arial" w:cs="Arial"/>
        </w:rPr>
        <w:t>poetam</w:t>
      </w:r>
      <w:proofErr w:type="spellEnd"/>
      <w:r w:rsidRPr="000227D4">
        <w:rPr>
          <w:rFonts w:eastAsia="Arial" w:cs="Arial"/>
        </w:rPr>
        <w:t xml:space="preserve"> </w:t>
      </w:r>
      <w:proofErr w:type="spellStart"/>
      <w:r w:rsidRPr="000227D4">
        <w:rPr>
          <w:rFonts w:eastAsia="Arial" w:cs="Arial"/>
        </w:rPr>
        <w:t>clarissimam</w:t>
      </w:r>
      <w:proofErr w:type="spellEnd"/>
      <w:r w:rsidRPr="000227D4">
        <w:rPr>
          <w:rFonts w:eastAsia="Arial" w:cs="Arial"/>
        </w:rPr>
        <w:t xml:space="preserve">, in bello cum </w:t>
      </w:r>
      <w:proofErr w:type="spellStart"/>
      <w:r w:rsidRPr="000227D4">
        <w:rPr>
          <w:rFonts w:eastAsia="Arial" w:cs="Arial"/>
        </w:rPr>
        <w:t>Bruto</w:t>
      </w:r>
      <w:proofErr w:type="spellEnd"/>
      <w:r w:rsidRPr="000227D4">
        <w:rPr>
          <w:rFonts w:eastAsia="Arial" w:cs="Arial"/>
        </w:rPr>
        <w:t xml:space="preserve"> </w:t>
      </w:r>
      <w:proofErr w:type="spellStart"/>
      <w:r w:rsidRPr="000227D4">
        <w:rPr>
          <w:rFonts w:eastAsia="Arial" w:cs="Arial"/>
        </w:rPr>
        <w:t>Cassioque</w:t>
      </w:r>
      <w:proofErr w:type="spellEnd"/>
      <w:r w:rsidRPr="000227D4">
        <w:rPr>
          <w:rFonts w:eastAsia="Arial" w:cs="Arial"/>
        </w:rPr>
        <w:t xml:space="preserve"> </w:t>
      </w:r>
      <w:proofErr w:type="spellStart"/>
      <w:r w:rsidRPr="000227D4">
        <w:rPr>
          <w:rFonts w:eastAsia="Arial" w:cs="Arial"/>
        </w:rPr>
        <w:t>pugnavisse</w:t>
      </w:r>
      <w:proofErr w:type="spellEnd"/>
      <w:r w:rsidRPr="000227D4">
        <w:rPr>
          <w:rFonts w:eastAsia="Arial" w:cs="Arial"/>
        </w:rPr>
        <w:t xml:space="preserve">.  </w:t>
      </w:r>
      <w:r w:rsidR="00964B69">
        <w:rPr>
          <w:rFonts w:eastAsia="Arial" w:cs="Arial"/>
        </w:rPr>
        <w:br/>
      </w:r>
    </w:p>
    <w:p w14:paraId="2F598AE7" w14:textId="609660F0" w:rsidR="00A85BB7" w:rsidRPr="00FC3B10" w:rsidRDefault="00FC3B10" w:rsidP="00FC3B10">
      <w:pPr>
        <w:pStyle w:val="ListParagraph"/>
        <w:numPr>
          <w:ilvl w:val="0"/>
          <w:numId w:val="3"/>
        </w:numPr>
      </w:pPr>
      <w:r w:rsidRPr="00FC3B10">
        <w:rPr>
          <w:rFonts w:eastAsia="Arial" w:cs="Arial"/>
        </w:rPr>
        <w:t xml:space="preserve">Horatius, </w:t>
      </w:r>
      <w:proofErr w:type="spellStart"/>
      <w:r w:rsidRPr="00FC3B10">
        <w:rPr>
          <w:rFonts w:eastAsia="Arial" w:cs="Arial"/>
        </w:rPr>
        <w:t>autem</w:t>
      </w:r>
      <w:proofErr w:type="spellEnd"/>
      <w:r w:rsidRPr="00FC3B10">
        <w:rPr>
          <w:rFonts w:eastAsia="Arial" w:cs="Arial"/>
        </w:rPr>
        <w:t xml:space="preserve">, dixit se in </w:t>
      </w:r>
      <w:proofErr w:type="spellStart"/>
      <w:r w:rsidRPr="00FC3B10">
        <w:rPr>
          <w:rFonts w:eastAsia="Arial" w:cs="Arial"/>
        </w:rPr>
        <w:t>proelio</w:t>
      </w:r>
      <w:proofErr w:type="spellEnd"/>
      <w:r w:rsidRPr="00FC3B10">
        <w:rPr>
          <w:rFonts w:eastAsia="Arial" w:cs="Arial"/>
        </w:rPr>
        <w:t xml:space="preserve"> scutum </w:t>
      </w:r>
      <w:proofErr w:type="spellStart"/>
      <w:r w:rsidRPr="00FC3B10">
        <w:rPr>
          <w:rFonts w:eastAsia="Arial" w:cs="Arial"/>
        </w:rPr>
        <w:t>suum</w:t>
      </w:r>
      <w:proofErr w:type="spellEnd"/>
      <w:r w:rsidRPr="00FC3B10">
        <w:rPr>
          <w:rFonts w:eastAsia="Arial" w:cs="Arial"/>
        </w:rPr>
        <w:t xml:space="preserve"> </w:t>
      </w:r>
      <w:proofErr w:type="spellStart"/>
      <w:r w:rsidRPr="00FC3B10">
        <w:rPr>
          <w:rFonts w:eastAsia="Arial" w:cs="Arial"/>
        </w:rPr>
        <w:t>amisisse</w:t>
      </w:r>
      <w:proofErr w:type="spellEnd"/>
      <w:r w:rsidRPr="00FC3B10">
        <w:rPr>
          <w:rFonts w:eastAsia="Arial" w:cs="Arial"/>
        </w:rPr>
        <w:t xml:space="preserve"> vis se et se </w:t>
      </w:r>
      <w:proofErr w:type="spellStart"/>
      <w:r w:rsidRPr="00FC3B10">
        <w:rPr>
          <w:rFonts w:eastAsia="Arial" w:cs="Arial"/>
        </w:rPr>
        <w:t>fugisse</w:t>
      </w:r>
      <w:proofErr w:type="spellEnd"/>
      <w:r w:rsidRPr="00FC3B10">
        <w:rPr>
          <w:rFonts w:eastAsia="Arial" w:cs="Arial"/>
        </w:rPr>
        <w:t>.</w:t>
      </w:r>
    </w:p>
    <w:p w14:paraId="0411C317" w14:textId="77777777" w:rsidR="00FC3B10" w:rsidRPr="000227D4" w:rsidRDefault="00FC3B10" w:rsidP="00FC3B10">
      <w:pPr>
        <w:pStyle w:val="ListParagraph"/>
      </w:pPr>
    </w:p>
    <w:p w14:paraId="43DFE90E" w14:textId="61E5FE40" w:rsidR="00A85BB7" w:rsidRPr="000227D4" w:rsidRDefault="00A85BB7" w:rsidP="00964B69">
      <w:pPr>
        <w:pStyle w:val="ListParagraph"/>
        <w:numPr>
          <w:ilvl w:val="0"/>
          <w:numId w:val="3"/>
        </w:numPr>
      </w:pPr>
      <w:proofErr w:type="spellStart"/>
      <w:r w:rsidRPr="000227D4">
        <w:rPr>
          <w:rFonts w:eastAsia="Arial" w:cs="Arial"/>
        </w:rPr>
        <w:t>Bruto</w:t>
      </w:r>
      <w:proofErr w:type="spellEnd"/>
      <w:r w:rsidRPr="000227D4">
        <w:rPr>
          <w:rFonts w:eastAsia="Arial" w:cs="Arial"/>
        </w:rPr>
        <w:t xml:space="preserve"> </w:t>
      </w:r>
      <w:proofErr w:type="spellStart"/>
      <w:r w:rsidRPr="000227D4">
        <w:rPr>
          <w:rFonts w:eastAsia="Arial" w:cs="Arial"/>
        </w:rPr>
        <w:t>Cassioque</w:t>
      </w:r>
      <w:proofErr w:type="spellEnd"/>
      <w:r w:rsidRPr="000227D4">
        <w:rPr>
          <w:rFonts w:eastAsia="Arial" w:cs="Arial"/>
        </w:rPr>
        <w:t xml:space="preserve"> </w:t>
      </w:r>
      <w:proofErr w:type="spellStart"/>
      <w:r w:rsidRPr="000227D4">
        <w:rPr>
          <w:rFonts w:eastAsia="Arial" w:cs="Arial"/>
        </w:rPr>
        <w:t>victis</w:t>
      </w:r>
      <w:proofErr w:type="spellEnd"/>
      <w:r w:rsidRPr="000227D4">
        <w:rPr>
          <w:rFonts w:eastAsia="Arial" w:cs="Arial"/>
        </w:rPr>
        <w:t xml:space="preserve">, Octavianus </w:t>
      </w:r>
      <w:proofErr w:type="spellStart"/>
      <w:r w:rsidRPr="000227D4">
        <w:rPr>
          <w:rFonts w:eastAsia="Arial" w:cs="Arial"/>
        </w:rPr>
        <w:t>dedit</w:t>
      </w:r>
      <w:proofErr w:type="spellEnd"/>
      <w:r w:rsidRPr="000227D4">
        <w:rPr>
          <w:rFonts w:eastAsia="Arial" w:cs="Arial"/>
        </w:rPr>
        <w:t xml:space="preserve"> </w:t>
      </w:r>
      <w:proofErr w:type="spellStart"/>
      <w:r w:rsidRPr="000227D4">
        <w:rPr>
          <w:rFonts w:eastAsia="Arial" w:cs="Arial"/>
        </w:rPr>
        <w:t>veniam</w:t>
      </w:r>
      <w:proofErr w:type="spellEnd"/>
      <w:r w:rsidRPr="000227D4">
        <w:rPr>
          <w:rFonts w:eastAsia="Arial" w:cs="Arial"/>
        </w:rPr>
        <w:t xml:space="preserve"> multis </w:t>
      </w:r>
      <w:proofErr w:type="spellStart"/>
      <w:r w:rsidRPr="000227D4">
        <w:rPr>
          <w:rFonts w:eastAsia="Arial" w:cs="Arial"/>
        </w:rPr>
        <w:t>viris</w:t>
      </w:r>
      <w:proofErr w:type="spellEnd"/>
      <w:r>
        <w:rPr>
          <w:rFonts w:eastAsia="Arial" w:cs="Arial"/>
        </w:rPr>
        <w:t>,</w:t>
      </w:r>
      <w:r w:rsidRPr="000227D4">
        <w:rPr>
          <w:rFonts w:eastAsia="Arial" w:cs="Arial"/>
        </w:rPr>
        <w:t xml:space="preserve"> qui in bello civile</w:t>
      </w:r>
      <w:r>
        <w:rPr>
          <w:rFonts w:eastAsia="Arial" w:cs="Arial"/>
        </w:rPr>
        <w:t xml:space="preserve"> </w:t>
      </w:r>
      <w:proofErr w:type="spellStart"/>
      <w:r w:rsidRPr="000227D4">
        <w:rPr>
          <w:rFonts w:eastAsia="Arial" w:cs="Arial"/>
        </w:rPr>
        <w:t>pugnaverant</w:t>
      </w:r>
      <w:proofErr w:type="spellEnd"/>
      <w:r w:rsidRPr="000227D4">
        <w:rPr>
          <w:rFonts w:eastAsia="Arial" w:cs="Arial"/>
        </w:rPr>
        <w:t xml:space="preserve">.  </w:t>
      </w:r>
      <w:r w:rsidR="00964B69">
        <w:rPr>
          <w:rFonts w:eastAsia="Arial" w:cs="Arial"/>
        </w:rPr>
        <w:br/>
      </w:r>
    </w:p>
    <w:p w14:paraId="710556CF" w14:textId="77777777" w:rsidR="00A85BB7" w:rsidRPr="000227D4" w:rsidRDefault="00A85BB7" w:rsidP="00A85BB7">
      <w:pPr>
        <w:pStyle w:val="ListParagraph"/>
        <w:numPr>
          <w:ilvl w:val="0"/>
          <w:numId w:val="3"/>
        </w:numPr>
      </w:pPr>
      <w:proofErr w:type="spellStart"/>
      <w:r w:rsidRPr="000227D4">
        <w:rPr>
          <w:rFonts w:eastAsia="Calibri" w:cs="Calibri"/>
        </w:rPr>
        <w:t>Venia</w:t>
      </w:r>
      <w:proofErr w:type="spellEnd"/>
      <w:r w:rsidRPr="000227D4">
        <w:rPr>
          <w:rFonts w:eastAsia="Calibri" w:cs="Calibri"/>
        </w:rPr>
        <w:t xml:space="preserve"> Horatio data </w:t>
      </w:r>
      <w:proofErr w:type="spellStart"/>
      <w:r w:rsidRPr="000227D4">
        <w:rPr>
          <w:rFonts w:eastAsia="Calibri" w:cs="Calibri"/>
        </w:rPr>
        <w:t>est</w:t>
      </w:r>
      <w:proofErr w:type="spellEnd"/>
      <w:r w:rsidRPr="000227D4">
        <w:rPr>
          <w:rFonts w:eastAsia="Calibri" w:cs="Calibri"/>
        </w:rPr>
        <w:t xml:space="preserve"> et is ab </w:t>
      </w:r>
      <w:proofErr w:type="spellStart"/>
      <w:r w:rsidRPr="000227D4">
        <w:rPr>
          <w:rFonts w:eastAsia="Calibri" w:cs="Calibri"/>
        </w:rPr>
        <w:t>imperatore</w:t>
      </w:r>
      <w:proofErr w:type="spellEnd"/>
      <w:r w:rsidRPr="000227D4">
        <w:rPr>
          <w:rFonts w:eastAsia="Calibri" w:cs="Calibri"/>
        </w:rPr>
        <w:t xml:space="preserve"> </w:t>
      </w:r>
      <w:proofErr w:type="spellStart"/>
      <w:r>
        <w:rPr>
          <w:rFonts w:eastAsia="Calibri" w:cs="Calibri"/>
        </w:rPr>
        <w:t>R</w:t>
      </w:r>
      <w:r w:rsidRPr="000227D4">
        <w:rPr>
          <w:rFonts w:eastAsia="Calibri" w:cs="Calibri"/>
        </w:rPr>
        <w:t>omanisque</w:t>
      </w:r>
      <w:proofErr w:type="spellEnd"/>
      <w:r w:rsidRPr="000227D4">
        <w:rPr>
          <w:rFonts w:eastAsia="Calibri" w:cs="Calibri"/>
        </w:rPr>
        <w:t xml:space="preserve"> </w:t>
      </w:r>
      <w:proofErr w:type="spellStart"/>
      <w:r w:rsidRPr="000227D4">
        <w:rPr>
          <w:rFonts w:eastAsia="Calibri" w:cs="Calibri"/>
        </w:rPr>
        <w:t>amatus</w:t>
      </w:r>
      <w:proofErr w:type="spellEnd"/>
      <w:r w:rsidRPr="000227D4">
        <w:rPr>
          <w:rFonts w:eastAsia="Calibri" w:cs="Calibri"/>
        </w:rPr>
        <w:t xml:space="preserve"> est.</w:t>
      </w:r>
      <w:r w:rsidRPr="000227D4">
        <w:rPr>
          <w:rFonts w:eastAsia="Arial" w:cs="Arial"/>
        </w:rPr>
        <w:t xml:space="preserve"> </w:t>
      </w:r>
    </w:p>
    <w:p w14:paraId="1919956A" w14:textId="0585CA18" w:rsidR="00175912" w:rsidRPr="00175912" w:rsidRDefault="00175912">
      <w:pPr>
        <w:rPr>
          <w:rFonts w:cstheme="minorHAnsi"/>
        </w:rPr>
      </w:pPr>
    </w:p>
    <w:p w14:paraId="78A6B23D" w14:textId="5A801180" w:rsidR="00175912" w:rsidRPr="00175912" w:rsidRDefault="00175912">
      <w:pPr>
        <w:rPr>
          <w:rFonts w:eastAsia="Calibri" w:cstheme="minorHAnsi"/>
          <w:b/>
          <w:bCs/>
        </w:rPr>
      </w:pPr>
      <w:r w:rsidRPr="00175912">
        <w:rPr>
          <w:rFonts w:eastAsia="Calibri" w:cstheme="minorHAnsi"/>
          <w:b/>
          <w:bCs/>
        </w:rPr>
        <w:t>Answer the following Grammar and Comprehension Questions (1</w:t>
      </w:r>
      <w:r w:rsidR="00ED3D14" w:rsidRPr="00ED3D14">
        <w:rPr>
          <w:rFonts w:eastAsia="Calibri" w:cstheme="minorHAnsi"/>
          <w:b/>
          <w:bCs/>
        </w:rPr>
        <w:t>–</w:t>
      </w:r>
      <w:r w:rsidRPr="00175912">
        <w:rPr>
          <w:rFonts w:eastAsia="Calibri" w:cstheme="minorHAnsi"/>
          <w:b/>
          <w:bCs/>
        </w:rPr>
        <w:t>2 sentences):</w:t>
      </w:r>
    </w:p>
    <w:p w14:paraId="459E0CD6" w14:textId="77777777" w:rsidR="00175912" w:rsidRPr="00175912" w:rsidRDefault="00175912" w:rsidP="00175912">
      <w:pPr>
        <w:pStyle w:val="ListParagraph"/>
        <w:numPr>
          <w:ilvl w:val="0"/>
          <w:numId w:val="4"/>
        </w:numPr>
        <w:rPr>
          <w:rFonts w:cstheme="minorHAnsi"/>
        </w:rPr>
      </w:pPr>
      <w:r w:rsidRPr="00175912">
        <w:rPr>
          <w:rFonts w:eastAsia="Arial" w:cstheme="minorHAnsi"/>
        </w:rPr>
        <w:t xml:space="preserve">List two Latin sensory verbs from this passage. </w:t>
      </w:r>
    </w:p>
    <w:p w14:paraId="61C4F8F0" w14:textId="04F13B5F" w:rsidR="00FC3B10" w:rsidRPr="00FC3B10" w:rsidRDefault="00FC3B10" w:rsidP="00175912">
      <w:pPr>
        <w:pStyle w:val="ListParagraph"/>
        <w:numPr>
          <w:ilvl w:val="0"/>
          <w:numId w:val="4"/>
        </w:numPr>
        <w:rPr>
          <w:rFonts w:cstheme="minorHAnsi"/>
        </w:rPr>
      </w:pPr>
      <w:r w:rsidRPr="00FC3B10">
        <w:rPr>
          <w:rFonts w:eastAsia="Arial" w:cstheme="minorHAnsi"/>
        </w:rPr>
        <w:t xml:space="preserve">Are the actions of </w:t>
      </w:r>
      <w:proofErr w:type="spellStart"/>
      <w:r w:rsidRPr="00FC3B10">
        <w:rPr>
          <w:rFonts w:eastAsia="Arial" w:cstheme="minorHAnsi"/>
          <w:i/>
          <w:iCs/>
        </w:rPr>
        <w:t>amisisse</w:t>
      </w:r>
      <w:proofErr w:type="spellEnd"/>
      <w:r w:rsidRPr="00FC3B10">
        <w:rPr>
          <w:rFonts w:eastAsia="Arial" w:cstheme="minorHAnsi"/>
        </w:rPr>
        <w:t xml:space="preserve"> and</w:t>
      </w:r>
      <w:r w:rsidRPr="00FC3B10">
        <w:rPr>
          <w:rFonts w:eastAsia="Arial" w:cstheme="minorHAnsi"/>
          <w:i/>
          <w:iCs/>
        </w:rPr>
        <w:t xml:space="preserve"> </w:t>
      </w:r>
      <w:proofErr w:type="spellStart"/>
      <w:r w:rsidRPr="00FC3B10">
        <w:rPr>
          <w:rFonts w:eastAsia="Arial" w:cstheme="minorHAnsi"/>
          <w:i/>
          <w:iCs/>
        </w:rPr>
        <w:t>fugisse</w:t>
      </w:r>
      <w:proofErr w:type="spellEnd"/>
      <w:r w:rsidRPr="00FC3B10">
        <w:rPr>
          <w:rFonts w:eastAsia="Arial" w:cstheme="minorHAnsi"/>
        </w:rPr>
        <w:t xml:space="preserve"> </w:t>
      </w:r>
      <w:proofErr w:type="spellStart"/>
      <w:r w:rsidRPr="00FC3B10">
        <w:rPr>
          <w:rFonts w:eastAsia="Arial" w:cstheme="minorHAnsi"/>
        </w:rPr>
        <w:t>occuring</w:t>
      </w:r>
      <w:proofErr w:type="spellEnd"/>
      <w:r w:rsidRPr="00FC3B10">
        <w:rPr>
          <w:rFonts w:eastAsia="Arial" w:cstheme="minorHAnsi"/>
        </w:rPr>
        <w:t xml:space="preserve"> before, </w:t>
      </w:r>
      <w:r w:rsidR="00ED3D14" w:rsidRPr="00ED3D14">
        <w:rPr>
          <w:rFonts w:eastAsia="Arial" w:cstheme="minorHAnsi"/>
        </w:rPr>
        <w:t>at the same time, or after dixit in sentence 3?</w:t>
      </w:r>
    </w:p>
    <w:p w14:paraId="25AC1172" w14:textId="1ACA6658" w:rsidR="00175912" w:rsidRPr="00175912" w:rsidRDefault="00175912" w:rsidP="00175912">
      <w:pPr>
        <w:pStyle w:val="ListParagraph"/>
        <w:numPr>
          <w:ilvl w:val="0"/>
          <w:numId w:val="4"/>
        </w:numPr>
        <w:rPr>
          <w:rFonts w:cstheme="minorHAnsi"/>
        </w:rPr>
      </w:pPr>
      <w:r w:rsidRPr="00175912">
        <w:rPr>
          <w:rFonts w:eastAsia="Arial" w:cstheme="minorHAnsi"/>
        </w:rPr>
        <w:t>Name the relative clause in sentence 4.</w:t>
      </w:r>
    </w:p>
    <w:p w14:paraId="62F234C3" w14:textId="5732BC3C" w:rsidR="00175912" w:rsidRPr="00175912" w:rsidRDefault="00175912" w:rsidP="00175912">
      <w:pPr>
        <w:rPr>
          <w:rFonts w:cstheme="minorHAnsi"/>
          <w:b/>
          <w:bCs/>
        </w:rPr>
      </w:pPr>
      <w:r w:rsidRPr="00175912">
        <w:rPr>
          <w:rFonts w:eastAsia="Arial" w:cstheme="minorHAnsi"/>
          <w:b/>
          <w:bCs/>
        </w:rPr>
        <w:t>Answer the following Short Essay question (3</w:t>
      </w:r>
      <w:r w:rsidR="00ED3D14" w:rsidRPr="00ED3D14">
        <w:rPr>
          <w:rFonts w:eastAsia="Calibri" w:cstheme="minorHAnsi"/>
          <w:b/>
          <w:bCs/>
        </w:rPr>
        <w:t>–</w:t>
      </w:r>
      <w:r w:rsidRPr="00175912">
        <w:rPr>
          <w:rFonts w:eastAsia="Arial" w:cstheme="minorHAnsi"/>
          <w:b/>
          <w:bCs/>
        </w:rPr>
        <w:t>4 sentences):</w:t>
      </w:r>
    </w:p>
    <w:p w14:paraId="47AB0F92" w14:textId="77777777" w:rsidR="00175912" w:rsidRPr="00175912" w:rsidRDefault="00175912" w:rsidP="00175912">
      <w:pPr>
        <w:rPr>
          <w:rFonts w:cstheme="minorHAnsi"/>
          <w:i/>
          <w:iCs/>
        </w:rPr>
      </w:pPr>
      <w:r w:rsidRPr="00175912">
        <w:rPr>
          <w:rFonts w:cstheme="minorHAnsi"/>
        </w:rPr>
        <w:t>4. In a paragraph, explain your steps and methodology for translating sentence 2</w:t>
      </w:r>
      <w:r w:rsidRPr="00175912">
        <w:rPr>
          <w:rFonts w:cstheme="minorHAnsi"/>
          <w:i/>
          <w:iCs/>
        </w:rPr>
        <w:t xml:space="preserve">: </w:t>
      </w:r>
      <w:proofErr w:type="spellStart"/>
      <w:r w:rsidRPr="00175912">
        <w:rPr>
          <w:rFonts w:eastAsia="Arial" w:cstheme="minorHAnsi"/>
          <w:i/>
          <w:iCs/>
        </w:rPr>
        <w:t>Didicimus</w:t>
      </w:r>
      <w:proofErr w:type="spellEnd"/>
      <w:r w:rsidRPr="00175912">
        <w:rPr>
          <w:rFonts w:eastAsia="Arial" w:cstheme="minorHAnsi"/>
          <w:i/>
          <w:iCs/>
        </w:rPr>
        <w:t xml:space="preserve"> </w:t>
      </w:r>
      <w:proofErr w:type="spellStart"/>
      <w:r w:rsidRPr="00175912">
        <w:rPr>
          <w:rFonts w:eastAsia="Arial" w:cstheme="minorHAnsi"/>
          <w:i/>
          <w:iCs/>
        </w:rPr>
        <w:t>Horatium</w:t>
      </w:r>
      <w:proofErr w:type="spellEnd"/>
      <w:r w:rsidRPr="00175912">
        <w:rPr>
          <w:rFonts w:eastAsia="Arial" w:cstheme="minorHAnsi"/>
          <w:i/>
          <w:iCs/>
        </w:rPr>
        <w:t xml:space="preserve">, </w:t>
      </w:r>
      <w:proofErr w:type="spellStart"/>
      <w:r w:rsidRPr="00175912">
        <w:rPr>
          <w:rFonts w:eastAsia="Arial" w:cstheme="minorHAnsi"/>
          <w:i/>
          <w:iCs/>
        </w:rPr>
        <w:t>poetam</w:t>
      </w:r>
      <w:proofErr w:type="spellEnd"/>
      <w:r w:rsidRPr="00175912">
        <w:rPr>
          <w:rFonts w:eastAsia="Arial" w:cstheme="minorHAnsi"/>
          <w:i/>
          <w:iCs/>
        </w:rPr>
        <w:t xml:space="preserve"> </w:t>
      </w:r>
      <w:proofErr w:type="spellStart"/>
      <w:r w:rsidRPr="00175912">
        <w:rPr>
          <w:rFonts w:eastAsia="Arial" w:cstheme="minorHAnsi"/>
          <w:i/>
          <w:iCs/>
        </w:rPr>
        <w:t>clarissimam</w:t>
      </w:r>
      <w:proofErr w:type="spellEnd"/>
      <w:r w:rsidRPr="00175912">
        <w:rPr>
          <w:rFonts w:eastAsia="Arial" w:cstheme="minorHAnsi"/>
          <w:i/>
          <w:iCs/>
        </w:rPr>
        <w:t xml:space="preserve">, in bello cum </w:t>
      </w:r>
      <w:proofErr w:type="spellStart"/>
      <w:r w:rsidRPr="00175912">
        <w:rPr>
          <w:rFonts w:eastAsia="Arial" w:cstheme="minorHAnsi"/>
          <w:i/>
          <w:iCs/>
        </w:rPr>
        <w:t>Bruto</w:t>
      </w:r>
      <w:proofErr w:type="spellEnd"/>
      <w:r w:rsidRPr="00175912">
        <w:rPr>
          <w:rFonts w:eastAsia="Arial" w:cstheme="minorHAnsi"/>
          <w:i/>
          <w:iCs/>
        </w:rPr>
        <w:t xml:space="preserve"> </w:t>
      </w:r>
      <w:proofErr w:type="spellStart"/>
      <w:r w:rsidRPr="00175912">
        <w:rPr>
          <w:rFonts w:eastAsia="Arial" w:cstheme="minorHAnsi"/>
          <w:i/>
          <w:iCs/>
        </w:rPr>
        <w:t>Cassioque</w:t>
      </w:r>
      <w:proofErr w:type="spellEnd"/>
      <w:r w:rsidRPr="00175912">
        <w:rPr>
          <w:rFonts w:eastAsia="Arial" w:cstheme="minorHAnsi"/>
          <w:i/>
          <w:iCs/>
        </w:rPr>
        <w:t xml:space="preserve"> </w:t>
      </w:r>
      <w:proofErr w:type="spellStart"/>
      <w:r w:rsidRPr="00175912">
        <w:rPr>
          <w:rFonts w:eastAsia="Arial" w:cstheme="minorHAnsi"/>
          <w:i/>
          <w:iCs/>
        </w:rPr>
        <w:t>pugnavisse</w:t>
      </w:r>
      <w:proofErr w:type="spellEnd"/>
      <w:r w:rsidRPr="00175912">
        <w:rPr>
          <w:rFonts w:eastAsia="Arial" w:cstheme="minorHAnsi"/>
          <w:i/>
          <w:iCs/>
        </w:rPr>
        <w:t>.</w:t>
      </w:r>
      <w:r w:rsidRPr="00175912">
        <w:rPr>
          <w:rFonts w:eastAsia="Arial" w:cstheme="minorHAnsi"/>
        </w:rPr>
        <w:t xml:space="preserve">  </w:t>
      </w:r>
      <w:r w:rsidRPr="00175912">
        <w:rPr>
          <w:rFonts w:cstheme="minorHAnsi"/>
          <w:i/>
          <w:iCs/>
        </w:rPr>
        <w:t xml:space="preserve"> </w:t>
      </w:r>
    </w:p>
    <w:p w14:paraId="28693D17" w14:textId="77777777" w:rsidR="00FC3B10" w:rsidRPr="00FC3B10" w:rsidRDefault="00FC3B10" w:rsidP="00FC3B10">
      <w:pPr>
        <w:pStyle w:val="ListParagraph"/>
        <w:numPr>
          <w:ilvl w:val="0"/>
          <w:numId w:val="7"/>
        </w:numPr>
        <w:rPr>
          <w:rFonts w:cstheme="minorHAnsi"/>
        </w:rPr>
      </w:pPr>
      <w:r w:rsidRPr="00FC3B10">
        <w:rPr>
          <w:rFonts w:cstheme="minorHAnsi"/>
        </w:rPr>
        <w:t>Within your answer, identify your main sentence and the indirect statement. Also, name the subject of the indirect statement and the verb of the indirect statement. Tell us the tense, voice, and its time relationship to the main sensory verb. Identify any other pertinent grammar in this sentence.</w:t>
      </w:r>
    </w:p>
    <w:p w14:paraId="0896909C" w14:textId="00A72CAB" w:rsidR="00175912" w:rsidRDefault="00175912" w:rsidP="00175912">
      <w:pPr>
        <w:rPr>
          <w:rFonts w:eastAsia="Calibri" w:cs="Calibri"/>
          <w:b/>
          <w:bCs/>
        </w:rPr>
      </w:pPr>
      <w:r w:rsidRPr="0016492B">
        <w:rPr>
          <w:rFonts w:eastAsia="Calibri" w:cs="Calibri"/>
          <w:b/>
          <w:bCs/>
        </w:rPr>
        <w:t>Translation Help and New Vocabulary:</w:t>
      </w:r>
    </w:p>
    <w:tbl>
      <w:tblPr>
        <w:tblStyle w:val="TableGrid"/>
        <w:tblW w:w="10080" w:type="dxa"/>
        <w:tblLayout w:type="fixed"/>
        <w:tblLook w:val="06A0" w:firstRow="1" w:lastRow="0" w:firstColumn="1" w:lastColumn="0" w:noHBand="1" w:noVBand="1"/>
      </w:tblPr>
      <w:tblGrid>
        <w:gridCol w:w="10080"/>
      </w:tblGrid>
      <w:tr w:rsidR="00175912" w14:paraId="46504583" w14:textId="77777777" w:rsidTr="00175912">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C6D6F" w14:textId="77777777" w:rsidR="00175912" w:rsidRPr="004070D8" w:rsidRDefault="00175912" w:rsidP="008C2364">
            <w:pPr>
              <w:jc w:val="center"/>
              <w:rPr>
                <w:sz w:val="20"/>
                <w:szCs w:val="20"/>
              </w:rPr>
            </w:pPr>
            <w:r w:rsidRPr="004070D8">
              <w:rPr>
                <w:rFonts w:ascii="Arial" w:eastAsia="Arial" w:hAnsi="Arial" w:cs="Arial"/>
                <w:b/>
                <w:bCs/>
                <w:sz w:val="20"/>
                <w:szCs w:val="20"/>
              </w:rPr>
              <w:t>6.04 New Grammar to Look Out For!</w:t>
            </w:r>
          </w:p>
          <w:p w14:paraId="79BEE787" w14:textId="77777777" w:rsidR="00175912" w:rsidRDefault="00175912" w:rsidP="008C2364"/>
          <w:p w14:paraId="2BC52CB1" w14:textId="77777777" w:rsidR="00175912" w:rsidRDefault="00175912" w:rsidP="00175912">
            <w:pPr>
              <w:pStyle w:val="ListParagraph"/>
              <w:numPr>
                <w:ilvl w:val="0"/>
                <w:numId w:val="6"/>
              </w:numPr>
              <w:spacing w:after="0" w:line="240" w:lineRule="auto"/>
            </w:pPr>
            <w:r w:rsidRPr="1232BEA6">
              <w:rPr>
                <w:rFonts w:ascii="Arial" w:eastAsia="Arial" w:hAnsi="Arial" w:cs="Arial"/>
              </w:rPr>
              <w:t>Indirect Statements</w:t>
            </w:r>
            <w:r>
              <w:br/>
            </w:r>
          </w:p>
        </w:tc>
      </w:tr>
    </w:tbl>
    <w:p w14:paraId="4DD53D1E" w14:textId="68B56905" w:rsidR="00175912" w:rsidRDefault="00175912"/>
    <w:tbl>
      <w:tblPr>
        <w:tblStyle w:val="TableGrid"/>
        <w:tblW w:w="10080" w:type="dxa"/>
        <w:tblLayout w:type="fixed"/>
        <w:tblLook w:val="06A0" w:firstRow="1" w:lastRow="0" w:firstColumn="1" w:lastColumn="0" w:noHBand="1" w:noVBand="1"/>
      </w:tblPr>
      <w:tblGrid>
        <w:gridCol w:w="10080"/>
      </w:tblGrid>
      <w:tr w:rsidR="00175912" w14:paraId="7BE7EF58" w14:textId="77777777" w:rsidTr="00175912">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5B0B5F" w14:textId="77777777" w:rsidR="00175912" w:rsidRPr="004070D8" w:rsidRDefault="00175912" w:rsidP="008C2364">
            <w:pPr>
              <w:jc w:val="center"/>
              <w:rPr>
                <w:sz w:val="20"/>
                <w:szCs w:val="20"/>
              </w:rPr>
            </w:pPr>
            <w:r w:rsidRPr="004070D8">
              <w:rPr>
                <w:rFonts w:ascii="Arial" w:eastAsia="Arial" w:hAnsi="Arial" w:cs="Arial"/>
                <w:b/>
                <w:bCs/>
                <w:sz w:val="20"/>
                <w:szCs w:val="20"/>
              </w:rPr>
              <w:t>Vocabulary Aid</w:t>
            </w:r>
          </w:p>
          <w:p w14:paraId="13D026F6" w14:textId="77777777" w:rsidR="00175912" w:rsidRDefault="00175912" w:rsidP="008C2364">
            <w:pPr>
              <w:jc w:val="center"/>
            </w:pPr>
            <w:r>
              <w:t xml:space="preserve"> </w:t>
            </w:r>
          </w:p>
          <w:p w14:paraId="337370FA" w14:textId="77777777" w:rsidR="00175912" w:rsidRDefault="00175912" w:rsidP="00175912">
            <w:pPr>
              <w:pStyle w:val="ListParagraph"/>
              <w:numPr>
                <w:ilvl w:val="0"/>
                <w:numId w:val="6"/>
              </w:numPr>
              <w:spacing w:after="0" w:line="240" w:lineRule="auto"/>
              <w:rPr>
                <w:i/>
                <w:iCs/>
              </w:rPr>
            </w:pPr>
            <w:proofErr w:type="spellStart"/>
            <w:r w:rsidRPr="1232BEA6">
              <w:rPr>
                <w:rFonts w:ascii="Arial" w:eastAsia="Arial" w:hAnsi="Arial" w:cs="Arial"/>
                <w:i/>
                <w:iCs/>
              </w:rPr>
              <w:t>gero</w:t>
            </w:r>
            <w:proofErr w:type="spellEnd"/>
            <w:r w:rsidRPr="1232BEA6">
              <w:rPr>
                <w:rFonts w:ascii="Arial" w:eastAsia="Arial" w:hAnsi="Arial" w:cs="Arial"/>
                <w:i/>
                <w:iCs/>
              </w:rPr>
              <w:t xml:space="preserve">, </w:t>
            </w:r>
            <w:proofErr w:type="spellStart"/>
            <w:r w:rsidRPr="1232BEA6">
              <w:rPr>
                <w:rFonts w:ascii="Arial" w:eastAsia="Arial" w:hAnsi="Arial" w:cs="Arial"/>
                <w:i/>
                <w:iCs/>
              </w:rPr>
              <w:t>gerere</w:t>
            </w:r>
            <w:proofErr w:type="spellEnd"/>
            <w:r w:rsidRPr="1232BEA6">
              <w:rPr>
                <w:rFonts w:ascii="Arial" w:eastAsia="Arial" w:hAnsi="Arial" w:cs="Arial"/>
                <w:i/>
                <w:iCs/>
              </w:rPr>
              <w:t xml:space="preserve">, </w:t>
            </w:r>
            <w:proofErr w:type="spellStart"/>
            <w:r w:rsidRPr="1232BEA6">
              <w:rPr>
                <w:rFonts w:ascii="Arial" w:eastAsia="Arial" w:hAnsi="Arial" w:cs="Arial"/>
                <w:i/>
                <w:iCs/>
              </w:rPr>
              <w:t>gessi</w:t>
            </w:r>
            <w:proofErr w:type="spellEnd"/>
            <w:r w:rsidRPr="1232BEA6">
              <w:rPr>
                <w:rFonts w:ascii="Arial" w:eastAsia="Arial" w:hAnsi="Arial" w:cs="Arial"/>
                <w:i/>
                <w:iCs/>
              </w:rPr>
              <w:t xml:space="preserve">, </w:t>
            </w:r>
            <w:proofErr w:type="spellStart"/>
            <w:r w:rsidRPr="1232BEA6">
              <w:rPr>
                <w:rFonts w:ascii="Arial" w:eastAsia="Arial" w:hAnsi="Arial" w:cs="Arial"/>
                <w:i/>
                <w:iCs/>
              </w:rPr>
              <w:t>gestus</w:t>
            </w:r>
            <w:proofErr w:type="spellEnd"/>
            <w:r w:rsidRPr="1232BEA6">
              <w:rPr>
                <w:rFonts w:ascii="Arial" w:eastAsia="Arial" w:hAnsi="Arial" w:cs="Arial"/>
                <w:i/>
                <w:iCs/>
              </w:rPr>
              <w:t>,</w:t>
            </w:r>
            <w:r w:rsidRPr="1232BEA6">
              <w:rPr>
                <w:rFonts w:ascii="Arial" w:eastAsia="Arial" w:hAnsi="Arial" w:cs="Arial"/>
              </w:rPr>
              <w:t xml:space="preserve"> wear, carry on (means ‘to wage’ when accompanied by </w:t>
            </w:r>
            <w:r w:rsidRPr="1232BEA6">
              <w:rPr>
                <w:rFonts w:ascii="Arial" w:eastAsia="Arial" w:hAnsi="Arial" w:cs="Arial"/>
                <w:i/>
                <w:iCs/>
              </w:rPr>
              <w:t>bellum</w:t>
            </w:r>
            <w:r w:rsidRPr="1232BEA6">
              <w:rPr>
                <w:rFonts w:ascii="Arial" w:eastAsia="Arial" w:hAnsi="Arial" w:cs="Arial"/>
              </w:rPr>
              <w:t>)</w:t>
            </w:r>
          </w:p>
          <w:p w14:paraId="6EC1F6D7" w14:textId="77777777" w:rsidR="00175912" w:rsidRDefault="00175912" w:rsidP="00175912">
            <w:pPr>
              <w:pStyle w:val="ListParagraph"/>
              <w:numPr>
                <w:ilvl w:val="0"/>
                <w:numId w:val="6"/>
              </w:numPr>
              <w:spacing w:after="0" w:line="240" w:lineRule="auto"/>
              <w:rPr>
                <w:i/>
                <w:iCs/>
              </w:rPr>
            </w:pPr>
            <w:r w:rsidRPr="1232BEA6">
              <w:rPr>
                <w:rFonts w:ascii="Arial" w:eastAsia="Arial" w:hAnsi="Arial" w:cs="Arial"/>
                <w:i/>
                <w:iCs/>
              </w:rPr>
              <w:lastRenderedPageBreak/>
              <w:t xml:space="preserve">Octavius, </w:t>
            </w:r>
            <w:proofErr w:type="spellStart"/>
            <w:r w:rsidRPr="1232BEA6">
              <w:rPr>
                <w:rFonts w:ascii="Arial" w:eastAsia="Arial" w:hAnsi="Arial" w:cs="Arial"/>
                <w:i/>
                <w:iCs/>
              </w:rPr>
              <w:t>Octavii</w:t>
            </w:r>
            <w:proofErr w:type="spellEnd"/>
            <w:r w:rsidRPr="1232BEA6">
              <w:rPr>
                <w:rFonts w:ascii="Arial" w:eastAsia="Arial" w:hAnsi="Arial" w:cs="Arial"/>
                <w:i/>
                <w:iCs/>
              </w:rPr>
              <w:t>, m.</w:t>
            </w:r>
            <w:r w:rsidRPr="1232BEA6">
              <w:rPr>
                <w:rFonts w:ascii="Arial" w:eastAsia="Arial" w:hAnsi="Arial" w:cs="Arial"/>
              </w:rPr>
              <w:t xml:space="preserve"> Octavian</w:t>
            </w:r>
          </w:p>
          <w:p w14:paraId="22279603" w14:textId="77777777" w:rsidR="00175912" w:rsidRDefault="00175912" w:rsidP="00175912">
            <w:pPr>
              <w:pStyle w:val="ListParagraph"/>
              <w:numPr>
                <w:ilvl w:val="0"/>
                <w:numId w:val="6"/>
              </w:numPr>
              <w:spacing w:after="0" w:line="240" w:lineRule="auto"/>
              <w:rPr>
                <w:i/>
                <w:iCs/>
              </w:rPr>
            </w:pPr>
            <w:r w:rsidRPr="1232BEA6">
              <w:rPr>
                <w:rFonts w:ascii="Arial" w:eastAsia="Arial" w:hAnsi="Arial" w:cs="Arial"/>
                <w:i/>
                <w:iCs/>
              </w:rPr>
              <w:t xml:space="preserve">Brutus, </w:t>
            </w:r>
            <w:proofErr w:type="spellStart"/>
            <w:r w:rsidRPr="1232BEA6">
              <w:rPr>
                <w:rFonts w:ascii="Arial" w:eastAsia="Arial" w:hAnsi="Arial" w:cs="Arial"/>
                <w:i/>
                <w:iCs/>
              </w:rPr>
              <w:t>Bruti</w:t>
            </w:r>
            <w:proofErr w:type="spellEnd"/>
            <w:r w:rsidRPr="1232BEA6">
              <w:rPr>
                <w:rFonts w:ascii="Arial" w:eastAsia="Arial" w:hAnsi="Arial" w:cs="Arial"/>
                <w:i/>
                <w:iCs/>
              </w:rPr>
              <w:t>, m. </w:t>
            </w:r>
            <w:r w:rsidRPr="1232BEA6">
              <w:rPr>
                <w:rFonts w:ascii="Arial" w:eastAsia="Arial" w:hAnsi="Arial" w:cs="Arial"/>
              </w:rPr>
              <w:t xml:space="preserve"> Brutus (famous for killing Julius Caesar)</w:t>
            </w:r>
          </w:p>
          <w:p w14:paraId="63B2A6F6" w14:textId="77777777" w:rsidR="00175912" w:rsidRDefault="00175912" w:rsidP="00175912">
            <w:pPr>
              <w:pStyle w:val="ListParagraph"/>
              <w:numPr>
                <w:ilvl w:val="0"/>
                <w:numId w:val="6"/>
              </w:numPr>
              <w:spacing w:after="0" w:line="240" w:lineRule="auto"/>
              <w:rPr>
                <w:i/>
                <w:iCs/>
              </w:rPr>
            </w:pPr>
            <w:r w:rsidRPr="1232BEA6">
              <w:rPr>
                <w:rFonts w:ascii="Arial" w:eastAsia="Arial" w:hAnsi="Arial" w:cs="Arial"/>
                <w:i/>
                <w:iCs/>
              </w:rPr>
              <w:t xml:space="preserve">Cassius, </w:t>
            </w:r>
            <w:proofErr w:type="spellStart"/>
            <w:r w:rsidRPr="1232BEA6">
              <w:rPr>
                <w:rFonts w:ascii="Arial" w:eastAsia="Arial" w:hAnsi="Arial" w:cs="Arial"/>
                <w:i/>
                <w:iCs/>
              </w:rPr>
              <w:t>Cassii</w:t>
            </w:r>
            <w:proofErr w:type="spellEnd"/>
            <w:r w:rsidRPr="1232BEA6">
              <w:rPr>
                <w:rFonts w:ascii="Arial" w:eastAsia="Arial" w:hAnsi="Arial" w:cs="Arial"/>
                <w:i/>
                <w:iCs/>
              </w:rPr>
              <w:t>, m.</w:t>
            </w:r>
            <w:r w:rsidRPr="1232BEA6">
              <w:rPr>
                <w:rFonts w:ascii="Arial" w:eastAsia="Arial" w:hAnsi="Arial" w:cs="Arial"/>
              </w:rPr>
              <w:t xml:space="preserve"> Cassius (also famous for killing Julius Caesar) </w:t>
            </w:r>
          </w:p>
          <w:p w14:paraId="57BC1C35" w14:textId="77777777" w:rsidR="00175912" w:rsidRDefault="00175912" w:rsidP="00175912">
            <w:pPr>
              <w:pStyle w:val="ListParagraph"/>
              <w:numPr>
                <w:ilvl w:val="0"/>
                <w:numId w:val="6"/>
              </w:numPr>
              <w:spacing w:after="0" w:line="240" w:lineRule="auto"/>
              <w:rPr>
                <w:i/>
                <w:iCs/>
              </w:rPr>
            </w:pPr>
            <w:proofErr w:type="spellStart"/>
            <w:r w:rsidRPr="1232BEA6">
              <w:rPr>
                <w:rFonts w:ascii="Arial" w:eastAsia="Arial" w:hAnsi="Arial" w:cs="Arial"/>
                <w:i/>
                <w:iCs/>
              </w:rPr>
              <w:t>quod</w:t>
            </w:r>
            <w:proofErr w:type="spellEnd"/>
            <w:r w:rsidRPr="1232BEA6">
              <w:rPr>
                <w:rFonts w:ascii="Arial" w:eastAsia="Arial" w:hAnsi="Arial" w:cs="Arial"/>
                <w:i/>
                <w:iCs/>
              </w:rPr>
              <w:t>,</w:t>
            </w:r>
            <w:r w:rsidRPr="1232BEA6">
              <w:rPr>
                <w:rFonts w:ascii="Arial" w:eastAsia="Arial" w:hAnsi="Arial" w:cs="Arial"/>
              </w:rPr>
              <w:t xml:space="preserve"> because</w:t>
            </w:r>
          </w:p>
          <w:p w14:paraId="66930C38" w14:textId="77777777" w:rsidR="00175912" w:rsidRDefault="00175912" w:rsidP="00175912">
            <w:pPr>
              <w:pStyle w:val="ListParagraph"/>
              <w:numPr>
                <w:ilvl w:val="0"/>
                <w:numId w:val="6"/>
              </w:numPr>
              <w:spacing w:after="0" w:line="240" w:lineRule="auto"/>
              <w:rPr>
                <w:i/>
                <w:iCs/>
              </w:rPr>
            </w:pPr>
            <w:proofErr w:type="spellStart"/>
            <w:r w:rsidRPr="1232BEA6">
              <w:rPr>
                <w:rFonts w:ascii="Arial" w:eastAsia="Arial" w:hAnsi="Arial" w:cs="Arial"/>
                <w:i/>
                <w:iCs/>
              </w:rPr>
              <w:t>venia</w:t>
            </w:r>
            <w:proofErr w:type="spellEnd"/>
            <w:r w:rsidRPr="1232BEA6">
              <w:rPr>
                <w:rFonts w:ascii="Arial" w:eastAsia="Arial" w:hAnsi="Arial" w:cs="Arial"/>
                <w:i/>
                <w:iCs/>
              </w:rPr>
              <w:t xml:space="preserve">, </w:t>
            </w:r>
            <w:proofErr w:type="spellStart"/>
            <w:r w:rsidRPr="1232BEA6">
              <w:rPr>
                <w:rFonts w:ascii="Arial" w:eastAsia="Arial" w:hAnsi="Arial" w:cs="Arial"/>
                <w:i/>
                <w:iCs/>
              </w:rPr>
              <w:t>veniae</w:t>
            </w:r>
            <w:proofErr w:type="spellEnd"/>
            <w:r w:rsidRPr="1232BEA6">
              <w:rPr>
                <w:rFonts w:ascii="Arial" w:eastAsia="Arial" w:hAnsi="Arial" w:cs="Arial"/>
                <w:i/>
                <w:iCs/>
              </w:rPr>
              <w:t xml:space="preserve">, f. </w:t>
            </w:r>
            <w:r w:rsidRPr="1232BEA6">
              <w:rPr>
                <w:rFonts w:ascii="Arial" w:eastAsia="Arial" w:hAnsi="Arial" w:cs="Arial"/>
              </w:rPr>
              <w:t>pardon, forgiveness</w:t>
            </w:r>
          </w:p>
          <w:p w14:paraId="3248C0EC" w14:textId="77777777" w:rsidR="00175912" w:rsidRDefault="00175912" w:rsidP="00175912">
            <w:pPr>
              <w:pStyle w:val="ListParagraph"/>
              <w:numPr>
                <w:ilvl w:val="0"/>
                <w:numId w:val="6"/>
              </w:numPr>
              <w:spacing w:after="0" w:line="240" w:lineRule="auto"/>
              <w:rPr>
                <w:i/>
                <w:iCs/>
              </w:rPr>
            </w:pPr>
            <w:r w:rsidRPr="1232BEA6">
              <w:rPr>
                <w:rFonts w:ascii="Arial" w:eastAsia="Arial" w:hAnsi="Arial" w:cs="Arial"/>
                <w:i/>
                <w:iCs/>
              </w:rPr>
              <w:t xml:space="preserve">Imperator, </w:t>
            </w:r>
            <w:proofErr w:type="spellStart"/>
            <w:r w:rsidRPr="1232BEA6">
              <w:rPr>
                <w:rFonts w:ascii="Arial" w:eastAsia="Arial" w:hAnsi="Arial" w:cs="Arial"/>
                <w:i/>
                <w:iCs/>
              </w:rPr>
              <w:t>Imperatoris</w:t>
            </w:r>
            <w:proofErr w:type="spellEnd"/>
            <w:r w:rsidRPr="1232BEA6">
              <w:rPr>
                <w:rFonts w:ascii="Arial" w:eastAsia="Arial" w:hAnsi="Arial" w:cs="Arial"/>
                <w:i/>
                <w:iCs/>
              </w:rPr>
              <w:t>, m.</w:t>
            </w:r>
            <w:r w:rsidRPr="1232BEA6">
              <w:rPr>
                <w:rFonts w:ascii="Arial" w:eastAsia="Arial" w:hAnsi="Arial" w:cs="Arial"/>
              </w:rPr>
              <w:t xml:space="preserve"> emperor, commander, general</w:t>
            </w:r>
          </w:p>
          <w:p w14:paraId="2C1DEBE3" w14:textId="77777777" w:rsidR="00175912" w:rsidRDefault="00175912" w:rsidP="00175912">
            <w:pPr>
              <w:pStyle w:val="ListParagraph"/>
              <w:numPr>
                <w:ilvl w:val="0"/>
                <w:numId w:val="6"/>
              </w:numPr>
              <w:spacing w:after="0" w:line="240" w:lineRule="auto"/>
              <w:rPr>
                <w:i/>
                <w:iCs/>
              </w:rPr>
            </w:pPr>
            <w:r w:rsidRPr="1232BEA6">
              <w:rPr>
                <w:rFonts w:ascii="Arial" w:eastAsia="Arial" w:hAnsi="Arial" w:cs="Arial"/>
                <w:i/>
                <w:iCs/>
              </w:rPr>
              <w:t xml:space="preserve">Horatius, </w:t>
            </w:r>
            <w:proofErr w:type="spellStart"/>
            <w:r w:rsidRPr="1232BEA6">
              <w:rPr>
                <w:rFonts w:ascii="Arial" w:eastAsia="Arial" w:hAnsi="Arial" w:cs="Arial"/>
                <w:i/>
                <w:iCs/>
              </w:rPr>
              <w:t>Horatii</w:t>
            </w:r>
            <w:proofErr w:type="spellEnd"/>
            <w:r w:rsidRPr="1232BEA6">
              <w:rPr>
                <w:rFonts w:ascii="Arial" w:eastAsia="Arial" w:hAnsi="Arial" w:cs="Arial"/>
                <w:i/>
                <w:iCs/>
              </w:rPr>
              <w:t>, m.</w:t>
            </w:r>
            <w:r w:rsidRPr="1232BEA6">
              <w:rPr>
                <w:rFonts w:ascii="Arial" w:eastAsia="Arial" w:hAnsi="Arial" w:cs="Arial"/>
              </w:rPr>
              <w:t xml:space="preserve">  Horace (a famous Roman Poet) </w:t>
            </w:r>
          </w:p>
          <w:p w14:paraId="12EF2841" w14:textId="77777777" w:rsidR="00175912" w:rsidRDefault="00175912" w:rsidP="00175912">
            <w:pPr>
              <w:pStyle w:val="ListParagraph"/>
              <w:numPr>
                <w:ilvl w:val="0"/>
                <w:numId w:val="6"/>
              </w:numPr>
              <w:spacing w:after="0" w:line="240" w:lineRule="auto"/>
              <w:rPr>
                <w:i/>
                <w:iCs/>
              </w:rPr>
            </w:pPr>
            <w:r>
              <w:rPr>
                <w:rFonts w:ascii="Arial" w:eastAsia="Arial" w:hAnsi="Arial" w:cs="Arial"/>
                <w:i/>
                <w:iCs/>
              </w:rPr>
              <w:t>g</w:t>
            </w:r>
            <w:r w:rsidRPr="1232BEA6">
              <w:rPr>
                <w:rFonts w:ascii="Arial" w:eastAsia="Arial" w:hAnsi="Arial" w:cs="Arial"/>
                <w:i/>
                <w:iCs/>
              </w:rPr>
              <w:t>ravis, gravis,</w:t>
            </w:r>
            <w:r w:rsidRPr="1232BEA6">
              <w:rPr>
                <w:rFonts w:ascii="Arial" w:eastAsia="Arial" w:hAnsi="Arial" w:cs="Arial"/>
              </w:rPr>
              <w:t xml:space="preserve"> important, heavy, serious</w:t>
            </w:r>
          </w:p>
        </w:tc>
      </w:tr>
    </w:tbl>
    <w:p w14:paraId="128AC76D" w14:textId="488F68A0" w:rsidR="00175912" w:rsidRDefault="00175912"/>
    <w:tbl>
      <w:tblPr>
        <w:tblStyle w:val="TableGrid"/>
        <w:tblW w:w="10080" w:type="dxa"/>
        <w:tblLayout w:type="fixed"/>
        <w:tblLook w:val="06A0" w:firstRow="1" w:lastRow="0" w:firstColumn="1" w:lastColumn="0" w:noHBand="1" w:noVBand="1"/>
      </w:tblPr>
      <w:tblGrid>
        <w:gridCol w:w="10080"/>
      </w:tblGrid>
      <w:tr w:rsidR="00175912" w14:paraId="54921D34" w14:textId="77777777" w:rsidTr="00175912">
        <w:tc>
          <w:tcPr>
            <w:tcW w:w="10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973C76" w14:textId="77777777" w:rsidR="00175912" w:rsidRDefault="00175912" w:rsidP="008C2364">
            <w:pPr>
              <w:jc w:val="center"/>
            </w:pPr>
            <w:r w:rsidRPr="1232BEA6">
              <w:rPr>
                <w:rFonts w:ascii="Arial" w:eastAsia="Arial" w:hAnsi="Arial" w:cs="Arial"/>
                <w:b/>
                <w:bCs/>
              </w:rPr>
              <w:t>Translation Checklist</w:t>
            </w:r>
          </w:p>
          <w:p w14:paraId="79F74AE3" w14:textId="77777777" w:rsidR="00175912" w:rsidRDefault="00175912" w:rsidP="00175912">
            <w:pPr>
              <w:pStyle w:val="ListParagraph"/>
              <w:numPr>
                <w:ilvl w:val="0"/>
                <w:numId w:val="6"/>
              </w:numPr>
              <w:spacing w:after="0" w:line="240" w:lineRule="auto"/>
            </w:pPr>
            <w:r w:rsidRPr="2CFE57A8">
              <w:rPr>
                <w:rFonts w:ascii="Arial" w:eastAsia="Arial" w:hAnsi="Arial" w:cs="Arial"/>
              </w:rPr>
              <w:t>Have you identified the tense, voice, person, number, and mood of the verb?</w:t>
            </w:r>
          </w:p>
          <w:p w14:paraId="1F00E65F" w14:textId="77777777" w:rsidR="00175912" w:rsidRDefault="00175912" w:rsidP="00175912">
            <w:pPr>
              <w:pStyle w:val="ListParagraph"/>
              <w:numPr>
                <w:ilvl w:val="0"/>
                <w:numId w:val="6"/>
              </w:numPr>
              <w:spacing w:after="0" w:line="240" w:lineRule="auto"/>
            </w:pPr>
            <w:r w:rsidRPr="1232BEA6">
              <w:rPr>
                <w:rFonts w:ascii="Arial" w:eastAsia="Arial" w:hAnsi="Arial" w:cs="Arial"/>
              </w:rPr>
              <w:t>Have you identified the case, number, and gender for the nouns and adjectives?</w:t>
            </w:r>
          </w:p>
          <w:p w14:paraId="00928064" w14:textId="77777777" w:rsidR="00175912" w:rsidRDefault="00175912" w:rsidP="00175912">
            <w:pPr>
              <w:pStyle w:val="ListParagraph"/>
              <w:numPr>
                <w:ilvl w:val="0"/>
                <w:numId w:val="6"/>
              </w:numPr>
              <w:spacing w:after="0" w:line="240" w:lineRule="auto"/>
            </w:pPr>
            <w:r w:rsidRPr="1232BEA6">
              <w:rPr>
                <w:rFonts w:ascii="Arial" w:eastAsia="Arial" w:hAnsi="Arial" w:cs="Arial"/>
              </w:rPr>
              <w:t>Do your English definitions for each of the words in the Latin translation match the definitions found in the toolbox dictionary?</w:t>
            </w:r>
          </w:p>
          <w:p w14:paraId="0F542072" w14:textId="2E7F23AC" w:rsidR="00175912" w:rsidRDefault="00175912" w:rsidP="00175912">
            <w:pPr>
              <w:pStyle w:val="ListParagraph"/>
              <w:numPr>
                <w:ilvl w:val="0"/>
                <w:numId w:val="6"/>
              </w:numPr>
              <w:spacing w:after="0" w:line="240" w:lineRule="auto"/>
            </w:pPr>
            <w:r w:rsidRPr="1232BEA6">
              <w:rPr>
                <w:rFonts w:ascii="Arial" w:eastAsia="Arial" w:hAnsi="Arial" w:cs="Arial"/>
              </w:rPr>
              <w:t>Have you double</w:t>
            </w:r>
            <w:r w:rsidR="00355BA0">
              <w:rPr>
                <w:rFonts w:ascii="Arial" w:eastAsia="Arial" w:hAnsi="Arial" w:cs="Arial"/>
              </w:rPr>
              <w:t>-</w:t>
            </w:r>
            <w:r w:rsidRPr="1232BEA6">
              <w:rPr>
                <w:rFonts w:ascii="Arial" w:eastAsia="Arial" w:hAnsi="Arial" w:cs="Arial"/>
              </w:rPr>
              <w:t>checked your Latin vs. English word order?</w:t>
            </w:r>
          </w:p>
          <w:p w14:paraId="296D7E06" w14:textId="2E2F0C79" w:rsidR="00175912" w:rsidRDefault="00175912" w:rsidP="00175912">
            <w:pPr>
              <w:pStyle w:val="ListParagraph"/>
              <w:numPr>
                <w:ilvl w:val="1"/>
                <w:numId w:val="6"/>
              </w:numPr>
              <w:spacing w:after="0" w:line="240" w:lineRule="auto"/>
            </w:pPr>
            <w:r w:rsidRPr="1232BEA6">
              <w:rPr>
                <w:rFonts w:ascii="Arial" w:eastAsia="Arial" w:hAnsi="Arial" w:cs="Arial"/>
              </w:rPr>
              <w:t xml:space="preserve">HINT: In Latin, adjectives follow the nouns they modify, </w:t>
            </w:r>
            <w:r w:rsidR="00355BA0">
              <w:rPr>
                <w:rFonts w:ascii="Arial" w:eastAsia="Arial" w:hAnsi="Arial" w:cs="Arial"/>
              </w:rPr>
              <w:t>G</w:t>
            </w:r>
            <w:r w:rsidRPr="1232BEA6">
              <w:rPr>
                <w:rFonts w:ascii="Arial" w:eastAsia="Arial" w:hAnsi="Arial" w:cs="Arial"/>
              </w:rPr>
              <w:t xml:space="preserve">enitive nouns follow the nouns they possess, and verbs are typically found at the end of the sentence. </w:t>
            </w:r>
          </w:p>
          <w:p w14:paraId="68886B88" w14:textId="77777777" w:rsidR="00175912" w:rsidRDefault="00175912" w:rsidP="00175912">
            <w:pPr>
              <w:pStyle w:val="ListParagraph"/>
              <w:numPr>
                <w:ilvl w:val="0"/>
                <w:numId w:val="6"/>
              </w:numPr>
              <w:spacing w:after="0" w:line="240" w:lineRule="auto"/>
            </w:pPr>
            <w:r w:rsidRPr="1232BEA6">
              <w:rPr>
                <w:rFonts w:ascii="Arial" w:eastAsia="Arial" w:hAnsi="Arial" w:cs="Arial"/>
              </w:rPr>
              <w:t>Did you transfer all punctuation from Latin to English?</w:t>
            </w:r>
          </w:p>
        </w:tc>
      </w:tr>
    </w:tbl>
    <w:p w14:paraId="40ADB0A5" w14:textId="77777777" w:rsidR="00175912" w:rsidRDefault="00175912"/>
    <w:p w14:paraId="60F5D90D" w14:textId="77777777" w:rsidR="00175912" w:rsidRDefault="00175912" w:rsidP="00175912">
      <w:r>
        <w:t>Latin 2 Translation Rubric (50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175912" w14:paraId="350F4BB5" w14:textId="77777777" w:rsidTr="008C2364">
        <w:tc>
          <w:tcPr>
            <w:tcW w:w="1435" w:type="dxa"/>
          </w:tcPr>
          <w:p w14:paraId="5294C3F4" w14:textId="77777777" w:rsidR="00175912" w:rsidRPr="00610537" w:rsidRDefault="00175912" w:rsidP="008C2364">
            <w:pPr>
              <w:rPr>
                <w:b/>
                <w:bCs/>
              </w:rPr>
            </w:pPr>
            <w:r w:rsidRPr="00610537">
              <w:rPr>
                <w:b/>
                <w:bCs/>
              </w:rPr>
              <w:t>Category</w:t>
            </w:r>
          </w:p>
        </w:tc>
        <w:tc>
          <w:tcPr>
            <w:tcW w:w="2790" w:type="dxa"/>
          </w:tcPr>
          <w:p w14:paraId="302E47A0" w14:textId="77777777" w:rsidR="00175912" w:rsidRPr="00610537" w:rsidRDefault="00175912" w:rsidP="008C2364">
            <w:pPr>
              <w:rPr>
                <w:b/>
                <w:bCs/>
              </w:rPr>
            </w:pPr>
            <w:r w:rsidRPr="00610537">
              <w:rPr>
                <w:b/>
                <w:bCs/>
              </w:rPr>
              <w:t>Proficiency</w:t>
            </w:r>
          </w:p>
        </w:tc>
        <w:tc>
          <w:tcPr>
            <w:tcW w:w="2876" w:type="dxa"/>
          </w:tcPr>
          <w:p w14:paraId="7A7E92BF" w14:textId="77777777" w:rsidR="00175912" w:rsidRPr="00610537" w:rsidRDefault="00175912" w:rsidP="008C2364">
            <w:pPr>
              <w:rPr>
                <w:b/>
                <w:bCs/>
              </w:rPr>
            </w:pPr>
            <w:r w:rsidRPr="00610537">
              <w:rPr>
                <w:b/>
                <w:bCs/>
              </w:rPr>
              <w:t>Approaching Proficiency</w:t>
            </w:r>
          </w:p>
        </w:tc>
        <w:tc>
          <w:tcPr>
            <w:tcW w:w="2249" w:type="dxa"/>
          </w:tcPr>
          <w:p w14:paraId="64D0B07B" w14:textId="77777777" w:rsidR="00175912" w:rsidRPr="00610537" w:rsidRDefault="00175912" w:rsidP="008C2364">
            <w:pPr>
              <w:rPr>
                <w:b/>
                <w:bCs/>
              </w:rPr>
            </w:pPr>
            <w:r w:rsidRPr="00610537">
              <w:rPr>
                <w:b/>
                <w:bCs/>
              </w:rPr>
              <w:t>Needs Improvement</w:t>
            </w:r>
          </w:p>
        </w:tc>
      </w:tr>
      <w:tr w:rsidR="00175912" w14:paraId="0A9A2828" w14:textId="77777777" w:rsidTr="008C2364">
        <w:tc>
          <w:tcPr>
            <w:tcW w:w="1435" w:type="dxa"/>
          </w:tcPr>
          <w:p w14:paraId="26D81D3F" w14:textId="77777777" w:rsidR="00175912" w:rsidRPr="00610537" w:rsidRDefault="00175912" w:rsidP="008C2364">
            <w:pPr>
              <w:rPr>
                <w:b/>
                <w:bCs/>
              </w:rPr>
            </w:pPr>
            <w:r>
              <w:rPr>
                <w:b/>
                <w:bCs/>
              </w:rPr>
              <w:t>Clarity of Translation</w:t>
            </w:r>
          </w:p>
        </w:tc>
        <w:tc>
          <w:tcPr>
            <w:tcW w:w="2790" w:type="dxa"/>
          </w:tcPr>
          <w:p w14:paraId="4BE6C018" w14:textId="77777777" w:rsidR="00175912" w:rsidRDefault="00175912" w:rsidP="008C2364">
            <w:pPr>
              <w:rPr>
                <w:b/>
                <w:bCs/>
              </w:rPr>
            </w:pPr>
            <w:r>
              <w:rPr>
                <w:b/>
                <w:bCs/>
              </w:rPr>
              <w:t>15–13</w:t>
            </w:r>
            <w:r w:rsidRPr="00610537">
              <w:rPr>
                <w:b/>
                <w:bCs/>
              </w:rPr>
              <w:t xml:space="preserve"> points</w:t>
            </w:r>
          </w:p>
          <w:p w14:paraId="6E643A1F" w14:textId="77777777" w:rsidR="00175912" w:rsidRDefault="00175912" w:rsidP="008C2364">
            <w:pPr>
              <w:rPr>
                <w:b/>
                <w:bCs/>
              </w:rPr>
            </w:pPr>
          </w:p>
          <w:p w14:paraId="1616BC90" w14:textId="77777777" w:rsidR="00175912" w:rsidRDefault="00175912" w:rsidP="008C2364">
            <w:r>
              <w:t>The student skillfully completes the following tasks at the appropriate level:</w:t>
            </w:r>
          </w:p>
          <w:p w14:paraId="014C9930" w14:textId="77777777" w:rsidR="00175912" w:rsidRDefault="00175912" w:rsidP="00175912">
            <w:pPr>
              <w:pStyle w:val="ListParagraph"/>
              <w:numPr>
                <w:ilvl w:val="0"/>
                <w:numId w:val="1"/>
              </w:numPr>
              <w:spacing w:after="0" w:line="240" w:lineRule="auto"/>
            </w:pPr>
            <w:r>
              <w:t xml:space="preserve">translates known vocabulary, using definitions that fit the context </w:t>
            </w:r>
          </w:p>
          <w:p w14:paraId="729D74BE" w14:textId="77777777" w:rsidR="00175912" w:rsidRDefault="00175912" w:rsidP="00175912">
            <w:pPr>
              <w:pStyle w:val="ListParagraph"/>
              <w:numPr>
                <w:ilvl w:val="0"/>
                <w:numId w:val="1"/>
              </w:numPr>
              <w:spacing w:after="0" w:line="240" w:lineRule="auto"/>
            </w:pPr>
            <w:r>
              <w:t>uses context to apply new or unfamiliar vocabulary in translation</w:t>
            </w:r>
          </w:p>
          <w:p w14:paraId="1D94809B" w14:textId="77777777" w:rsidR="00175912" w:rsidRDefault="00175912" w:rsidP="00175912">
            <w:pPr>
              <w:pStyle w:val="ListParagraph"/>
              <w:numPr>
                <w:ilvl w:val="0"/>
                <w:numId w:val="1"/>
              </w:numPr>
              <w:spacing w:after="0" w:line="240" w:lineRule="auto"/>
            </w:pPr>
            <w:r>
              <w:t>uses appropriate tone and language for the context of the translation</w:t>
            </w:r>
          </w:p>
          <w:p w14:paraId="651688C2" w14:textId="77777777" w:rsidR="00175912" w:rsidRPr="00610537" w:rsidRDefault="00175912" w:rsidP="00175912">
            <w:pPr>
              <w:pStyle w:val="ListParagraph"/>
              <w:numPr>
                <w:ilvl w:val="0"/>
                <w:numId w:val="1"/>
              </w:numPr>
              <w:spacing w:after="0" w:line="240" w:lineRule="auto"/>
            </w:pPr>
            <w:r>
              <w:t xml:space="preserve">applies appropriate sentence formatting in English </w:t>
            </w:r>
          </w:p>
        </w:tc>
        <w:tc>
          <w:tcPr>
            <w:tcW w:w="2876" w:type="dxa"/>
          </w:tcPr>
          <w:p w14:paraId="2C895B23" w14:textId="77777777" w:rsidR="00175912" w:rsidRDefault="00175912" w:rsidP="008C2364">
            <w:pPr>
              <w:rPr>
                <w:b/>
                <w:bCs/>
              </w:rPr>
            </w:pPr>
            <w:r>
              <w:rPr>
                <w:b/>
                <w:bCs/>
              </w:rPr>
              <w:t>12–9</w:t>
            </w:r>
            <w:r w:rsidRPr="00610537">
              <w:rPr>
                <w:b/>
                <w:bCs/>
              </w:rPr>
              <w:t xml:space="preserve"> points</w:t>
            </w:r>
          </w:p>
          <w:p w14:paraId="2C7A0D55" w14:textId="77777777" w:rsidR="00175912" w:rsidRDefault="00175912" w:rsidP="008C2364">
            <w:pPr>
              <w:rPr>
                <w:b/>
                <w:bCs/>
              </w:rPr>
            </w:pPr>
          </w:p>
          <w:p w14:paraId="615E3185" w14:textId="77777777" w:rsidR="00175912" w:rsidRDefault="00175912" w:rsidP="008C2364">
            <w:r>
              <w:t>The student partially completes the following tasks at the appropriate skill level:</w:t>
            </w:r>
          </w:p>
          <w:p w14:paraId="759EABA2" w14:textId="77777777" w:rsidR="00175912" w:rsidRDefault="00175912" w:rsidP="00175912">
            <w:pPr>
              <w:pStyle w:val="ListParagraph"/>
              <w:numPr>
                <w:ilvl w:val="0"/>
                <w:numId w:val="2"/>
              </w:numPr>
              <w:spacing w:after="0" w:line="240" w:lineRule="auto"/>
            </w:pPr>
            <w:r>
              <w:t xml:space="preserve">translates known vocabulary, using definitions that fit the context </w:t>
            </w:r>
          </w:p>
          <w:p w14:paraId="632B4A67" w14:textId="77777777" w:rsidR="00175912" w:rsidRDefault="00175912" w:rsidP="00175912">
            <w:pPr>
              <w:pStyle w:val="ListParagraph"/>
              <w:numPr>
                <w:ilvl w:val="0"/>
                <w:numId w:val="2"/>
              </w:numPr>
              <w:spacing w:after="0" w:line="240" w:lineRule="auto"/>
            </w:pPr>
            <w:r>
              <w:t>uses context to apply new or unfamiliar vocabulary in translation</w:t>
            </w:r>
          </w:p>
          <w:p w14:paraId="0ED248A2" w14:textId="77777777" w:rsidR="00175912" w:rsidRDefault="00175912" w:rsidP="00175912">
            <w:pPr>
              <w:pStyle w:val="ListParagraph"/>
              <w:numPr>
                <w:ilvl w:val="0"/>
                <w:numId w:val="2"/>
              </w:numPr>
              <w:spacing w:after="0" w:line="240" w:lineRule="auto"/>
            </w:pPr>
            <w:r>
              <w:t>uses appropriate tone and language for the context of the translation</w:t>
            </w:r>
          </w:p>
          <w:p w14:paraId="343921F4" w14:textId="77777777" w:rsidR="00175912" w:rsidRPr="00F23D2C" w:rsidRDefault="00175912" w:rsidP="00175912">
            <w:pPr>
              <w:pStyle w:val="ListParagraph"/>
              <w:numPr>
                <w:ilvl w:val="0"/>
                <w:numId w:val="2"/>
              </w:numPr>
              <w:spacing w:after="0" w:line="240" w:lineRule="auto"/>
            </w:pPr>
            <w:r>
              <w:t>applies appropriate sentence formatting in English</w:t>
            </w:r>
          </w:p>
        </w:tc>
        <w:tc>
          <w:tcPr>
            <w:tcW w:w="2249" w:type="dxa"/>
          </w:tcPr>
          <w:p w14:paraId="0ED862D6" w14:textId="77777777" w:rsidR="00175912" w:rsidRDefault="00175912" w:rsidP="008C2364">
            <w:pPr>
              <w:rPr>
                <w:b/>
                <w:bCs/>
              </w:rPr>
            </w:pPr>
            <w:r>
              <w:rPr>
                <w:b/>
                <w:bCs/>
              </w:rPr>
              <w:t>8–</w:t>
            </w:r>
            <w:r w:rsidRPr="00610537">
              <w:rPr>
                <w:b/>
                <w:bCs/>
              </w:rPr>
              <w:t>0 points</w:t>
            </w:r>
          </w:p>
          <w:p w14:paraId="1E547360" w14:textId="77777777" w:rsidR="00175912" w:rsidRDefault="00175912" w:rsidP="008C2364">
            <w:pPr>
              <w:rPr>
                <w:b/>
                <w:bCs/>
              </w:rPr>
            </w:pPr>
          </w:p>
          <w:p w14:paraId="28DAF63B" w14:textId="77777777" w:rsidR="00175912" w:rsidRDefault="00175912" w:rsidP="008C2364">
            <w:r>
              <w:t>The student is unable to complete the following tasks at the appropriate skill level:</w:t>
            </w:r>
          </w:p>
          <w:p w14:paraId="7324EC6E" w14:textId="77777777" w:rsidR="00175912" w:rsidRDefault="00175912" w:rsidP="00175912">
            <w:pPr>
              <w:pStyle w:val="ListParagraph"/>
              <w:numPr>
                <w:ilvl w:val="0"/>
                <w:numId w:val="2"/>
              </w:numPr>
              <w:spacing w:after="0" w:line="240" w:lineRule="auto"/>
            </w:pPr>
            <w:r>
              <w:t xml:space="preserve">translates known vocabulary, using definitions that fit the context </w:t>
            </w:r>
          </w:p>
          <w:p w14:paraId="6A8F1E3C" w14:textId="77777777" w:rsidR="00175912" w:rsidRDefault="00175912" w:rsidP="00175912">
            <w:pPr>
              <w:pStyle w:val="ListParagraph"/>
              <w:numPr>
                <w:ilvl w:val="0"/>
                <w:numId w:val="2"/>
              </w:numPr>
              <w:spacing w:after="0" w:line="240" w:lineRule="auto"/>
            </w:pPr>
            <w:r>
              <w:t>uses context to apply new or unfamiliar vocabulary in translation</w:t>
            </w:r>
          </w:p>
          <w:p w14:paraId="0F87E1C1" w14:textId="77777777" w:rsidR="00175912" w:rsidRDefault="00175912" w:rsidP="00175912">
            <w:pPr>
              <w:pStyle w:val="ListParagraph"/>
              <w:numPr>
                <w:ilvl w:val="0"/>
                <w:numId w:val="2"/>
              </w:numPr>
              <w:spacing w:after="0" w:line="240" w:lineRule="auto"/>
            </w:pPr>
            <w:r>
              <w:t xml:space="preserve">uses appropriate tone and language for the context of </w:t>
            </w:r>
            <w:r>
              <w:lastRenderedPageBreak/>
              <w:t>the translation</w:t>
            </w:r>
          </w:p>
          <w:p w14:paraId="6AEC698D" w14:textId="77777777" w:rsidR="00175912" w:rsidRPr="001531C9" w:rsidRDefault="00175912" w:rsidP="00175912">
            <w:pPr>
              <w:pStyle w:val="ListParagraph"/>
              <w:numPr>
                <w:ilvl w:val="0"/>
                <w:numId w:val="2"/>
              </w:numPr>
              <w:spacing w:after="0" w:line="240" w:lineRule="auto"/>
              <w:rPr>
                <w:b/>
                <w:bCs/>
              </w:rPr>
            </w:pPr>
            <w:r>
              <w:t>applies appropriate sentence formatting in English</w:t>
            </w:r>
          </w:p>
        </w:tc>
      </w:tr>
      <w:tr w:rsidR="00175912" w14:paraId="55EE4CEF" w14:textId="77777777" w:rsidTr="008C2364">
        <w:tc>
          <w:tcPr>
            <w:tcW w:w="1435" w:type="dxa"/>
          </w:tcPr>
          <w:p w14:paraId="57034997" w14:textId="77777777" w:rsidR="00175912" w:rsidRPr="00610537" w:rsidRDefault="00175912" w:rsidP="008C2364">
            <w:pPr>
              <w:rPr>
                <w:b/>
                <w:bCs/>
              </w:rPr>
            </w:pPr>
            <w:r>
              <w:rPr>
                <w:b/>
                <w:bCs/>
              </w:rPr>
              <w:lastRenderedPageBreak/>
              <w:t>Accuracy of Translation</w:t>
            </w:r>
          </w:p>
        </w:tc>
        <w:tc>
          <w:tcPr>
            <w:tcW w:w="2790" w:type="dxa"/>
          </w:tcPr>
          <w:p w14:paraId="342B1580" w14:textId="77777777" w:rsidR="00175912" w:rsidRPr="001531C9" w:rsidRDefault="00175912" w:rsidP="008C2364">
            <w:pPr>
              <w:rPr>
                <w:b/>
                <w:bCs/>
              </w:rPr>
            </w:pPr>
            <w:r>
              <w:rPr>
                <w:b/>
                <w:bCs/>
              </w:rPr>
              <w:t>15–</w:t>
            </w:r>
            <w:r w:rsidRPr="00610537">
              <w:rPr>
                <w:b/>
                <w:bCs/>
              </w:rPr>
              <w:t>1</w:t>
            </w:r>
            <w:r>
              <w:rPr>
                <w:b/>
                <w:bCs/>
              </w:rPr>
              <w:t>3</w:t>
            </w:r>
            <w:r w:rsidRPr="00610537">
              <w:rPr>
                <w:b/>
                <w:bCs/>
              </w:rPr>
              <w:t xml:space="preserve"> points</w:t>
            </w:r>
          </w:p>
          <w:p w14:paraId="73E49BB3" w14:textId="77777777" w:rsidR="00175912" w:rsidRDefault="00175912" w:rsidP="008C2364"/>
          <w:p w14:paraId="243617D1" w14:textId="77777777" w:rsidR="00175912" w:rsidRDefault="00175912" w:rsidP="008C2364">
            <w:r>
              <w:t>The student applies all known grammar rules and translation techniques to present a grammatically accurate translation in English.</w:t>
            </w:r>
          </w:p>
        </w:tc>
        <w:tc>
          <w:tcPr>
            <w:tcW w:w="2876" w:type="dxa"/>
          </w:tcPr>
          <w:p w14:paraId="4A3C7515" w14:textId="77777777" w:rsidR="00175912" w:rsidRPr="00610537" w:rsidRDefault="00175912" w:rsidP="008C2364">
            <w:pPr>
              <w:rPr>
                <w:b/>
                <w:bCs/>
              </w:rPr>
            </w:pPr>
            <w:r w:rsidRPr="00610537">
              <w:rPr>
                <w:b/>
                <w:bCs/>
              </w:rPr>
              <w:t>1</w:t>
            </w:r>
            <w:r>
              <w:rPr>
                <w:b/>
                <w:bCs/>
              </w:rPr>
              <w:t>2–9</w:t>
            </w:r>
            <w:r w:rsidRPr="00610537">
              <w:rPr>
                <w:b/>
                <w:bCs/>
              </w:rPr>
              <w:t xml:space="preserve"> points</w:t>
            </w:r>
          </w:p>
          <w:p w14:paraId="0C647D66" w14:textId="77777777" w:rsidR="00175912" w:rsidRDefault="00175912" w:rsidP="008C2364"/>
          <w:p w14:paraId="062B7292" w14:textId="77777777" w:rsidR="00175912" w:rsidRDefault="00175912" w:rsidP="008C2364">
            <w:r>
              <w:t>The student applies some known grammar rules and translation techniques to present a mostly accurate translation in English.</w:t>
            </w:r>
          </w:p>
        </w:tc>
        <w:tc>
          <w:tcPr>
            <w:tcW w:w="2249" w:type="dxa"/>
          </w:tcPr>
          <w:p w14:paraId="4BD70D93" w14:textId="77777777" w:rsidR="00175912" w:rsidRPr="00610537" w:rsidRDefault="00175912" w:rsidP="008C2364">
            <w:pPr>
              <w:rPr>
                <w:b/>
                <w:bCs/>
              </w:rPr>
            </w:pPr>
            <w:r>
              <w:rPr>
                <w:b/>
                <w:bCs/>
              </w:rPr>
              <w:t>8–</w:t>
            </w:r>
            <w:r w:rsidRPr="00610537">
              <w:rPr>
                <w:b/>
                <w:bCs/>
              </w:rPr>
              <w:t>0 points</w:t>
            </w:r>
          </w:p>
          <w:p w14:paraId="1430A5A2" w14:textId="77777777" w:rsidR="00175912" w:rsidRDefault="00175912" w:rsidP="008C2364"/>
          <w:p w14:paraId="294EFA8A" w14:textId="77777777" w:rsidR="00175912" w:rsidRDefault="00175912" w:rsidP="008C2364">
            <w:r>
              <w:t>The student does not apply known grammar rules and translation techniques and/or translation is not accurate.</w:t>
            </w:r>
          </w:p>
        </w:tc>
      </w:tr>
      <w:tr w:rsidR="00175912" w14:paraId="5C84FA22" w14:textId="77777777" w:rsidTr="008C2364">
        <w:tc>
          <w:tcPr>
            <w:tcW w:w="1435" w:type="dxa"/>
          </w:tcPr>
          <w:p w14:paraId="320A4DA2" w14:textId="77777777" w:rsidR="00175912" w:rsidRPr="00610537" w:rsidRDefault="00175912" w:rsidP="008C2364">
            <w:pPr>
              <w:rPr>
                <w:b/>
                <w:bCs/>
              </w:rPr>
            </w:pPr>
            <w:r>
              <w:rPr>
                <w:b/>
                <w:bCs/>
              </w:rPr>
              <w:t>Grammar and Comprehension Questions</w:t>
            </w:r>
          </w:p>
        </w:tc>
        <w:tc>
          <w:tcPr>
            <w:tcW w:w="2790" w:type="dxa"/>
          </w:tcPr>
          <w:p w14:paraId="50510D67" w14:textId="77777777" w:rsidR="00175912" w:rsidRDefault="00175912" w:rsidP="008C2364">
            <w:pPr>
              <w:rPr>
                <w:b/>
                <w:bCs/>
              </w:rPr>
            </w:pPr>
            <w:r w:rsidRPr="00610537">
              <w:rPr>
                <w:b/>
                <w:bCs/>
              </w:rPr>
              <w:t>10</w:t>
            </w:r>
            <w:r>
              <w:rPr>
                <w:b/>
                <w:bCs/>
              </w:rPr>
              <w:t>–</w:t>
            </w:r>
            <w:r w:rsidRPr="00610537">
              <w:rPr>
                <w:b/>
                <w:bCs/>
              </w:rPr>
              <w:t>7 points</w:t>
            </w:r>
          </w:p>
          <w:p w14:paraId="507C022E" w14:textId="77777777" w:rsidR="00175912" w:rsidRDefault="00175912" w:rsidP="008C2364">
            <w:pPr>
              <w:rPr>
                <w:b/>
                <w:bCs/>
              </w:rPr>
            </w:pPr>
          </w:p>
          <w:p w14:paraId="406C8FC7" w14:textId="77777777" w:rsidR="00175912" w:rsidRPr="006B1897" w:rsidRDefault="00175912" w:rsidP="008C2364">
            <w:r>
              <w:t>The student correctly identifies grammatical constructs within the translation and demonstrates comprehension of content.</w:t>
            </w:r>
          </w:p>
        </w:tc>
        <w:tc>
          <w:tcPr>
            <w:tcW w:w="2876" w:type="dxa"/>
          </w:tcPr>
          <w:p w14:paraId="1FD4A2CE" w14:textId="77777777" w:rsidR="00175912" w:rsidRDefault="00175912" w:rsidP="008C2364">
            <w:pPr>
              <w:rPr>
                <w:b/>
                <w:bCs/>
              </w:rPr>
            </w:pPr>
            <w:r w:rsidRPr="00610537">
              <w:rPr>
                <w:b/>
                <w:bCs/>
              </w:rPr>
              <w:t>6</w:t>
            </w:r>
            <w:r>
              <w:rPr>
                <w:b/>
                <w:bCs/>
              </w:rPr>
              <w:t>–</w:t>
            </w:r>
            <w:r w:rsidRPr="00610537">
              <w:rPr>
                <w:b/>
                <w:bCs/>
              </w:rPr>
              <w:t>4 points</w:t>
            </w:r>
          </w:p>
          <w:p w14:paraId="3B7686B0" w14:textId="77777777" w:rsidR="00175912" w:rsidRDefault="00175912" w:rsidP="008C2364">
            <w:pPr>
              <w:rPr>
                <w:b/>
                <w:bCs/>
              </w:rPr>
            </w:pPr>
          </w:p>
          <w:p w14:paraId="4D19DD36" w14:textId="77777777" w:rsidR="00175912" w:rsidRPr="00610537" w:rsidRDefault="00175912" w:rsidP="008C2364">
            <w:pPr>
              <w:rPr>
                <w:b/>
                <w:bCs/>
              </w:rPr>
            </w:pPr>
            <w:r>
              <w:t>The student identifies some grammatical constructs within the translation and demonstrates limited comprehension of content.</w:t>
            </w:r>
          </w:p>
        </w:tc>
        <w:tc>
          <w:tcPr>
            <w:tcW w:w="2249" w:type="dxa"/>
          </w:tcPr>
          <w:p w14:paraId="74484132" w14:textId="77777777" w:rsidR="00175912" w:rsidRDefault="00175912" w:rsidP="008C2364">
            <w:pPr>
              <w:rPr>
                <w:b/>
                <w:bCs/>
              </w:rPr>
            </w:pPr>
            <w:r w:rsidRPr="00610537">
              <w:rPr>
                <w:b/>
                <w:bCs/>
              </w:rPr>
              <w:t>3</w:t>
            </w:r>
            <w:r>
              <w:rPr>
                <w:b/>
                <w:bCs/>
              </w:rPr>
              <w:t>–</w:t>
            </w:r>
            <w:r w:rsidRPr="00610537">
              <w:rPr>
                <w:b/>
                <w:bCs/>
              </w:rPr>
              <w:t>0 points</w:t>
            </w:r>
          </w:p>
          <w:p w14:paraId="12FA208A" w14:textId="77777777" w:rsidR="00175912" w:rsidRDefault="00175912" w:rsidP="008C2364">
            <w:pPr>
              <w:rPr>
                <w:b/>
                <w:bCs/>
              </w:rPr>
            </w:pPr>
          </w:p>
          <w:p w14:paraId="20BF0DE6" w14:textId="77777777" w:rsidR="00175912" w:rsidRPr="006B1897" w:rsidRDefault="00175912" w:rsidP="008C2364">
            <w:r>
              <w:t>The student does not identify grammatical constructs with the translation and does not demonstrate comprehension of content.</w:t>
            </w:r>
          </w:p>
        </w:tc>
      </w:tr>
      <w:tr w:rsidR="00175912" w14:paraId="794E0219" w14:textId="77777777" w:rsidTr="008C2364">
        <w:tc>
          <w:tcPr>
            <w:tcW w:w="1435" w:type="dxa"/>
          </w:tcPr>
          <w:p w14:paraId="747CD26D" w14:textId="77777777" w:rsidR="00175912" w:rsidRPr="00610537" w:rsidRDefault="00175912" w:rsidP="008C2364">
            <w:pPr>
              <w:rPr>
                <w:b/>
                <w:bCs/>
              </w:rPr>
            </w:pPr>
            <w:r>
              <w:rPr>
                <w:b/>
                <w:bCs/>
              </w:rPr>
              <w:t>Short Answer</w:t>
            </w:r>
          </w:p>
        </w:tc>
        <w:tc>
          <w:tcPr>
            <w:tcW w:w="2790" w:type="dxa"/>
          </w:tcPr>
          <w:p w14:paraId="73A184E6" w14:textId="77777777" w:rsidR="00175912" w:rsidRDefault="00175912" w:rsidP="008C2364">
            <w:pPr>
              <w:rPr>
                <w:b/>
                <w:bCs/>
              </w:rPr>
            </w:pPr>
            <w:r w:rsidRPr="00F23D2C">
              <w:rPr>
                <w:b/>
                <w:bCs/>
              </w:rPr>
              <w:t>10</w:t>
            </w:r>
            <w:r>
              <w:rPr>
                <w:b/>
                <w:bCs/>
              </w:rPr>
              <w:t>–</w:t>
            </w:r>
            <w:r w:rsidRPr="00F23D2C">
              <w:rPr>
                <w:b/>
                <w:bCs/>
              </w:rPr>
              <w:t xml:space="preserve">7 points </w:t>
            </w:r>
          </w:p>
          <w:p w14:paraId="16745B93" w14:textId="77777777" w:rsidR="00175912" w:rsidRDefault="00175912" w:rsidP="008C2364">
            <w:pPr>
              <w:rPr>
                <w:b/>
                <w:bCs/>
              </w:rPr>
            </w:pPr>
          </w:p>
          <w:p w14:paraId="08E9DF29" w14:textId="77777777" w:rsidR="00175912" w:rsidRPr="006B1897" w:rsidRDefault="00175912" w:rsidP="008C2364">
            <w:r>
              <w:t xml:space="preserve">The student fully applies known Latin and English grammar and contextualized cultural knowledge to short answer explanation(s). </w:t>
            </w:r>
          </w:p>
        </w:tc>
        <w:tc>
          <w:tcPr>
            <w:tcW w:w="2876" w:type="dxa"/>
          </w:tcPr>
          <w:p w14:paraId="0F22E9AF" w14:textId="77777777" w:rsidR="00175912" w:rsidRDefault="00175912" w:rsidP="008C2364">
            <w:pPr>
              <w:rPr>
                <w:b/>
                <w:bCs/>
              </w:rPr>
            </w:pPr>
            <w:r w:rsidRPr="00F23D2C">
              <w:rPr>
                <w:b/>
                <w:bCs/>
              </w:rPr>
              <w:t>6</w:t>
            </w:r>
            <w:r>
              <w:rPr>
                <w:b/>
                <w:bCs/>
              </w:rPr>
              <w:t>–</w:t>
            </w:r>
            <w:r w:rsidRPr="00F23D2C">
              <w:rPr>
                <w:b/>
                <w:bCs/>
              </w:rPr>
              <w:t>4 points</w:t>
            </w:r>
          </w:p>
          <w:p w14:paraId="496BA47B" w14:textId="77777777" w:rsidR="00175912" w:rsidRDefault="00175912" w:rsidP="008C2364">
            <w:pPr>
              <w:rPr>
                <w:b/>
                <w:bCs/>
              </w:rPr>
            </w:pPr>
          </w:p>
          <w:p w14:paraId="4191EE95" w14:textId="77777777" w:rsidR="00175912" w:rsidRPr="00F23D2C" w:rsidRDefault="00175912" w:rsidP="008C2364">
            <w:pPr>
              <w:rPr>
                <w:b/>
                <w:bCs/>
              </w:rPr>
            </w:pPr>
            <w:r>
              <w:t>The student somewhat applies known Latin and English grammar and contextualized cultural knowledge to short answer explanation(s).</w:t>
            </w:r>
          </w:p>
        </w:tc>
        <w:tc>
          <w:tcPr>
            <w:tcW w:w="2249" w:type="dxa"/>
          </w:tcPr>
          <w:p w14:paraId="167A9330" w14:textId="77777777" w:rsidR="00175912" w:rsidRDefault="00175912" w:rsidP="008C2364">
            <w:pPr>
              <w:rPr>
                <w:b/>
                <w:bCs/>
              </w:rPr>
            </w:pPr>
            <w:r w:rsidRPr="00F23D2C">
              <w:rPr>
                <w:b/>
                <w:bCs/>
              </w:rPr>
              <w:t>3</w:t>
            </w:r>
            <w:r>
              <w:rPr>
                <w:b/>
                <w:bCs/>
              </w:rPr>
              <w:t>–</w:t>
            </w:r>
            <w:r w:rsidRPr="00F23D2C">
              <w:rPr>
                <w:b/>
                <w:bCs/>
              </w:rPr>
              <w:t>0 points</w:t>
            </w:r>
          </w:p>
          <w:p w14:paraId="776D4FBB" w14:textId="77777777" w:rsidR="00175912" w:rsidRDefault="00175912" w:rsidP="008C2364">
            <w:pPr>
              <w:rPr>
                <w:b/>
                <w:bCs/>
              </w:rPr>
            </w:pPr>
          </w:p>
          <w:p w14:paraId="3798BB16" w14:textId="77777777" w:rsidR="00175912" w:rsidRPr="00F23D2C" w:rsidRDefault="00175912" w:rsidP="008C2364">
            <w:pPr>
              <w:rPr>
                <w:b/>
                <w:bCs/>
              </w:rPr>
            </w:pPr>
            <w:r>
              <w:t>The student does not apply known Latin and English grammar and contextualized cultural knowledge to short answer explanation(s).</w:t>
            </w:r>
          </w:p>
        </w:tc>
      </w:tr>
      <w:tr w:rsidR="00175912" w14:paraId="0BDA5397" w14:textId="77777777" w:rsidTr="008C2364">
        <w:tc>
          <w:tcPr>
            <w:tcW w:w="1435" w:type="dxa"/>
          </w:tcPr>
          <w:p w14:paraId="40B36162" w14:textId="77777777" w:rsidR="00175912" w:rsidRPr="00610537" w:rsidRDefault="00175912" w:rsidP="008C2364">
            <w:pPr>
              <w:rPr>
                <w:b/>
                <w:bCs/>
              </w:rPr>
            </w:pPr>
            <w:r>
              <w:rPr>
                <w:b/>
                <w:bCs/>
              </w:rPr>
              <w:t>Total 50 points</w:t>
            </w:r>
          </w:p>
        </w:tc>
        <w:tc>
          <w:tcPr>
            <w:tcW w:w="2790" w:type="dxa"/>
          </w:tcPr>
          <w:p w14:paraId="3CABC072" w14:textId="77777777" w:rsidR="00175912" w:rsidRDefault="00175912" w:rsidP="008C2364"/>
        </w:tc>
        <w:tc>
          <w:tcPr>
            <w:tcW w:w="2876" w:type="dxa"/>
          </w:tcPr>
          <w:p w14:paraId="2402B912" w14:textId="77777777" w:rsidR="00175912" w:rsidRDefault="00175912" w:rsidP="008C2364"/>
        </w:tc>
        <w:tc>
          <w:tcPr>
            <w:tcW w:w="2249" w:type="dxa"/>
          </w:tcPr>
          <w:p w14:paraId="1782B159" w14:textId="77777777" w:rsidR="00175912" w:rsidRDefault="00175912" w:rsidP="008C2364"/>
        </w:tc>
      </w:tr>
    </w:tbl>
    <w:p w14:paraId="51C57A6E" w14:textId="77777777" w:rsidR="00175912" w:rsidRDefault="00175912" w:rsidP="00175912"/>
    <w:p w14:paraId="1FF6BF1B" w14:textId="77777777" w:rsidR="00175912" w:rsidRPr="0090192B" w:rsidRDefault="00175912" w:rsidP="00175912">
      <w:pPr>
        <w:shd w:val="clear" w:color="auto" w:fill="FFFFFF"/>
        <w:spacing w:after="0" w:line="240" w:lineRule="auto"/>
        <w:rPr>
          <w:rFonts w:ascii="Arial" w:eastAsia="Times New Roman" w:hAnsi="Arial" w:cs="Arial"/>
          <w:color w:val="000000"/>
        </w:rPr>
      </w:pPr>
    </w:p>
    <w:p w14:paraId="580E2CEC" w14:textId="77777777" w:rsidR="00175912" w:rsidRPr="0016492B" w:rsidRDefault="00175912" w:rsidP="00175912">
      <w:pPr>
        <w:shd w:val="clear" w:color="auto" w:fill="FFFFFF"/>
        <w:spacing w:after="0" w:line="240" w:lineRule="auto"/>
        <w:rPr>
          <w:rFonts w:ascii="Times New Roman" w:eastAsia="Times New Roman" w:hAnsi="Times New Roman" w:cs="Times New Roman"/>
          <w:sz w:val="24"/>
          <w:szCs w:val="24"/>
        </w:rPr>
      </w:pPr>
    </w:p>
    <w:p w14:paraId="29818DE8" w14:textId="77777777" w:rsidR="00175912" w:rsidRDefault="00175912"/>
    <w:sectPr w:rsidR="001759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92B7" w14:textId="77777777" w:rsidR="00EA0630" w:rsidRDefault="00EA0630" w:rsidP="00175912">
      <w:pPr>
        <w:spacing w:after="0" w:line="240" w:lineRule="auto"/>
      </w:pPr>
      <w:r>
        <w:separator/>
      </w:r>
    </w:p>
  </w:endnote>
  <w:endnote w:type="continuationSeparator" w:id="0">
    <w:p w14:paraId="5CECFDC4" w14:textId="77777777" w:rsidR="00EA0630" w:rsidRDefault="00EA0630" w:rsidP="0017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9F3D" w14:textId="452D8962" w:rsidR="00175912" w:rsidRDefault="00175912">
    <w:pPr>
      <w:pStyle w:val="Footer"/>
    </w:pPr>
    <w:r w:rsidRPr="00175912">
      <w:t>© Florida Virtual School 2021</w:t>
    </w:r>
  </w:p>
  <w:p w14:paraId="10CAC436" w14:textId="77777777" w:rsidR="00175912" w:rsidRDefault="00175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F66B" w14:textId="77777777" w:rsidR="00EA0630" w:rsidRDefault="00EA0630" w:rsidP="00175912">
      <w:pPr>
        <w:spacing w:after="0" w:line="240" w:lineRule="auto"/>
      </w:pPr>
      <w:r>
        <w:separator/>
      </w:r>
    </w:p>
  </w:footnote>
  <w:footnote w:type="continuationSeparator" w:id="0">
    <w:p w14:paraId="32F7A88C" w14:textId="77777777" w:rsidR="00EA0630" w:rsidRDefault="00EA0630" w:rsidP="0017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579"/>
    <w:multiLevelType w:val="hybridMultilevel"/>
    <w:tmpl w:val="2AA0AA46"/>
    <w:lvl w:ilvl="0" w:tplc="AE5A68D8">
      <w:start w:val="1"/>
      <w:numFmt w:val="decimal"/>
      <w:lvlText w:val="%1."/>
      <w:lvlJc w:val="left"/>
      <w:pPr>
        <w:ind w:left="720" w:hanging="360"/>
      </w:pPr>
    </w:lvl>
    <w:lvl w:ilvl="1" w:tplc="C1B4CB08">
      <w:start w:val="1"/>
      <w:numFmt w:val="lowerLetter"/>
      <w:lvlText w:val="%2."/>
      <w:lvlJc w:val="left"/>
      <w:pPr>
        <w:ind w:left="1440" w:hanging="360"/>
      </w:pPr>
    </w:lvl>
    <w:lvl w:ilvl="2" w:tplc="886E49D4">
      <w:start w:val="1"/>
      <w:numFmt w:val="lowerRoman"/>
      <w:lvlText w:val="%3."/>
      <w:lvlJc w:val="right"/>
      <w:pPr>
        <w:ind w:left="2160" w:hanging="180"/>
      </w:pPr>
    </w:lvl>
    <w:lvl w:ilvl="3" w:tplc="AAA02F4E">
      <w:start w:val="1"/>
      <w:numFmt w:val="decimal"/>
      <w:lvlText w:val="%4."/>
      <w:lvlJc w:val="left"/>
      <w:pPr>
        <w:ind w:left="2880" w:hanging="360"/>
      </w:pPr>
    </w:lvl>
    <w:lvl w:ilvl="4" w:tplc="4DB202F8">
      <w:start w:val="1"/>
      <w:numFmt w:val="lowerLetter"/>
      <w:lvlText w:val="%5."/>
      <w:lvlJc w:val="left"/>
      <w:pPr>
        <w:ind w:left="3600" w:hanging="360"/>
      </w:pPr>
    </w:lvl>
    <w:lvl w:ilvl="5" w:tplc="49DE4290">
      <w:start w:val="1"/>
      <w:numFmt w:val="lowerRoman"/>
      <w:lvlText w:val="%6."/>
      <w:lvlJc w:val="right"/>
      <w:pPr>
        <w:ind w:left="4320" w:hanging="180"/>
      </w:pPr>
    </w:lvl>
    <w:lvl w:ilvl="6" w:tplc="F1665D62">
      <w:start w:val="1"/>
      <w:numFmt w:val="decimal"/>
      <w:lvlText w:val="%7."/>
      <w:lvlJc w:val="left"/>
      <w:pPr>
        <w:ind w:left="5040" w:hanging="360"/>
      </w:pPr>
    </w:lvl>
    <w:lvl w:ilvl="7" w:tplc="0090F382">
      <w:start w:val="1"/>
      <w:numFmt w:val="lowerLetter"/>
      <w:lvlText w:val="%8."/>
      <w:lvlJc w:val="left"/>
      <w:pPr>
        <w:ind w:left="5760" w:hanging="360"/>
      </w:pPr>
    </w:lvl>
    <w:lvl w:ilvl="8" w:tplc="41EED1B2">
      <w:start w:val="1"/>
      <w:numFmt w:val="lowerRoman"/>
      <w:lvlText w:val="%9."/>
      <w:lvlJc w:val="right"/>
      <w:pPr>
        <w:ind w:left="6480" w:hanging="180"/>
      </w:pPr>
    </w:lvl>
  </w:abstractNum>
  <w:abstractNum w:abstractNumId="1" w15:restartNumberingAfterBreak="0">
    <w:nsid w:val="4BC61FF7"/>
    <w:multiLevelType w:val="hybridMultilevel"/>
    <w:tmpl w:val="CFEC2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E13BF9"/>
    <w:multiLevelType w:val="hybridMultilevel"/>
    <w:tmpl w:val="0E6CBADE"/>
    <w:lvl w:ilvl="0" w:tplc="47B086DC">
      <w:start w:val="1"/>
      <w:numFmt w:val="decimal"/>
      <w:lvlText w:val="%1."/>
      <w:lvlJc w:val="left"/>
      <w:pPr>
        <w:ind w:left="720" w:hanging="360"/>
      </w:pPr>
    </w:lvl>
    <w:lvl w:ilvl="1" w:tplc="4D6E0C5E">
      <w:start w:val="1"/>
      <w:numFmt w:val="lowerLetter"/>
      <w:lvlText w:val="%2."/>
      <w:lvlJc w:val="left"/>
      <w:pPr>
        <w:ind w:left="1440" w:hanging="360"/>
      </w:pPr>
    </w:lvl>
    <w:lvl w:ilvl="2" w:tplc="BB7E72E8">
      <w:start w:val="1"/>
      <w:numFmt w:val="lowerRoman"/>
      <w:lvlText w:val="%3."/>
      <w:lvlJc w:val="right"/>
      <w:pPr>
        <w:ind w:left="2160" w:hanging="180"/>
      </w:pPr>
    </w:lvl>
    <w:lvl w:ilvl="3" w:tplc="BEFE86C6">
      <w:start w:val="1"/>
      <w:numFmt w:val="decimal"/>
      <w:lvlText w:val="%4."/>
      <w:lvlJc w:val="left"/>
      <w:pPr>
        <w:ind w:left="2880" w:hanging="360"/>
      </w:pPr>
    </w:lvl>
    <w:lvl w:ilvl="4" w:tplc="E2EAA8B4">
      <w:start w:val="1"/>
      <w:numFmt w:val="lowerLetter"/>
      <w:lvlText w:val="%5."/>
      <w:lvlJc w:val="left"/>
      <w:pPr>
        <w:ind w:left="3600" w:hanging="360"/>
      </w:pPr>
    </w:lvl>
    <w:lvl w:ilvl="5" w:tplc="ADDC3B22">
      <w:start w:val="1"/>
      <w:numFmt w:val="lowerRoman"/>
      <w:lvlText w:val="%6."/>
      <w:lvlJc w:val="right"/>
      <w:pPr>
        <w:ind w:left="4320" w:hanging="180"/>
      </w:pPr>
    </w:lvl>
    <w:lvl w:ilvl="6" w:tplc="149265D4">
      <w:start w:val="1"/>
      <w:numFmt w:val="decimal"/>
      <w:lvlText w:val="%7."/>
      <w:lvlJc w:val="left"/>
      <w:pPr>
        <w:ind w:left="5040" w:hanging="360"/>
      </w:pPr>
    </w:lvl>
    <w:lvl w:ilvl="7" w:tplc="E960C040">
      <w:start w:val="1"/>
      <w:numFmt w:val="lowerLetter"/>
      <w:lvlText w:val="%8."/>
      <w:lvlJc w:val="left"/>
      <w:pPr>
        <w:ind w:left="5760" w:hanging="360"/>
      </w:pPr>
    </w:lvl>
    <w:lvl w:ilvl="8" w:tplc="D29E9D54">
      <w:start w:val="1"/>
      <w:numFmt w:val="lowerRoman"/>
      <w:lvlText w:val="%9."/>
      <w:lvlJc w:val="right"/>
      <w:pPr>
        <w:ind w:left="6480" w:hanging="180"/>
      </w:pPr>
    </w:lvl>
  </w:abstractNum>
  <w:abstractNum w:abstractNumId="3" w15:restartNumberingAfterBreak="0">
    <w:nsid w:val="50C025C9"/>
    <w:multiLevelType w:val="hybridMultilevel"/>
    <w:tmpl w:val="A920A79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84A7E"/>
    <w:multiLevelType w:val="hybridMultilevel"/>
    <w:tmpl w:val="013C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12"/>
    <w:rsid w:val="00074BEB"/>
    <w:rsid w:val="00175912"/>
    <w:rsid w:val="00355BA0"/>
    <w:rsid w:val="00557A9F"/>
    <w:rsid w:val="005E3E17"/>
    <w:rsid w:val="006729E0"/>
    <w:rsid w:val="007D0D30"/>
    <w:rsid w:val="00964B69"/>
    <w:rsid w:val="00981C44"/>
    <w:rsid w:val="00A85BB7"/>
    <w:rsid w:val="00C31446"/>
    <w:rsid w:val="00DC1322"/>
    <w:rsid w:val="00EA0630"/>
    <w:rsid w:val="00ED3D14"/>
    <w:rsid w:val="00FC3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2C14"/>
  <w15:chartTrackingRefBased/>
  <w15:docId w15:val="{4B7682B4-7A2A-47F8-84EE-347FE164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12"/>
    <w:pPr>
      <w:spacing w:after="200" w:line="276" w:lineRule="auto"/>
      <w:ind w:left="720"/>
      <w:contextualSpacing/>
    </w:pPr>
    <w:rPr>
      <w:rFonts w:eastAsiaTheme="minorEastAsia"/>
    </w:rPr>
  </w:style>
  <w:style w:type="table" w:styleId="TableGrid">
    <w:name w:val="Table Grid"/>
    <w:basedOn w:val="TableNormal"/>
    <w:uiPriority w:val="39"/>
    <w:rsid w:val="0017591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912"/>
  </w:style>
  <w:style w:type="paragraph" w:styleId="Footer">
    <w:name w:val="footer"/>
    <w:basedOn w:val="Normal"/>
    <w:link w:val="FooterChar"/>
    <w:uiPriority w:val="99"/>
    <w:unhideWhenUsed/>
    <w:rsid w:val="0017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Bev Beaton</cp:lastModifiedBy>
  <cp:revision>8</cp:revision>
  <dcterms:created xsi:type="dcterms:W3CDTF">2021-05-07T15:17:00Z</dcterms:created>
  <dcterms:modified xsi:type="dcterms:W3CDTF">2021-07-19T13:09:00Z</dcterms:modified>
</cp:coreProperties>
</file>