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AF71C4">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AF71C4">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AF71C4">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AF71C4"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AF71C4">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AF71C4">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AF71C4">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AF71C4"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AF71C4"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4F00A95B" w14:textId="77777777" w:rsidR="00EF0E1A" w:rsidRDefault="00EF0E1A" w:rsidP="0009593B">
      <w:pPr>
        <w:rPr>
          <w:rFonts w:ascii="Times New Roman" w:hAnsi="Times New Roman" w:cs="Times New Roman"/>
          <w:b/>
          <w:bCs/>
          <w:sz w:val="24"/>
          <w:szCs w:val="24"/>
        </w:rPr>
      </w:pPr>
    </w:p>
    <w:p w14:paraId="450A3A8E" w14:textId="77777777" w:rsidR="00EF0E1A" w:rsidRDefault="00EF0E1A" w:rsidP="0009593B">
      <w:pPr>
        <w:rPr>
          <w:rFonts w:ascii="Times New Roman" w:hAnsi="Times New Roman" w:cs="Times New Roman"/>
          <w:b/>
          <w:bCs/>
          <w:sz w:val="24"/>
          <w:szCs w:val="24"/>
        </w:rPr>
      </w:pPr>
    </w:p>
    <w:p w14:paraId="0FEC46A4" w14:textId="77777777" w:rsidR="00EF0E1A" w:rsidRDefault="00EF0E1A" w:rsidP="0009593B">
      <w:pPr>
        <w:rPr>
          <w:rFonts w:ascii="Times New Roman" w:hAnsi="Times New Roman" w:cs="Times New Roman"/>
          <w:b/>
          <w:bCs/>
          <w:sz w:val="24"/>
          <w:szCs w:val="24"/>
        </w:rPr>
      </w:pPr>
    </w:p>
    <w:p w14:paraId="2E11E0B2" w14:textId="77777777" w:rsidR="00EF0E1A" w:rsidRDefault="00EF0E1A" w:rsidP="0009593B">
      <w:pPr>
        <w:rPr>
          <w:rFonts w:ascii="Times New Roman" w:hAnsi="Times New Roman" w:cs="Times New Roman"/>
          <w:b/>
          <w:bCs/>
          <w:sz w:val="24"/>
          <w:szCs w:val="24"/>
        </w:rPr>
      </w:pPr>
    </w:p>
    <w:p w14:paraId="4DDAF2C1" w14:textId="77777777" w:rsidR="00EF0E1A" w:rsidRDefault="00EF0E1A" w:rsidP="0009593B">
      <w:pPr>
        <w:rPr>
          <w:rFonts w:ascii="Times New Roman" w:hAnsi="Times New Roman" w:cs="Times New Roman"/>
          <w:b/>
          <w:bCs/>
          <w:sz w:val="24"/>
          <w:szCs w:val="24"/>
        </w:rPr>
      </w:pPr>
    </w:p>
    <w:p w14:paraId="00F72C44" w14:textId="4C215705" w:rsidR="00EF0E1A" w:rsidRDefault="00EF0E1A" w:rsidP="0009593B">
      <w:pPr>
        <w:rPr>
          <w:rFonts w:ascii="Times New Roman" w:hAnsi="Times New Roman" w:cs="Times New Roman"/>
          <w:b/>
          <w:bCs/>
          <w:sz w:val="24"/>
          <w:szCs w:val="24"/>
        </w:rPr>
      </w:pPr>
      <w:r>
        <w:rPr>
          <w:rFonts w:ascii="Times New Roman" w:hAnsi="Times New Roman" w:cs="Times New Roman"/>
          <w:b/>
          <w:bCs/>
          <w:sz w:val="24"/>
          <w:szCs w:val="24"/>
        </w:rPr>
        <w:lastRenderedPageBreak/>
        <w:t>CODE:</w:t>
      </w:r>
    </w:p>
    <w:p w14:paraId="40406230" w14:textId="3F310212" w:rsidR="00EF0E1A" w:rsidRDefault="00EF0E1A" w:rsidP="0009593B">
      <w:pPr>
        <w:rPr>
          <w:rFonts w:ascii="Times New Roman" w:hAnsi="Times New Roman" w:cs="Times New Roman"/>
          <w:b/>
          <w:bCs/>
          <w:sz w:val="24"/>
          <w:szCs w:val="24"/>
        </w:rPr>
      </w:pPr>
      <w:r w:rsidRPr="00EF0E1A">
        <w:rPr>
          <w:rFonts w:ascii="Times New Roman" w:hAnsi="Times New Roman" w:cs="Times New Roman"/>
          <w:b/>
          <w:bCs/>
          <w:sz w:val="24"/>
          <w:szCs w:val="24"/>
        </w:rPr>
        <w:drawing>
          <wp:inline distT="0" distB="0" distL="0" distR="0" wp14:anchorId="56294554" wp14:editId="7297B01D">
            <wp:extent cx="5943600" cy="5645150"/>
            <wp:effectExtent l="0" t="0" r="0" b="0"/>
            <wp:docPr id="58046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61075" name=""/>
                    <pic:cNvPicPr/>
                  </pic:nvPicPr>
                  <pic:blipFill>
                    <a:blip r:embed="rId6"/>
                    <a:stretch>
                      <a:fillRect/>
                    </a:stretch>
                  </pic:blipFill>
                  <pic:spPr>
                    <a:xfrm>
                      <a:off x="0" y="0"/>
                      <a:ext cx="5943600" cy="5645150"/>
                    </a:xfrm>
                    <a:prstGeom prst="rect">
                      <a:avLst/>
                    </a:prstGeom>
                  </pic:spPr>
                </pic:pic>
              </a:graphicData>
            </a:graphic>
          </wp:inline>
        </w:drawing>
      </w:r>
    </w:p>
    <w:p w14:paraId="35425C86" w14:textId="639FB532"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AF71C4" w:rsidP="00D77FBF">
      <w:r>
        <w:rPr>
          <w:rFonts w:ascii="Times New Roman" w:eastAsia="Times New Roman" w:hAnsi="Times New Roman" w:cs="Times New Roman"/>
          <w:b/>
          <w:bCs/>
          <w:sz w:val="25"/>
          <w:szCs w:val="25"/>
        </w:rPr>
        <w:lastRenderedPageBreak/>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AF71C4">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6AF6D84" w14:textId="70C10C2D" w:rsidR="00EF0E1A" w:rsidRDefault="00EF0E1A" w:rsidP="00EF0E1A">
      <w:pPr>
        <w:pStyle w:val="NormalWeb"/>
        <w:ind w:left="360"/>
      </w:pPr>
      <w:proofErr w:type="spellStart"/>
      <w:r w:rsidRPr="00EF0E1A">
        <w:rPr>
          <w:b/>
          <w:bCs/>
        </w:rPr>
        <w:t>Soln</w:t>
      </w:r>
      <w:proofErr w:type="spellEnd"/>
      <w:r w:rsidRPr="00EF0E1A">
        <w:rPr>
          <w:b/>
          <w:bCs/>
        </w:rPr>
        <w:t>:</w:t>
      </w:r>
      <w:r w:rsidRPr="00EF0E1A">
        <w:t xml:space="preserve"> </w:t>
      </w:r>
      <w:r w:rsidRPr="00EF0E1A">
        <w:t>A structure in C helps organize multiple related data items by grouping different types of variables (like name, salary, and designation) under a single name. This makes it easier to manage and access all related information of an entity, such as an employee, in one place. It improves code clarity, reduces complexity, and allows handling of complex data efficiently.</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60C826C7" w14:textId="1DFC3C99" w:rsidR="00EF0E1A" w:rsidRDefault="00EF0E1A" w:rsidP="00EF0E1A">
      <w:pPr>
        <w:pStyle w:val="NormalWeb"/>
        <w:ind w:left="360"/>
      </w:pPr>
      <w:proofErr w:type="spellStart"/>
      <w:r w:rsidRPr="00EF0E1A">
        <w:rPr>
          <w:b/>
          <w:bCs/>
        </w:rPr>
        <w:t>Soln</w:t>
      </w:r>
      <w:proofErr w:type="spellEnd"/>
      <w:r w:rsidRPr="00EF0E1A">
        <w:rPr>
          <w:b/>
          <w:bCs/>
        </w:rPr>
        <w:t>:</w:t>
      </w:r>
      <w:r w:rsidRPr="00EF0E1A">
        <w:t xml:space="preserve"> </w:t>
      </w:r>
      <w:r w:rsidRPr="00EF0E1A">
        <w:t>Structures are preferred over simple variables or arrays because they allow grouping of different types of data (such as name, salary, and designation) into a single unit. Unlike arrays, which store only similar data types, structures can store mixed data types, making them ideal for representing real-world records like employee details. This improves data organization, readability, and makes programs easier to manage and maintain.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6F87DABE" w14:textId="5133617A" w:rsidR="00EF0E1A" w:rsidRPr="00EF0E1A" w:rsidRDefault="00EF0E1A" w:rsidP="00EF0E1A">
      <w:pPr>
        <w:pStyle w:val="NormalWeb"/>
        <w:ind w:left="360"/>
        <w:rPr>
          <w:b/>
          <w:bCs/>
        </w:rPr>
      </w:pPr>
      <w:proofErr w:type="spellStart"/>
      <w:r w:rsidRPr="00EF0E1A">
        <w:rPr>
          <w:b/>
          <w:bCs/>
        </w:rPr>
        <w:t>Soln</w:t>
      </w:r>
      <w:proofErr w:type="spellEnd"/>
      <w:r w:rsidRPr="00EF0E1A">
        <w:rPr>
          <w:b/>
          <w:bCs/>
        </w:rPr>
        <w:t>:</w:t>
      </w:r>
      <w:r w:rsidRPr="00EF0E1A">
        <w:t xml:space="preserve"> </w:t>
      </w:r>
      <w:r w:rsidRPr="00EF0E1A">
        <w:t>Conditional statements (like if) and functions can be used with structures by checking specific fields of each employee record. For example, inside a function, you can loop through an array of structures and use conditions such as if (salary &gt; 10000) or if (</w:t>
      </w:r>
      <w:proofErr w:type="spellStart"/>
      <w:proofErr w:type="gramStart"/>
      <w:r w:rsidRPr="00EF0E1A">
        <w:t>strcmp</w:t>
      </w:r>
      <w:proofErr w:type="spellEnd"/>
      <w:r w:rsidRPr="00EF0E1A">
        <w:t>(</w:t>
      </w:r>
      <w:proofErr w:type="gramEnd"/>
      <w:r w:rsidRPr="00EF0E1A">
        <w:t>designation, "Asst Manager") == 0) to filter employees. Functions help organize this logic separately, making the code modular, reusable, and easier to understand.</w:t>
      </w:r>
    </w:p>
    <w:p w14:paraId="47D06F09" w14:textId="49DF975F" w:rsidR="00EF0E1A" w:rsidRPr="00EF0E1A" w:rsidRDefault="00EF0E1A" w:rsidP="00EF0E1A">
      <w:pPr>
        <w:pStyle w:val="NormalWeb"/>
        <w:ind w:left="360"/>
        <w:rPr>
          <w:b/>
          <w:bCs/>
        </w:rPr>
      </w:pP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0CBA55-8BE8-4C85-A8F7-1758B3EF8189}"/>
  </w:font>
  <w:font w:name="Cambria">
    <w:panose1 w:val="02040503050406030204"/>
    <w:charset w:val="00"/>
    <w:family w:val="roman"/>
    <w:pitch w:val="variable"/>
    <w:sig w:usb0="E00006FF" w:usb1="420024FF" w:usb2="02000000" w:usb3="00000000" w:csb0="0000019F" w:csb1="00000000"/>
    <w:embedRegular r:id="rId2" w:fontKey="{25F26E05-9F51-407E-9234-9CF86FC253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D5751"/>
    <w:rsid w:val="00643732"/>
    <w:rsid w:val="00645480"/>
    <w:rsid w:val="00772B4E"/>
    <w:rsid w:val="007B416B"/>
    <w:rsid w:val="0081575F"/>
    <w:rsid w:val="0084147C"/>
    <w:rsid w:val="008D3C94"/>
    <w:rsid w:val="009E1B3D"/>
    <w:rsid w:val="00A26C32"/>
    <w:rsid w:val="00A43F36"/>
    <w:rsid w:val="00AF71C4"/>
    <w:rsid w:val="00BF7683"/>
    <w:rsid w:val="00C10494"/>
    <w:rsid w:val="00C128CA"/>
    <w:rsid w:val="00C75653"/>
    <w:rsid w:val="00D77FBF"/>
    <w:rsid w:val="00DC4858"/>
    <w:rsid w:val="00E164E8"/>
    <w:rsid w:val="00E77E57"/>
    <w:rsid w:val="00EF0E1A"/>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554</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vedantpahurkar08@outlook.com</cp:lastModifiedBy>
  <cp:revision>2</cp:revision>
  <dcterms:created xsi:type="dcterms:W3CDTF">2026-04-19T19:17:00Z</dcterms:created>
  <dcterms:modified xsi:type="dcterms:W3CDTF">2026-04-19T19:17:00Z</dcterms:modified>
</cp:coreProperties>
</file>