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B1591" w14:textId="157B2C81" w:rsidR="00DE1F00" w:rsidRPr="00DE1F00" w:rsidRDefault="00DE1F00">
      <w:pPr>
        <w:rPr>
          <w:b/>
          <w:bCs/>
          <w:sz w:val="48"/>
          <w:szCs w:val="48"/>
        </w:rPr>
      </w:pPr>
      <w:r>
        <w:rPr>
          <w:b/>
          <w:bCs/>
        </w:rPr>
        <w:t xml:space="preserve">                                       </w:t>
      </w:r>
      <w:r w:rsidRPr="00DE1F00">
        <w:rPr>
          <w:b/>
          <w:bCs/>
          <w:sz w:val="48"/>
          <w:szCs w:val="48"/>
        </w:rPr>
        <w:t>Conference Paper Summary</w:t>
      </w:r>
    </w:p>
    <w:p w14:paraId="5E554F02" w14:textId="785AF3E2" w:rsidR="00F5693A" w:rsidRDefault="00DE1F00">
      <w:pPr>
        <w:rPr>
          <w:b/>
          <w:bCs/>
        </w:rPr>
      </w:pPr>
      <w:r w:rsidRPr="00DE1F00">
        <w:rPr>
          <w:b/>
          <w:bCs/>
        </w:rPr>
        <w:t xml:space="preserve">TITLE: </w:t>
      </w:r>
      <w:r w:rsidRPr="00DE1F00">
        <w:rPr>
          <w:b/>
          <w:bCs/>
        </w:rPr>
        <w:t>Plagiarism Detection: Identifying AI-Generated and Paraphrased</w:t>
      </w:r>
      <w:r w:rsidRPr="00DE1F00">
        <w:rPr>
          <w:b/>
          <w:bCs/>
        </w:rPr>
        <w:t xml:space="preserve"> </w:t>
      </w:r>
      <w:r w:rsidRPr="00DE1F00">
        <w:rPr>
          <w:b/>
          <w:bCs/>
        </w:rPr>
        <w:t>Content</w:t>
      </w:r>
    </w:p>
    <w:p w14:paraId="4A390903" w14:textId="77777777" w:rsidR="00DE1F00" w:rsidRDefault="00DE1F00">
      <w:pPr>
        <w:rPr>
          <w:b/>
          <w:bCs/>
        </w:rPr>
      </w:pPr>
    </w:p>
    <w:p w14:paraId="7E114A43" w14:textId="2A0B92FA" w:rsidR="00DE1F00" w:rsidRPr="00DE1F00" w:rsidRDefault="00DE1F00" w:rsidP="00DE1F00">
      <w:pPr>
        <w:pStyle w:val="ListParagraph"/>
        <w:numPr>
          <w:ilvl w:val="0"/>
          <w:numId w:val="4"/>
        </w:numPr>
        <w:rPr>
          <w:b/>
          <w:bCs/>
        </w:rPr>
      </w:pPr>
      <w:r w:rsidRPr="00DE1F00">
        <w:rPr>
          <w:b/>
          <w:bCs/>
        </w:rPr>
        <w:t>Authors Details</w:t>
      </w:r>
    </w:p>
    <w:p w14:paraId="38239A33" w14:textId="54430C02" w:rsidR="00DE1F00" w:rsidRDefault="00DE1F00" w:rsidP="00DE1F00">
      <w:pPr>
        <w:pStyle w:val="ListParagraph"/>
        <w:numPr>
          <w:ilvl w:val="0"/>
          <w:numId w:val="3"/>
        </w:numPr>
      </w:pPr>
      <w:r w:rsidRPr="00DE1F00">
        <w:rPr>
          <w:b/>
          <w:bCs/>
        </w:rPr>
        <w:t>Authors:</w:t>
      </w:r>
      <w:r w:rsidRPr="00DE1F00">
        <w:t xml:space="preserve"> Ankita Kumari, Netanya Singh, Spoorthi V</w:t>
      </w:r>
    </w:p>
    <w:p w14:paraId="7027C24D" w14:textId="25049538" w:rsidR="00DE1F00" w:rsidRDefault="00DE1F00" w:rsidP="00DE1F00">
      <w:pPr>
        <w:pStyle w:val="ListParagraph"/>
        <w:numPr>
          <w:ilvl w:val="0"/>
          <w:numId w:val="3"/>
        </w:numPr>
      </w:pPr>
      <w:r w:rsidRPr="00DE1F00">
        <w:rPr>
          <w:b/>
          <w:bCs/>
        </w:rPr>
        <w:t>Institution:</w:t>
      </w:r>
      <w:r w:rsidRPr="00DE1F00">
        <w:t xml:space="preserve"> RV College of Engineering</w:t>
      </w:r>
    </w:p>
    <w:p w14:paraId="34FB926E" w14:textId="2D56FEBA" w:rsidR="00DE1F00" w:rsidRDefault="00DE1F00" w:rsidP="00DE1F00">
      <w:pPr>
        <w:pStyle w:val="ListParagraph"/>
        <w:numPr>
          <w:ilvl w:val="0"/>
          <w:numId w:val="3"/>
        </w:numPr>
      </w:pPr>
      <w:r w:rsidRPr="00DE1F00">
        <w:rPr>
          <w:b/>
          <w:bCs/>
        </w:rPr>
        <w:t>Guide:</w:t>
      </w:r>
      <w:r w:rsidRPr="00DE1F00">
        <w:t xml:space="preserve"> Dr. Kavitha S.N</w:t>
      </w:r>
    </w:p>
    <w:p w14:paraId="10840B62" w14:textId="77777777" w:rsidR="00DE1F00" w:rsidRDefault="00DE1F00" w:rsidP="00DE1F00"/>
    <w:p w14:paraId="52E51093" w14:textId="0924F8D2" w:rsidR="00DE1F00" w:rsidRDefault="00DE1F00" w:rsidP="00DE1F00">
      <w:pPr>
        <w:pStyle w:val="ListParagraph"/>
        <w:numPr>
          <w:ilvl w:val="0"/>
          <w:numId w:val="4"/>
        </w:numPr>
        <w:rPr>
          <w:b/>
          <w:bCs/>
        </w:rPr>
      </w:pPr>
      <w:r w:rsidRPr="00DE1F00">
        <w:rPr>
          <w:b/>
          <w:bCs/>
        </w:rPr>
        <w:t>Type of Conference</w:t>
      </w:r>
      <w:r>
        <w:rPr>
          <w:b/>
          <w:bCs/>
        </w:rPr>
        <w:t xml:space="preserve">  </w:t>
      </w:r>
    </w:p>
    <w:p w14:paraId="075A5E29" w14:textId="21A6F5BB" w:rsidR="00DE1F00" w:rsidRDefault="00DE1F00" w:rsidP="00DE1F00">
      <w:pPr>
        <w:pStyle w:val="ListParagraph"/>
        <w:numPr>
          <w:ilvl w:val="0"/>
          <w:numId w:val="9"/>
        </w:numPr>
      </w:pPr>
      <w:r w:rsidRPr="00DE1F00">
        <w:rPr>
          <w:b/>
          <w:bCs/>
        </w:rPr>
        <w:t xml:space="preserve">Conference Name: </w:t>
      </w:r>
      <w:r w:rsidRPr="00DE1F00">
        <w:t>International Conference on Computational Systems and Information Technology for Sustainable Solutions (CSITSS)</w:t>
      </w:r>
    </w:p>
    <w:p w14:paraId="4C767848" w14:textId="77777777" w:rsidR="00DE1F00" w:rsidRPr="00DE1F00" w:rsidRDefault="00DE1F00" w:rsidP="00DE1F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F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Publisher:</w:t>
      </w:r>
      <w:r w:rsidRPr="00DE1F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IEEE (2024) </w:t>
      </w:r>
    </w:p>
    <w:p w14:paraId="6C993900" w14:textId="27B1E5FF" w:rsidR="00DE1F00" w:rsidRDefault="00DE1F00" w:rsidP="00DE1F00">
      <w:pPr>
        <w:pStyle w:val="ListParagraph"/>
        <w:numPr>
          <w:ilvl w:val="0"/>
          <w:numId w:val="4"/>
        </w:numPr>
        <w:rPr>
          <w:b/>
          <w:bCs/>
        </w:rPr>
      </w:pPr>
      <w:r w:rsidRPr="00DE1F00">
        <w:rPr>
          <w:b/>
          <w:bCs/>
        </w:rPr>
        <w:t>Abstract (Summary)</w:t>
      </w:r>
    </w:p>
    <w:p w14:paraId="5794B3E3" w14:textId="0926F497" w:rsidR="00DE1F00" w:rsidRDefault="00A71C32" w:rsidP="00DE1F00">
      <w:pPr>
        <w:ind w:left="360"/>
      </w:pPr>
      <w:r w:rsidRPr="00A71C32">
        <w:t xml:space="preserve">The paper introduces a comprehensive system designed to detect both AI-generated and paraphrased content using advanced Natural Language Processing (NLP) techniques. The proposed solution integrates two powerful models: GPT-2 and BERT. GPT-2 is used to identify AI-generated text through statistical measures such as perplexity and burstiness, while BERT is utilized to detect paraphrased content by </w:t>
      </w:r>
      <w:proofErr w:type="spellStart"/>
      <w:r w:rsidRPr="00A71C32">
        <w:t>analyzing</w:t>
      </w:r>
      <w:proofErr w:type="spellEnd"/>
      <w:r w:rsidRPr="00A71C32">
        <w:t xml:space="preserve"> semantic similarity between sentences</w:t>
      </w:r>
      <w:r w:rsidRPr="00A71C32">
        <w:t>.</w:t>
      </w:r>
    </w:p>
    <w:p w14:paraId="137A716B" w14:textId="5B5DBEEE" w:rsidR="00A71C32" w:rsidRDefault="00A71C32" w:rsidP="00A71C32">
      <w:pPr>
        <w:ind w:left="360"/>
      </w:pPr>
      <w:r w:rsidRPr="00A71C32">
        <w:t>The system is implemented as a user-friendly application that allows users to input text and receive real-time analysis results. It provides insights into whether the content is AI-generated or paraphrased. The integration of these models, along with preprocessing and visualization techniques, makes the system effective and practical for plagiarism detection tasks.</w:t>
      </w:r>
    </w:p>
    <w:p w14:paraId="6649D9F3" w14:textId="77777777" w:rsidR="00A71C32" w:rsidRDefault="00A71C32" w:rsidP="00A71C32">
      <w:pPr>
        <w:ind w:left="360"/>
      </w:pPr>
    </w:p>
    <w:p w14:paraId="2B9C5202" w14:textId="341B26FF" w:rsidR="00A71C32" w:rsidRPr="00A71C32" w:rsidRDefault="00A71C32" w:rsidP="00A71C32">
      <w:pPr>
        <w:pStyle w:val="ListParagraph"/>
        <w:numPr>
          <w:ilvl w:val="0"/>
          <w:numId w:val="4"/>
        </w:numPr>
        <w:rPr>
          <w:b/>
          <w:bCs/>
        </w:rPr>
      </w:pPr>
      <w:r w:rsidRPr="00A71C32">
        <w:rPr>
          <w:b/>
          <w:bCs/>
        </w:rPr>
        <w:t>Introduction</w:t>
      </w:r>
    </w:p>
    <w:p w14:paraId="661E5120" w14:textId="59E35807" w:rsidR="00A71C32" w:rsidRDefault="00A71C32" w:rsidP="00A71C32">
      <w:pPr>
        <w:ind w:left="360"/>
      </w:pPr>
      <w:r w:rsidRPr="00A71C32">
        <w:t>The rapid advancement of Artificial Intelligence has significantly transformed content creation processes. AI models are now capable of generating highly sophisticated and human-like text, which has raised serious concerns regarding academic integrity and authenticity. The increasing use of AI tools has led to a decline in originality, as machine-generated and paraphrased content becomes harder to distinguish from human-written text.</w:t>
      </w:r>
    </w:p>
    <w:p w14:paraId="514F8441" w14:textId="66944848" w:rsidR="00A71C32" w:rsidRDefault="00A71C32" w:rsidP="00A71C32">
      <w:pPr>
        <w:ind w:left="360"/>
      </w:pPr>
      <w:r w:rsidRPr="00A71C32">
        <w:lastRenderedPageBreak/>
        <w:t xml:space="preserve">To address this issue, the paper proposes the use of two key metrics: </w:t>
      </w:r>
      <w:r w:rsidRPr="00A71C32">
        <w:rPr>
          <w:b/>
          <w:bCs/>
        </w:rPr>
        <w:t>perplexity</w:t>
      </w:r>
      <w:r w:rsidRPr="00A71C32">
        <w:t xml:space="preserve"> and </w:t>
      </w:r>
      <w:r w:rsidRPr="00A71C32">
        <w:rPr>
          <w:b/>
          <w:bCs/>
        </w:rPr>
        <w:t>burstiness</w:t>
      </w:r>
      <w:r w:rsidRPr="00A71C32">
        <w:t>. Perplexity measures how predictable a text is, while burstiness evaluates the variation in sentence structure and word usage. Human writing typically exhibits higher burstiness and variability, whereas AI-generated content tends to be more uniform and predictable.</w:t>
      </w:r>
    </w:p>
    <w:p w14:paraId="734B14F1" w14:textId="77777777" w:rsidR="00A71C32" w:rsidRPr="00A71C32" w:rsidRDefault="00A71C32" w:rsidP="00A71C32">
      <w:pPr>
        <w:ind w:left="360"/>
      </w:pPr>
      <w:r w:rsidRPr="00A71C32">
        <w:t xml:space="preserve">In addition to these metrics, the paper incorporates </w:t>
      </w:r>
      <w:r w:rsidRPr="00A71C32">
        <w:rPr>
          <w:b/>
          <w:bCs/>
        </w:rPr>
        <w:t>BERT (Bidirectional Encoder Representations from Transformers)</w:t>
      </w:r>
      <w:r w:rsidRPr="00A71C32">
        <w:t xml:space="preserve"> for paraphrase detection. BERT’s contextual understanding allows it to capture deep semantic relationships between sentences, making it highly effective in identifying reworded or paraphrased content.</w:t>
      </w:r>
    </w:p>
    <w:p w14:paraId="418FFCB4" w14:textId="46CED425" w:rsidR="00A71C32" w:rsidRDefault="00A71C32" w:rsidP="00A71C32">
      <w:pPr>
        <w:ind w:left="360"/>
      </w:pPr>
      <w:r w:rsidRPr="00A71C32">
        <w:t>By combining these approaches, the system provides a robust framework for detecting both AI-generated and paraphrased text, thereby helping maintain the integrity of written content.</w:t>
      </w:r>
    </w:p>
    <w:p w14:paraId="77392655" w14:textId="4BC7E70C" w:rsidR="00A71C32" w:rsidRPr="00A71C32" w:rsidRDefault="00A71C32" w:rsidP="00A71C32">
      <w:pPr>
        <w:pStyle w:val="ListParagraph"/>
        <w:numPr>
          <w:ilvl w:val="0"/>
          <w:numId w:val="4"/>
        </w:numPr>
        <w:rPr>
          <w:b/>
          <w:bCs/>
        </w:rPr>
      </w:pPr>
      <w:r w:rsidRPr="00A71C32">
        <w:rPr>
          <w:b/>
          <w:bCs/>
        </w:rPr>
        <w:t>Identified</w:t>
      </w:r>
      <w:r w:rsidRPr="00A71C32">
        <w:rPr>
          <w:b/>
          <w:bCs/>
        </w:rPr>
        <w:t xml:space="preserve"> Research Gap:</w:t>
      </w:r>
    </w:p>
    <w:p w14:paraId="0E135EC7" w14:textId="484B30E7" w:rsidR="00A71C32" w:rsidRDefault="00A71C32" w:rsidP="00A71C32">
      <w:pPr>
        <w:pStyle w:val="ListParagraph"/>
        <w:numPr>
          <w:ilvl w:val="0"/>
          <w:numId w:val="11"/>
        </w:numPr>
      </w:pPr>
      <w:r w:rsidRPr="00A71C32">
        <w:t>Existing systems struggle to accurately distinguish advanced AI-generated text from human-written content.</w:t>
      </w:r>
    </w:p>
    <w:p w14:paraId="73D2DD40" w14:textId="093FAF60" w:rsidR="00A71C32" w:rsidRDefault="00A71C32" w:rsidP="00A71C32">
      <w:pPr>
        <w:pStyle w:val="ListParagraph"/>
        <w:numPr>
          <w:ilvl w:val="0"/>
          <w:numId w:val="11"/>
        </w:numPr>
      </w:pPr>
      <w:r w:rsidRPr="00A71C32">
        <w:t xml:space="preserve">Limited effectiveness in detecting </w:t>
      </w:r>
      <w:r w:rsidRPr="00A71C32">
        <w:rPr>
          <w:b/>
          <w:bCs/>
        </w:rPr>
        <w:t>complex paraphrased content with deep semantic changes</w:t>
      </w:r>
      <w:r w:rsidRPr="00A71C32">
        <w:t>.</w:t>
      </w:r>
    </w:p>
    <w:p w14:paraId="7AE30B36" w14:textId="27149169" w:rsidR="00A71C32" w:rsidRDefault="00A71C32" w:rsidP="00A71C32">
      <w:pPr>
        <w:pStyle w:val="ListParagraph"/>
        <w:numPr>
          <w:ilvl w:val="0"/>
          <w:numId w:val="11"/>
        </w:numPr>
      </w:pPr>
      <w:r w:rsidRPr="00A71C32">
        <w:t xml:space="preserve">Lack of </w:t>
      </w:r>
      <w:r w:rsidRPr="00A71C32">
        <w:rPr>
          <w:b/>
          <w:bCs/>
        </w:rPr>
        <w:t>generalization across different domains and languages</w:t>
      </w:r>
      <w:r w:rsidRPr="00A71C32">
        <w:t>.</w:t>
      </w:r>
    </w:p>
    <w:p w14:paraId="7509C887" w14:textId="20B726E5" w:rsidR="00A71C32" w:rsidRDefault="00A71C32" w:rsidP="00A71C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Current models are </w:t>
      </w:r>
      <w:r w:rsidRPr="00A71C3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robust against adversarial or slightly modified text inputs</w:t>
      </w:r>
      <w:r w:rsidRPr="00A71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82EEA77" w14:textId="1DA326D5" w:rsidR="00A71C32" w:rsidRDefault="00A71C32" w:rsidP="00A71C3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71C3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Methodology Available in the Paper:</w:t>
      </w:r>
    </w:p>
    <w:p w14:paraId="2418BCC1" w14:textId="1D6A26F7" w:rsidR="00A71C32" w:rsidRDefault="00A71C32" w:rsidP="00A71C3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uses a combination of models and techniques:</w:t>
      </w:r>
    </w:p>
    <w:p w14:paraId="0DCB7269" w14:textId="465B3DCD" w:rsidR="00A71C32" w:rsidRPr="005152A2" w:rsidRDefault="00A71C32" w:rsidP="00A71C3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15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GPT-2 Model</w:t>
      </w:r>
    </w:p>
    <w:p w14:paraId="3E16702D" w14:textId="20A88B5D" w:rsidR="00A71C32" w:rsidRDefault="005152A2" w:rsidP="005152A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15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Calculates </w:t>
      </w:r>
      <w:r w:rsidRPr="00515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perplexity</w:t>
      </w:r>
      <w:r w:rsidRPr="00515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(text predictability)</w:t>
      </w:r>
    </w:p>
    <w:p w14:paraId="57718F23" w14:textId="716245E6" w:rsidR="005152A2" w:rsidRDefault="005152A2" w:rsidP="005152A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15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Calculates </w:t>
      </w:r>
      <w:r w:rsidRPr="00515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burstiness</w:t>
      </w:r>
      <w:r w:rsidRPr="00515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(variation in word usage)</w:t>
      </w:r>
    </w:p>
    <w:p w14:paraId="16AD9C35" w14:textId="4CDD0937" w:rsidR="005152A2" w:rsidRDefault="005152A2" w:rsidP="005152A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15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BERT Model</w:t>
      </w:r>
    </w:p>
    <w:p w14:paraId="30826BB4" w14:textId="5B20AAFA" w:rsidR="005152A2" w:rsidRDefault="005152A2" w:rsidP="005152A2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15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Detects paraphrased content using </w:t>
      </w:r>
      <w:r w:rsidRPr="00515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semantic similarity</w:t>
      </w:r>
    </w:p>
    <w:p w14:paraId="07B8E472" w14:textId="022A8EC1" w:rsidR="005152A2" w:rsidRDefault="005152A2" w:rsidP="005152A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15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Process Steps</w:t>
      </w:r>
    </w:p>
    <w:p w14:paraId="6F5DF82F" w14:textId="5245475C" w:rsidR="005152A2" w:rsidRDefault="005152A2" w:rsidP="005152A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15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Text preprocessing (tokenization, cleaning)</w:t>
      </w:r>
    </w:p>
    <w:p w14:paraId="70AD85AD" w14:textId="4ECD59BE" w:rsidR="005152A2" w:rsidRDefault="005152A2" w:rsidP="005152A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15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Feature extraction (perplexity, burstiness)</w:t>
      </w:r>
    </w:p>
    <w:p w14:paraId="787BE012" w14:textId="020D80C3" w:rsidR="005152A2" w:rsidRDefault="005152A2" w:rsidP="005152A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15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 analysis (GPT-2 + BERT)</w:t>
      </w:r>
    </w:p>
    <w:p w14:paraId="09A43CAE" w14:textId="46C0AF92" w:rsidR="005152A2" w:rsidRDefault="005152A2" w:rsidP="005152A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15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Visualization using Plotly</w:t>
      </w:r>
    </w:p>
    <w:p w14:paraId="19B39475" w14:textId="36556185" w:rsidR="005152A2" w:rsidRDefault="005152A2" w:rsidP="005152A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15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Interface built with </w:t>
      </w:r>
      <w:proofErr w:type="spellStart"/>
      <w:r w:rsidRPr="00515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Streamlit</w:t>
      </w:r>
      <w:proofErr w:type="spellEnd"/>
    </w:p>
    <w:p w14:paraId="3BA5D002" w14:textId="7FEA3C62" w:rsidR="005152A2" w:rsidRDefault="005152A2" w:rsidP="005152A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15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Results</w:t>
      </w:r>
      <w:r w:rsidRPr="00515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</w:p>
    <w:p w14:paraId="3097891A" w14:textId="3B68D96B" w:rsidR="005152A2" w:rsidRDefault="005152A2" w:rsidP="005152A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15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successfully detects AI-generated and paraphrased text.</w:t>
      </w:r>
    </w:p>
    <w:p w14:paraId="4D8DEBD1" w14:textId="798B23E1" w:rsidR="005152A2" w:rsidRDefault="005152A2" w:rsidP="005152A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15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Validation accuracy:</w:t>
      </w:r>
      <w:r w:rsidRPr="00515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~71% to 78%</w:t>
      </w:r>
    </w:p>
    <w:p w14:paraId="7D6E2813" w14:textId="0D5FF2FC" w:rsidR="005152A2" w:rsidRDefault="005152A2" w:rsidP="005152A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15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Performance:</w:t>
      </w:r>
      <w:r w:rsidRPr="00515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Consistent with decreasing validation loss</w:t>
      </w:r>
    </w:p>
    <w:p w14:paraId="2816FF22" w14:textId="77777777" w:rsidR="005152A2" w:rsidRDefault="005152A2" w:rsidP="005152A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 includes: Perplexity score, Burstiness score and AI detection result</w:t>
      </w:r>
    </w:p>
    <w:p w14:paraId="3CD4A561" w14:textId="54BB14BA" w:rsidR="005152A2" w:rsidRPr="005152A2" w:rsidRDefault="005152A2" w:rsidP="00515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15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92879E9" w14:textId="2059A1B4" w:rsidR="005152A2" w:rsidRDefault="005152A2" w:rsidP="005152A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152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Conclusion:</w:t>
      </w:r>
    </w:p>
    <w:p w14:paraId="7B504833" w14:textId="1237E44C" w:rsidR="001F10CB" w:rsidRPr="001F10CB" w:rsidRDefault="005152A2" w:rsidP="001F10CB">
      <w:pPr>
        <w:ind w:left="360"/>
      </w:pPr>
      <w:r w:rsidRPr="00515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paper concludes that the integration of GPT-2 and BERT provides a powerful approach for detecting AI-generated and paraphrased content. The use of perplexity and burstiness as evaluation metrics, combined with semantic analysis, enhances the system’s effectiveness.</w:t>
      </w:r>
      <w:r w:rsidR="001F10CB" w:rsidRPr="001F10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1F10CB" w:rsidRPr="001F10CB">
        <w:t>In conclusion, plagiarism detection in the era of AI is an evolving challenge that requires continuous innovation. The proposed system represents a significant step toward ensuring the authenticity and credibility of digital content.</w:t>
      </w:r>
    </w:p>
    <w:p w14:paraId="324F944E" w14:textId="51EECB28" w:rsidR="005152A2" w:rsidRPr="005152A2" w:rsidRDefault="005152A2" w:rsidP="001F10C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8E1177" w14:textId="77777777" w:rsidR="005152A2" w:rsidRPr="005152A2" w:rsidRDefault="005152A2" w:rsidP="00515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00419A" w14:textId="2C642872" w:rsidR="00A71C32" w:rsidRPr="00A71C32" w:rsidRDefault="00A71C32" w:rsidP="00A71C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sectPr w:rsidR="00A71C32" w:rsidRPr="00A71C32" w:rsidSect="001F10C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3AFA"/>
    <w:multiLevelType w:val="hybridMultilevel"/>
    <w:tmpl w:val="7F38F60A"/>
    <w:lvl w:ilvl="0" w:tplc="40090001">
      <w:start w:val="1"/>
      <w:numFmt w:val="bullet"/>
      <w:lvlText w:val=""/>
      <w:lvlJc w:val="left"/>
      <w:pPr>
        <w:ind w:left="15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1" w15:restartNumberingAfterBreak="0">
    <w:nsid w:val="0B28216D"/>
    <w:multiLevelType w:val="hybridMultilevel"/>
    <w:tmpl w:val="5DBC5C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9D2EA2"/>
    <w:multiLevelType w:val="hybridMultilevel"/>
    <w:tmpl w:val="84E6CCF0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3" w15:restartNumberingAfterBreak="0">
    <w:nsid w:val="146D48AC"/>
    <w:multiLevelType w:val="hybridMultilevel"/>
    <w:tmpl w:val="5D5CF7AC"/>
    <w:lvl w:ilvl="0" w:tplc="40090001">
      <w:start w:val="1"/>
      <w:numFmt w:val="bullet"/>
      <w:lvlText w:val=""/>
      <w:lvlJc w:val="left"/>
      <w:pPr>
        <w:ind w:left="11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4" w15:restartNumberingAfterBreak="0">
    <w:nsid w:val="19BC041B"/>
    <w:multiLevelType w:val="hybridMultilevel"/>
    <w:tmpl w:val="6FD014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651776"/>
    <w:multiLevelType w:val="hybridMultilevel"/>
    <w:tmpl w:val="15D28AF6"/>
    <w:lvl w:ilvl="0" w:tplc="30B2727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D8C7F4B"/>
    <w:multiLevelType w:val="hybridMultilevel"/>
    <w:tmpl w:val="0C3A7C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C4211B"/>
    <w:multiLevelType w:val="hybridMultilevel"/>
    <w:tmpl w:val="784C6B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4F5260"/>
    <w:multiLevelType w:val="hybridMultilevel"/>
    <w:tmpl w:val="F3FC9D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E692D91"/>
    <w:multiLevelType w:val="hybridMultilevel"/>
    <w:tmpl w:val="896200FA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0" w15:restartNumberingAfterBreak="0">
    <w:nsid w:val="622328E3"/>
    <w:multiLevelType w:val="hybridMultilevel"/>
    <w:tmpl w:val="4C5A7F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BC7F86"/>
    <w:multiLevelType w:val="hybridMultilevel"/>
    <w:tmpl w:val="95041EF0"/>
    <w:lvl w:ilvl="0" w:tplc="FE1AC950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5883033"/>
    <w:multiLevelType w:val="hybridMultilevel"/>
    <w:tmpl w:val="5300C02E"/>
    <w:lvl w:ilvl="0" w:tplc="9714653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67112EB"/>
    <w:multiLevelType w:val="hybridMultilevel"/>
    <w:tmpl w:val="EFF8AEF0"/>
    <w:lvl w:ilvl="0" w:tplc="40090001">
      <w:start w:val="1"/>
      <w:numFmt w:val="bullet"/>
      <w:lvlText w:val=""/>
      <w:lvlJc w:val="left"/>
      <w:pPr>
        <w:ind w:left="11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14" w15:restartNumberingAfterBreak="0">
    <w:nsid w:val="76AC7DA5"/>
    <w:multiLevelType w:val="multilevel"/>
    <w:tmpl w:val="F026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F80AC9"/>
    <w:multiLevelType w:val="hybridMultilevel"/>
    <w:tmpl w:val="D6226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F06E88"/>
    <w:multiLevelType w:val="multilevel"/>
    <w:tmpl w:val="3306C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678917">
    <w:abstractNumId w:val="6"/>
  </w:num>
  <w:num w:numId="2" w16cid:durableId="1075929344">
    <w:abstractNumId w:val="0"/>
  </w:num>
  <w:num w:numId="3" w16cid:durableId="1936204784">
    <w:abstractNumId w:val="13"/>
  </w:num>
  <w:num w:numId="4" w16cid:durableId="243343819">
    <w:abstractNumId w:val="10"/>
  </w:num>
  <w:num w:numId="5" w16cid:durableId="492916871">
    <w:abstractNumId w:val="2"/>
  </w:num>
  <w:num w:numId="6" w16cid:durableId="2030332472">
    <w:abstractNumId w:val="8"/>
  </w:num>
  <w:num w:numId="7" w16cid:durableId="806166789">
    <w:abstractNumId w:val="15"/>
  </w:num>
  <w:num w:numId="8" w16cid:durableId="209461462">
    <w:abstractNumId w:val="9"/>
  </w:num>
  <w:num w:numId="9" w16cid:durableId="1860855685">
    <w:abstractNumId w:val="3"/>
  </w:num>
  <w:num w:numId="10" w16cid:durableId="1833375229">
    <w:abstractNumId w:val="14"/>
  </w:num>
  <w:num w:numId="11" w16cid:durableId="1034892499">
    <w:abstractNumId w:val="7"/>
  </w:num>
  <w:num w:numId="12" w16cid:durableId="1912234553">
    <w:abstractNumId w:val="16"/>
  </w:num>
  <w:num w:numId="13" w16cid:durableId="1755055281">
    <w:abstractNumId w:val="4"/>
  </w:num>
  <w:num w:numId="14" w16cid:durableId="143355060">
    <w:abstractNumId w:val="1"/>
  </w:num>
  <w:num w:numId="15" w16cid:durableId="1656446496">
    <w:abstractNumId w:val="12"/>
  </w:num>
  <w:num w:numId="16" w16cid:durableId="1457797219">
    <w:abstractNumId w:val="11"/>
  </w:num>
  <w:num w:numId="17" w16cid:durableId="9152410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F00"/>
    <w:rsid w:val="001F10CB"/>
    <w:rsid w:val="00505F63"/>
    <w:rsid w:val="005152A2"/>
    <w:rsid w:val="008E6971"/>
    <w:rsid w:val="00A71C32"/>
    <w:rsid w:val="00DE1F00"/>
    <w:rsid w:val="00F56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C271A"/>
  <w15:chartTrackingRefBased/>
  <w15:docId w15:val="{BE01B55B-2D8A-4A54-A943-47096F2D0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F0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E1F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1F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babu M B</dc:creator>
  <cp:keywords/>
  <dc:description/>
  <cp:lastModifiedBy>Girish babu M B</cp:lastModifiedBy>
  <cp:revision>1</cp:revision>
  <dcterms:created xsi:type="dcterms:W3CDTF">2026-04-23T06:20:00Z</dcterms:created>
  <dcterms:modified xsi:type="dcterms:W3CDTF">2026-04-23T06:56:00Z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b773d6b4-e4ca-4887-a62d-2d5a5836f5e4</vt:lpwstr>
  </property>
</Properties>
</file>