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CA" w:rsidRPr="00944F9B" w:rsidRDefault="00F553CA" w:rsidP="00F553CA">
      <w:pPr>
        <w:jc w:val="center"/>
        <w:rPr>
          <w:rFonts w:ascii="Tagalog Doctrina 1593" w:hAnsi="Tagalog Doctrina 1593" w:cs="Courier New"/>
          <w:bCs/>
          <w:sz w:val="36"/>
          <w:szCs w:val="36"/>
          <w:lang w:val="fil-PH"/>
        </w:rPr>
      </w:pPr>
      <w:r>
        <w:rPr>
          <w:rFonts w:ascii="Verdana" w:hAnsi="Verdana"/>
          <w:b/>
          <w:i/>
          <w:sz w:val="24"/>
          <w:szCs w:val="24"/>
          <w:u w:val="single"/>
        </w:rPr>
        <w:br w:type="page"/>
      </w:r>
      <w:r w:rsidRPr="00944F9B">
        <w:rPr>
          <w:rFonts w:ascii="Tagalog Doctrina 1593" w:hAnsi="Tagalog Doctrina 1593" w:cs="Courier New"/>
          <w:bCs/>
          <w:noProof/>
          <w:sz w:val="36"/>
          <w:szCs w:val="36"/>
        </w:rPr>
        <w:lastRenderedPageBreak/>
        <w:drawing>
          <wp:anchor distT="0" distB="0" distL="114300" distR="114300" simplePos="0" relativeHeight="251665408" behindDoc="0" locked="0" layoutInCell="1" allowOverlap="1" wp14:anchorId="684B1AB0" wp14:editId="244BB5E5">
            <wp:simplePos x="0" y="0"/>
            <wp:positionH relativeFrom="margin">
              <wp:posOffset>-137160</wp:posOffset>
            </wp:positionH>
            <wp:positionV relativeFrom="margin">
              <wp:posOffset>-164465</wp:posOffset>
            </wp:positionV>
            <wp:extent cx="882015" cy="873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82015" cy="873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44F9B">
        <w:rPr>
          <w:rFonts w:ascii="Tagalog Doctrina 1593" w:hAnsi="Tagalog Doctrina 1593" w:cs="Courier New"/>
          <w:bCs/>
          <w:noProof/>
          <w:sz w:val="36"/>
          <w:szCs w:val="36"/>
        </w:rPr>
        <w:drawing>
          <wp:anchor distT="0" distB="0" distL="114300" distR="114300" simplePos="0" relativeHeight="251666432" behindDoc="0" locked="0" layoutInCell="1" allowOverlap="1" wp14:anchorId="76572562" wp14:editId="08420875">
            <wp:simplePos x="0" y="0"/>
            <wp:positionH relativeFrom="margin">
              <wp:posOffset>5657215</wp:posOffset>
            </wp:positionH>
            <wp:positionV relativeFrom="margin">
              <wp:posOffset>-153579</wp:posOffset>
            </wp:positionV>
            <wp:extent cx="875030" cy="882015"/>
            <wp:effectExtent l="0" t="0" r="1270" b="0"/>
            <wp:wrapSquare wrapText="bothSides"/>
            <wp:docPr id="3"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44F9B">
        <w:rPr>
          <w:rFonts w:ascii="Tagalog Doctrina 1593" w:hAnsi="Tagalog Doctrina 1593" w:cs="Tagalog Doctrina 1593"/>
          <w:bCs/>
          <w:sz w:val="36"/>
          <w:szCs w:val="36"/>
          <w:lang w:val="fil-PH"/>
        </w:rPr>
        <w:t>ᜉᜋ</w:t>
      </w:r>
      <w:r w:rsidRPr="00944F9B">
        <w:rPr>
          <w:rFonts w:ascii="Tagalog Doctrina 1593" w:hAnsi="Tagalog Doctrina 1593" w:cs="Courier New"/>
          <w:bCs/>
          <w:sz w:val="36"/>
          <w:szCs w:val="36"/>
          <w:lang w:val="fil-PH"/>
        </w:rPr>
        <w:t>n=tsN= Es=tdo nN= Is=l nN bohol=</w:t>
      </w:r>
    </w:p>
    <w:p w:rsidR="00F553CA" w:rsidRDefault="00F553CA" w:rsidP="00F553CA">
      <w:pPr>
        <w:jc w:val="center"/>
        <w:rPr>
          <w:rFonts w:ascii="Courier New" w:hAnsi="Courier New" w:cs="Courier New"/>
          <w:b/>
          <w:bCs/>
          <w:sz w:val="36"/>
          <w:szCs w:val="36"/>
        </w:rPr>
      </w:pPr>
      <w:r>
        <w:rPr>
          <w:rFonts w:ascii="Courier New" w:hAnsi="Courier New" w:cs="Courier New"/>
          <w:b/>
          <w:bCs/>
          <w:sz w:val="36"/>
          <w:szCs w:val="36"/>
        </w:rPr>
        <w:t>Bohol Island State University</w:t>
      </w:r>
    </w:p>
    <w:p w:rsidR="00F553CA" w:rsidRPr="00621D16" w:rsidRDefault="00F553CA" w:rsidP="00F553CA">
      <w:pPr>
        <w:jc w:val="center"/>
        <w:rPr>
          <w:rFonts w:ascii="Tagalog Doctrina 1593" w:hAnsi="Tagalog Doctrina 1593" w:cs="Courier New"/>
          <w:b/>
          <w:bCs/>
          <w:sz w:val="36"/>
          <w:szCs w:val="36"/>
          <w:lang w:val="fil-PH"/>
        </w:rPr>
      </w:pPr>
      <w:r>
        <w:rPr>
          <w:rFonts w:ascii="Tagalog Doctrina 1593" w:hAnsi="Tagalog Doctrina 1593" w:cs="Courier New"/>
          <w:b/>
          <w:bCs/>
          <w:sz w:val="36"/>
          <w:szCs w:val="36"/>
          <w:lang w:val="fil-PH"/>
        </w:rPr>
        <w:t>mlkeN= pAdln= s Ag=sikpn= At= Ad=kitek=tod</w:t>
      </w:r>
    </w:p>
    <w:p w:rsidR="00F553CA" w:rsidRDefault="00F553CA" w:rsidP="00F553CA">
      <w:pPr>
        <w:jc w:val="center"/>
        <w:rPr>
          <w:rFonts w:ascii="Courier New" w:hAnsi="Courier New" w:cs="Courier New"/>
          <w:b/>
          <w:bCs/>
          <w:sz w:val="36"/>
          <w:szCs w:val="36"/>
        </w:rPr>
      </w:pPr>
      <w:r>
        <w:rPr>
          <w:rFonts w:ascii="Courier New" w:hAnsi="Courier New" w:cs="Courier New"/>
          <w:b/>
          <w:bCs/>
          <w:sz w:val="36"/>
          <w:szCs w:val="36"/>
        </w:rPr>
        <w:t>College of Engineering and Architecture</w:t>
      </w:r>
    </w:p>
    <w:p w:rsidR="00F553CA" w:rsidRDefault="00F553CA" w:rsidP="00F553CA">
      <w:pPr>
        <w:jc w:val="center"/>
        <w:rPr>
          <w:rFonts w:ascii="Courier New" w:hAnsi="Courier New" w:cs="Courier New"/>
          <w:b/>
          <w:bCs/>
          <w:sz w:val="36"/>
          <w:szCs w:val="36"/>
        </w:rPr>
      </w:pPr>
    </w:p>
    <w:p w:rsidR="00F553CA" w:rsidRPr="00DE400F" w:rsidRDefault="00F553CA" w:rsidP="00F553CA">
      <w:pPr>
        <w:jc w:val="center"/>
        <w:rPr>
          <w:rFonts w:ascii="Courier New" w:hAnsi="Courier New" w:cs="Courier New"/>
          <w:b/>
          <w:bCs/>
          <w:sz w:val="36"/>
          <w:szCs w:val="36"/>
          <w:rtl/>
        </w:rPr>
      </w:pPr>
    </w:p>
    <w:p w:rsidR="00F553CA" w:rsidRPr="00944F9B" w:rsidRDefault="00F553CA" w:rsidP="00F553CA">
      <w:pPr>
        <w:jc w:val="center"/>
        <w:rPr>
          <w:rFonts w:ascii="Cambria" w:hAnsi="Cambria"/>
          <w:sz w:val="52"/>
          <w:szCs w:val="52"/>
        </w:rPr>
      </w:pPr>
      <w:r w:rsidRPr="00944F9B">
        <w:rPr>
          <w:rFonts w:ascii="Tagalog Doctrina 1593" w:hAnsi="Tagalog Doctrina 1593"/>
          <w:sz w:val="52"/>
          <w:szCs w:val="52"/>
        </w:rPr>
        <w:t>PR</w:t>
      </w:r>
      <w:r w:rsidRPr="00944F9B">
        <w:rPr>
          <w:rFonts w:ascii="Cambria" w:hAnsi="Cambria"/>
          <w:sz w:val="52"/>
          <w:szCs w:val="52"/>
        </w:rPr>
        <w:t>ASSIGNMENT</w:t>
      </w:r>
    </w:p>
    <w:p w:rsidR="00F553CA" w:rsidRDefault="00F553CA" w:rsidP="00F553CA">
      <w:pPr>
        <w:jc w:val="center"/>
        <w:rPr>
          <w:rFonts w:ascii="BankGothic Md BT" w:hAnsi="BankGothic Md BT"/>
          <w:b/>
          <w:sz w:val="52"/>
          <w:szCs w:val="52"/>
        </w:rPr>
      </w:pPr>
      <w:r w:rsidRPr="00944F9B">
        <w:rPr>
          <w:rFonts w:ascii="BankGothic Md BT" w:hAnsi="BankGothic Md BT"/>
          <w:b/>
          <w:sz w:val="52"/>
          <w:szCs w:val="52"/>
        </w:rPr>
        <w:t xml:space="preserve">C </w:t>
      </w:r>
      <w:r>
        <w:rPr>
          <w:rFonts w:ascii="BankGothic Md BT" w:hAnsi="BankGothic Md BT"/>
          <w:b/>
          <w:sz w:val="52"/>
          <w:szCs w:val="52"/>
        </w:rPr>
        <w:t>–</w:t>
      </w:r>
      <w:r w:rsidRPr="00944F9B">
        <w:rPr>
          <w:rFonts w:ascii="BankGothic Md BT" w:hAnsi="BankGothic Md BT"/>
          <w:b/>
          <w:sz w:val="52"/>
          <w:szCs w:val="52"/>
        </w:rPr>
        <w:t xml:space="preserve"> PROGRAMMING</w:t>
      </w:r>
    </w:p>
    <w:p w:rsidR="00F553CA" w:rsidRPr="00944F9B" w:rsidRDefault="00F553CA" w:rsidP="00F553CA">
      <w:pPr>
        <w:jc w:val="center"/>
        <w:rPr>
          <w:rFonts w:ascii="Cambria" w:hAnsi="Cambria"/>
          <w:sz w:val="52"/>
          <w:szCs w:val="52"/>
          <w:rtl/>
        </w:rPr>
      </w:pPr>
      <w:r>
        <w:rPr>
          <w:rFonts w:ascii="Cambria" w:hAnsi="Cambria"/>
          <w:sz w:val="52"/>
          <w:szCs w:val="52"/>
        </w:rPr>
        <w:t>FEBRUARY 20, 2019</w:t>
      </w:r>
    </w:p>
    <w:p w:rsidR="00F553CA" w:rsidRDefault="00F553CA" w:rsidP="00F553CA">
      <w:pPr>
        <w:jc w:val="center"/>
        <w:rPr>
          <w:rFonts w:ascii="Tagalog Doctrina 1593" w:hAnsi="Tagalog Doctrina 1593" w:cs="Courier New"/>
          <w:b/>
          <w:bCs/>
          <w:sz w:val="52"/>
          <w:szCs w:val="52"/>
          <w:lang w:val="fil-PH"/>
        </w:rPr>
      </w:pPr>
    </w:p>
    <w:p w:rsidR="00F553CA" w:rsidRPr="00944F9B" w:rsidRDefault="00F553CA" w:rsidP="00F553CA">
      <w:pPr>
        <w:jc w:val="center"/>
        <w:rPr>
          <w:rFonts w:ascii="Cambria" w:hAnsi="Cambria"/>
          <w:sz w:val="52"/>
          <w:szCs w:val="52"/>
          <w:rtl/>
        </w:rPr>
      </w:pPr>
      <w:r>
        <w:rPr>
          <w:rFonts w:ascii="Tagalog Doctrina 1593" w:hAnsi="Tagalog Doctrina 1593"/>
        </w:rPr>
        <w:t>CPR</w:t>
      </w:r>
      <w:r>
        <w:rPr>
          <w:rFonts w:ascii="Tagalog Doctrina 1593" w:hAnsi="Tagalog Doctrina 1593"/>
          <w:sz w:val="36"/>
          <w:szCs w:val="36"/>
        </w:rPr>
        <w:t xml:space="preserve">RTRFHSCCCPPRC </w:t>
      </w:r>
    </w:p>
    <w:p w:rsidR="00F553CA" w:rsidRDefault="00F553CA" w:rsidP="00F553CA">
      <w:pPr>
        <w:rPr>
          <w:rtl/>
        </w:rPr>
      </w:pPr>
    </w:p>
    <w:tbl>
      <w:tblPr>
        <w:tblStyle w:val="TableGrid"/>
        <w:tblW w:w="0" w:type="auto"/>
        <w:tblLook w:val="04A0" w:firstRow="1" w:lastRow="0" w:firstColumn="1" w:lastColumn="0" w:noHBand="0" w:noVBand="1"/>
      </w:tblPr>
      <w:tblGrid>
        <w:gridCol w:w="10412"/>
      </w:tblGrid>
      <w:tr w:rsidR="00F553CA" w:rsidRPr="00C36C80" w:rsidTr="00023A3D">
        <w:trPr>
          <w:trHeight w:val="325"/>
        </w:trPr>
        <w:tc>
          <w:tcPr>
            <w:tcW w:w="10412" w:type="dxa"/>
          </w:tcPr>
          <w:p w:rsidR="00F553CA" w:rsidRDefault="00F553CA" w:rsidP="00023A3D">
            <w:pPr>
              <w:pStyle w:val="NoSpacing"/>
              <w:tabs>
                <w:tab w:val="left" w:pos="3555"/>
                <w:tab w:val="center" w:pos="4680"/>
              </w:tabs>
              <w:jc w:val="center"/>
              <w:rPr>
                <w:bCs/>
                <w:sz w:val="36"/>
                <w:szCs w:val="36"/>
                <w:rtl/>
              </w:rPr>
            </w:pPr>
            <w:r>
              <w:rPr>
                <w:bCs/>
                <w:sz w:val="36"/>
                <w:szCs w:val="36"/>
                <w:rtl/>
              </w:rPr>
              <w:t>GIRLEY KAY SUAREZ</w:t>
            </w:r>
            <w:bookmarkStart w:id="0" w:name="_GoBack"/>
            <w:bookmarkEnd w:id="0"/>
          </w:p>
          <w:p w:rsidR="00F553CA" w:rsidRPr="00C36C80" w:rsidRDefault="00F553CA" w:rsidP="00023A3D">
            <w:pPr>
              <w:pStyle w:val="NoSpacing"/>
              <w:tabs>
                <w:tab w:val="left" w:pos="3555"/>
                <w:tab w:val="center" w:pos="4680"/>
              </w:tabs>
              <w:jc w:val="center"/>
              <w:rPr>
                <w:bCs/>
                <w:sz w:val="36"/>
                <w:szCs w:val="36"/>
              </w:rPr>
            </w:pPr>
          </w:p>
        </w:tc>
      </w:tr>
      <w:tr w:rsidR="00F553CA" w:rsidRPr="00C36C80" w:rsidTr="00023A3D">
        <w:trPr>
          <w:trHeight w:val="325"/>
        </w:trPr>
        <w:tc>
          <w:tcPr>
            <w:tcW w:w="10412" w:type="dxa"/>
          </w:tcPr>
          <w:p w:rsidR="00F553CA" w:rsidRPr="00C36C80" w:rsidRDefault="00F553CA" w:rsidP="00023A3D">
            <w:pPr>
              <w:pStyle w:val="NoSpacing"/>
              <w:ind w:left="41"/>
              <w:jc w:val="center"/>
              <w:rPr>
                <w:bCs/>
                <w:sz w:val="36"/>
                <w:szCs w:val="36"/>
              </w:rPr>
            </w:pPr>
            <w:proofErr w:type="spellStart"/>
            <w:r w:rsidRPr="00C36C80">
              <w:rPr>
                <w:rFonts w:ascii="Tagalog Doctrina 1593" w:hAnsi="Tagalog Doctrina 1593"/>
                <w:b/>
                <w:sz w:val="36"/>
                <w:szCs w:val="36"/>
              </w:rPr>
              <w:t>baapto</w:t>
            </w:r>
            <w:proofErr w:type="spellEnd"/>
            <w:r w:rsidRPr="00C36C80">
              <w:rPr>
                <w:rFonts w:ascii="Tagalog Doctrina 1593" w:hAnsi="Tagalog Doctrina 1593"/>
                <w:b/>
                <w:sz w:val="36"/>
                <w:szCs w:val="36"/>
              </w:rPr>
              <w:t xml:space="preserve"> </w:t>
            </w:r>
            <w:r w:rsidRPr="00C36C80">
              <w:rPr>
                <w:b/>
                <w:sz w:val="36"/>
                <w:szCs w:val="36"/>
              </w:rPr>
              <w:t>1</w:t>
            </w:r>
          </w:p>
          <w:p w:rsidR="00F553CA" w:rsidRPr="00C36C80" w:rsidRDefault="00F553CA" w:rsidP="00023A3D">
            <w:pPr>
              <w:pStyle w:val="NoSpacing"/>
              <w:ind w:left="41" w:hanging="41"/>
              <w:jc w:val="center"/>
              <w:rPr>
                <w:b/>
                <w:sz w:val="36"/>
                <w:szCs w:val="36"/>
              </w:rPr>
            </w:pPr>
            <w:proofErr w:type="spellStart"/>
            <w:r w:rsidRPr="00C36C80">
              <w:rPr>
                <w:b/>
                <w:sz w:val="36"/>
                <w:szCs w:val="36"/>
              </w:rPr>
              <w:t>BSCpE</w:t>
            </w:r>
            <w:proofErr w:type="spellEnd"/>
            <w:r w:rsidRPr="00C36C80">
              <w:rPr>
                <w:b/>
                <w:sz w:val="36"/>
                <w:szCs w:val="36"/>
              </w:rPr>
              <w:t xml:space="preserve"> 1</w:t>
            </w:r>
          </w:p>
        </w:tc>
      </w:tr>
    </w:tbl>
    <w:p w:rsidR="00F553CA" w:rsidRPr="00C36C80" w:rsidRDefault="00F553CA" w:rsidP="00F553CA">
      <w:pPr>
        <w:pStyle w:val="NoSpacing"/>
        <w:jc w:val="center"/>
        <w:rPr>
          <w:bCs/>
          <w:sz w:val="36"/>
          <w:szCs w:val="36"/>
        </w:rPr>
      </w:pPr>
    </w:p>
    <w:p w:rsidR="00F553CA" w:rsidRPr="00C36C80" w:rsidRDefault="00F553CA" w:rsidP="00F553CA">
      <w:pPr>
        <w:pStyle w:val="NoSpacing"/>
        <w:ind w:left="-993"/>
        <w:jc w:val="center"/>
        <w:rPr>
          <w:bCs/>
          <w:sz w:val="36"/>
          <w:szCs w:val="36"/>
        </w:rPr>
      </w:pPr>
    </w:p>
    <w:tbl>
      <w:tblPr>
        <w:tblStyle w:val="TableGrid"/>
        <w:tblW w:w="0" w:type="auto"/>
        <w:tblLook w:val="04A0" w:firstRow="1" w:lastRow="0" w:firstColumn="1" w:lastColumn="0" w:noHBand="0" w:noVBand="1"/>
      </w:tblPr>
      <w:tblGrid>
        <w:gridCol w:w="10412"/>
      </w:tblGrid>
      <w:tr w:rsidR="00F553CA" w:rsidRPr="00C36C80" w:rsidTr="00023A3D">
        <w:trPr>
          <w:trHeight w:val="708"/>
        </w:trPr>
        <w:tc>
          <w:tcPr>
            <w:tcW w:w="10412" w:type="dxa"/>
          </w:tcPr>
          <w:p w:rsidR="00F553CA" w:rsidRPr="00C36C80" w:rsidRDefault="00F553CA" w:rsidP="00023A3D">
            <w:pPr>
              <w:pStyle w:val="NoSpacing"/>
              <w:ind w:left="41"/>
              <w:jc w:val="center"/>
              <w:rPr>
                <w:rFonts w:ascii="Tagalog Doctrina 1593" w:hAnsi="Tagalog Doctrina 1593"/>
                <w:sz w:val="36"/>
                <w:szCs w:val="36"/>
              </w:rPr>
            </w:pPr>
            <w:r w:rsidRPr="00C36C80">
              <w:rPr>
                <w:rFonts w:ascii="Tagalog Doctrina 1593" w:hAnsi="Tagalog Doctrina 1593"/>
                <w:sz w:val="36"/>
                <w:szCs w:val="36"/>
              </w:rPr>
              <w:t>Ag=</w:t>
            </w:r>
            <w:proofErr w:type="spellStart"/>
            <w:r w:rsidRPr="00C36C80">
              <w:rPr>
                <w:rFonts w:ascii="Tagalog Doctrina 1593" w:hAnsi="Tagalog Doctrina 1593"/>
                <w:sz w:val="36"/>
                <w:szCs w:val="36"/>
              </w:rPr>
              <w:t>sekp</w:t>
            </w:r>
            <w:proofErr w:type="spellEnd"/>
            <w:r w:rsidRPr="00C36C80">
              <w:rPr>
                <w:rFonts w:ascii="Tagalog Doctrina 1593" w:hAnsi="Tagalog Doctrina 1593"/>
                <w:sz w:val="36"/>
                <w:szCs w:val="36"/>
              </w:rPr>
              <w:t xml:space="preserve">= </w:t>
            </w:r>
            <w:proofErr w:type="spellStart"/>
            <w:r w:rsidRPr="00C36C80">
              <w:rPr>
                <w:rFonts w:ascii="Tagalog Doctrina 1593" w:hAnsi="Tagalog Doctrina 1593"/>
                <w:sz w:val="36"/>
                <w:szCs w:val="36"/>
              </w:rPr>
              <w:t>m.A.</w:t>
            </w:r>
            <w:proofErr w:type="spellEnd"/>
            <w:r w:rsidRPr="00C36C80">
              <w:rPr>
                <w:rFonts w:ascii="Tagalog Doctrina 1593" w:hAnsi="Tagalog Doctrina 1593"/>
                <w:sz w:val="36"/>
                <w:szCs w:val="36"/>
              </w:rPr>
              <w:t xml:space="preserve"> </w:t>
            </w:r>
            <w:proofErr w:type="spellStart"/>
            <w:r w:rsidRPr="00C36C80">
              <w:rPr>
                <w:rFonts w:ascii="Tagalog Doctrina 1593" w:hAnsi="Tagalog Doctrina 1593"/>
                <w:sz w:val="36"/>
                <w:szCs w:val="36"/>
              </w:rPr>
              <w:t>peden</w:t>
            </w:r>
            <w:proofErr w:type="spellEnd"/>
            <w:r w:rsidRPr="00C36C80">
              <w:rPr>
                <w:rFonts w:ascii="Tagalog Doctrina 1593" w:hAnsi="Tagalog Doctrina 1593"/>
                <w:sz w:val="36"/>
                <w:szCs w:val="36"/>
              </w:rPr>
              <w:t>=</w:t>
            </w:r>
          </w:p>
          <w:p w:rsidR="00F553CA" w:rsidRPr="00C36C80" w:rsidRDefault="00F553CA" w:rsidP="00023A3D">
            <w:pPr>
              <w:pStyle w:val="NoSpacing"/>
              <w:jc w:val="center"/>
              <w:rPr>
                <w:bCs/>
                <w:sz w:val="36"/>
                <w:szCs w:val="36"/>
              </w:rPr>
            </w:pPr>
            <w:r w:rsidRPr="00C36C80">
              <w:rPr>
                <w:bCs/>
                <w:sz w:val="36"/>
                <w:szCs w:val="36"/>
              </w:rPr>
              <w:t>ENGR. M.A. PERIN</w:t>
            </w:r>
          </w:p>
        </w:tc>
      </w:tr>
      <w:tr w:rsidR="00F553CA" w:rsidRPr="00C36C80" w:rsidTr="00023A3D">
        <w:trPr>
          <w:trHeight w:val="729"/>
        </w:trPr>
        <w:tc>
          <w:tcPr>
            <w:tcW w:w="10412" w:type="dxa"/>
          </w:tcPr>
          <w:p w:rsidR="00F553CA" w:rsidRPr="00C36C80" w:rsidRDefault="00F553CA" w:rsidP="00023A3D">
            <w:pPr>
              <w:pStyle w:val="NoSpacing"/>
              <w:ind w:left="41"/>
              <w:jc w:val="center"/>
              <w:rPr>
                <w:rFonts w:ascii="Tagalog Doctrina 1593" w:hAnsi="Tagalog Doctrina 1593"/>
                <w:b/>
                <w:sz w:val="36"/>
                <w:szCs w:val="36"/>
              </w:rPr>
            </w:pPr>
            <w:proofErr w:type="spellStart"/>
            <w:r w:rsidRPr="00C36C80">
              <w:rPr>
                <w:rFonts w:ascii="Tagalog Doctrina 1593" w:hAnsi="Tagalog Doctrina 1593"/>
                <w:b/>
                <w:sz w:val="36"/>
                <w:szCs w:val="36"/>
              </w:rPr>
              <w:t>Tgpg</w:t>
            </w:r>
            <w:proofErr w:type="spellEnd"/>
            <w:r w:rsidRPr="00C36C80">
              <w:rPr>
                <w:rFonts w:ascii="Tagalog Doctrina 1593" w:hAnsi="Tagalog Doctrina 1593"/>
                <w:b/>
                <w:sz w:val="36"/>
                <w:szCs w:val="36"/>
              </w:rPr>
              <w:t>=</w:t>
            </w:r>
            <w:proofErr w:type="spellStart"/>
            <w:r w:rsidRPr="00C36C80">
              <w:rPr>
                <w:rFonts w:ascii="Tagalog Doctrina 1593" w:hAnsi="Tagalog Doctrina 1593"/>
                <w:b/>
                <w:sz w:val="36"/>
                <w:szCs w:val="36"/>
              </w:rPr>
              <w:t>todoo</w:t>
            </w:r>
            <w:proofErr w:type="spellEnd"/>
          </w:p>
          <w:p w:rsidR="00F553CA" w:rsidRPr="00C36C80" w:rsidRDefault="00F553CA" w:rsidP="00023A3D">
            <w:pPr>
              <w:pStyle w:val="NoSpacing"/>
              <w:ind w:left="41"/>
              <w:jc w:val="center"/>
              <w:rPr>
                <w:rFonts w:ascii="Tagalog Doctrina 1593" w:hAnsi="Tagalog Doctrina 1593"/>
                <w:b/>
                <w:sz w:val="36"/>
                <w:szCs w:val="36"/>
              </w:rPr>
            </w:pPr>
            <w:r w:rsidRPr="00C36C80">
              <w:rPr>
                <w:b/>
                <w:sz w:val="36"/>
                <w:szCs w:val="36"/>
              </w:rPr>
              <w:t>INSTRUCTOR</w:t>
            </w:r>
          </w:p>
        </w:tc>
      </w:tr>
    </w:tbl>
    <w:p w:rsidR="00F553CA" w:rsidRDefault="00F553CA" w:rsidP="00F553CA"/>
    <w:p w:rsidR="00F553CA" w:rsidRDefault="00F553CA">
      <w:pPr>
        <w:rPr>
          <w:rFonts w:ascii="Verdana" w:hAnsi="Verdana"/>
          <w:b/>
          <w:i/>
          <w:sz w:val="24"/>
          <w:szCs w:val="24"/>
          <w:u w:val="single"/>
        </w:rPr>
      </w:pPr>
    </w:p>
    <w:p w:rsidR="007923FC" w:rsidRPr="004D7496" w:rsidRDefault="001B4905" w:rsidP="001B4905">
      <w:pPr>
        <w:jc w:val="center"/>
        <w:rPr>
          <w:rFonts w:ascii="Verdana" w:hAnsi="Verdana"/>
          <w:b/>
          <w:i/>
          <w:sz w:val="24"/>
          <w:szCs w:val="24"/>
          <w:u w:val="single"/>
        </w:rPr>
      </w:pPr>
      <w:r w:rsidRPr="004D7496">
        <w:rPr>
          <w:rFonts w:ascii="Verdana" w:hAnsi="Verdana"/>
          <w:b/>
          <w:i/>
          <w:sz w:val="24"/>
          <w:szCs w:val="24"/>
          <w:u w:val="single"/>
        </w:rPr>
        <w:lastRenderedPageBreak/>
        <w:t>What is #include&lt;</w:t>
      </w:r>
      <w:proofErr w:type="spellStart"/>
      <w:r w:rsidRPr="004D7496">
        <w:rPr>
          <w:rFonts w:ascii="Verdana" w:hAnsi="Verdana"/>
          <w:b/>
          <w:i/>
          <w:sz w:val="24"/>
          <w:szCs w:val="24"/>
          <w:u w:val="single"/>
        </w:rPr>
        <w:t>iostream</w:t>
      </w:r>
      <w:proofErr w:type="spellEnd"/>
      <w:r w:rsidRPr="004D7496">
        <w:rPr>
          <w:rFonts w:ascii="Verdana" w:hAnsi="Verdana"/>
          <w:b/>
          <w:i/>
          <w:sz w:val="24"/>
          <w:szCs w:val="24"/>
          <w:u w:val="single"/>
        </w:rPr>
        <w:t>&gt;?</w:t>
      </w:r>
    </w:p>
    <w:p w:rsidR="001B4905" w:rsidRPr="001B4905" w:rsidRDefault="001B4905" w:rsidP="004D7496">
      <w:pPr>
        <w:rPr>
          <w:rFonts w:ascii="Book Antiqua" w:hAnsi="Book Antiqua"/>
          <w:b/>
          <w:i/>
          <w:sz w:val="24"/>
          <w:szCs w:val="24"/>
          <w:u w:val="single"/>
        </w:rPr>
      </w:pPr>
      <w:r>
        <w:rPr>
          <w:rFonts w:ascii="Book Antiqua" w:hAnsi="Book Antiqua"/>
          <w:b/>
          <w:i/>
          <w:noProof/>
          <w:sz w:val="24"/>
          <w:szCs w:val="24"/>
        </w:rPr>
        <w:t xml:space="preserve">   </w:t>
      </w:r>
    </w:p>
    <w:p w:rsidR="00374064" w:rsidRDefault="00374064" w:rsidP="00894226">
      <w:pPr>
        <w:pStyle w:val="ListParagraph"/>
        <w:numPr>
          <w:ilvl w:val="0"/>
          <w:numId w:val="4"/>
        </w:numPr>
        <w:spacing w:after="0" w:line="240" w:lineRule="auto"/>
        <w:jc w:val="both"/>
        <w:rPr>
          <w:rFonts w:ascii="12" w:hAnsi="12"/>
          <w:sz w:val="24"/>
        </w:rPr>
      </w:pPr>
      <w:r w:rsidRPr="00894226">
        <w:rPr>
          <w:rFonts w:ascii="12" w:hAnsi="12"/>
          <w:sz w:val="24"/>
        </w:rPr>
        <w:t>&lt;</w:t>
      </w:r>
      <w:proofErr w:type="spellStart"/>
      <w:proofErr w:type="gramStart"/>
      <w:r w:rsidRPr="00894226">
        <w:rPr>
          <w:rFonts w:ascii="12" w:hAnsi="12"/>
          <w:sz w:val="24"/>
        </w:rPr>
        <w:t>iostream</w:t>
      </w:r>
      <w:proofErr w:type="spellEnd"/>
      <w:proofErr w:type="gramEnd"/>
      <w:r w:rsidRPr="00894226">
        <w:rPr>
          <w:rFonts w:ascii="12" w:hAnsi="12"/>
          <w:sz w:val="24"/>
        </w:rPr>
        <w:t xml:space="preserve">&gt; is a header file. This file defines </w:t>
      </w:r>
      <w:r w:rsidRPr="00894226">
        <w:rPr>
          <w:rFonts w:ascii="12" w:hAnsi="12"/>
        </w:rPr>
        <w:t xml:space="preserve">the </w:t>
      </w:r>
      <w:proofErr w:type="spellStart"/>
      <w:r w:rsidRPr="00894226">
        <w:rPr>
          <w:rFonts w:ascii="12" w:hAnsi="12"/>
        </w:rPr>
        <w:t>cin</w:t>
      </w:r>
      <w:proofErr w:type="spellEnd"/>
      <w:r w:rsidRPr="00894226">
        <w:rPr>
          <w:rFonts w:ascii="12" w:hAnsi="12"/>
        </w:rPr>
        <w:t xml:space="preserve">, </w:t>
      </w:r>
      <w:proofErr w:type="spellStart"/>
      <w:r w:rsidRPr="00894226">
        <w:rPr>
          <w:rFonts w:ascii="12" w:hAnsi="12"/>
        </w:rPr>
        <w:t>cout</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 xml:space="preserve"> and clog objects, which</w:t>
      </w:r>
      <w:r w:rsidRPr="00894226">
        <w:rPr>
          <w:rFonts w:ascii="12" w:hAnsi="12"/>
          <w:sz w:val="24"/>
        </w:rPr>
        <w:t xml:space="preserve"> corresponds to the standard input stream,</w:t>
      </w:r>
      <w:r w:rsidR="00E3448E" w:rsidRPr="00894226">
        <w:rPr>
          <w:rFonts w:ascii="12" w:hAnsi="12"/>
          <w:sz w:val="24"/>
        </w:rPr>
        <w:t xml:space="preserve"> the standard output stream, the un-buffered standard error stream, and the buffered standard error stream, respectively.</w:t>
      </w:r>
    </w:p>
    <w:p w:rsidR="004D7496" w:rsidRDefault="004D7496" w:rsidP="004D7496">
      <w:pPr>
        <w:spacing w:after="0" w:line="240" w:lineRule="auto"/>
        <w:jc w:val="both"/>
        <w:rPr>
          <w:rFonts w:ascii="12" w:hAnsi="12"/>
          <w:sz w:val="24"/>
        </w:rPr>
      </w:pPr>
    </w:p>
    <w:p w:rsidR="004D7496" w:rsidRPr="004D7496" w:rsidRDefault="004D7496" w:rsidP="004D7496">
      <w:pPr>
        <w:spacing w:after="0" w:line="240" w:lineRule="auto"/>
        <w:jc w:val="both"/>
        <w:rPr>
          <w:rFonts w:ascii="12" w:hAnsi="12"/>
          <w:sz w:val="24"/>
        </w:rPr>
      </w:pPr>
    </w:p>
    <w:p w:rsidR="00E3448E" w:rsidRDefault="00C84A59" w:rsidP="00894226">
      <w:pPr>
        <w:spacing w:after="0" w:line="240" w:lineRule="auto"/>
        <w:jc w:val="both"/>
        <w:rPr>
          <w:rFonts w:ascii="12" w:hAnsi="12"/>
          <w:b/>
          <w:sz w:val="40"/>
        </w:rPr>
      </w:pPr>
      <w:r>
        <w:rPr>
          <w:noProof/>
        </w:rPr>
        <w:drawing>
          <wp:inline distT="0" distB="0" distL="0" distR="0" wp14:anchorId="15B810B8" wp14:editId="51661F3C">
            <wp:extent cx="3196600" cy="2214283"/>
            <wp:effectExtent l="0" t="0" r="381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216915"/>
                    </a:xfrm>
                    <a:prstGeom prst="rect">
                      <a:avLst/>
                    </a:prstGeom>
                    <a:noFill/>
                    <a:ln>
                      <a:noFill/>
                    </a:ln>
                  </pic:spPr>
                </pic:pic>
              </a:graphicData>
            </a:graphic>
          </wp:inline>
        </w:drawing>
      </w:r>
    </w:p>
    <w:p w:rsidR="00C84A59" w:rsidRPr="00894226" w:rsidRDefault="00C84A59" w:rsidP="00894226">
      <w:pPr>
        <w:spacing w:after="0" w:line="240" w:lineRule="auto"/>
        <w:jc w:val="both"/>
        <w:rPr>
          <w:rFonts w:ascii="12" w:hAnsi="12"/>
          <w:b/>
          <w:sz w:val="40"/>
        </w:rPr>
      </w:pPr>
    </w:p>
    <w:p w:rsidR="00374064" w:rsidRPr="00894226" w:rsidRDefault="00894226" w:rsidP="00894226">
      <w:pPr>
        <w:rPr>
          <w:rFonts w:ascii="12" w:hAnsi="12"/>
          <w:b/>
          <w:i/>
          <w:sz w:val="36"/>
          <w:szCs w:val="36"/>
          <w:u w:val="single"/>
        </w:rPr>
      </w:pPr>
      <w:r w:rsidRPr="00894226">
        <w:rPr>
          <w:rFonts w:ascii="12" w:hAnsi="12"/>
          <w:b/>
          <w:i/>
          <w:sz w:val="36"/>
          <w:szCs w:val="36"/>
          <w:u w:val="single"/>
        </w:rPr>
        <w:t xml:space="preserve"> </w:t>
      </w:r>
      <w:r w:rsidR="00374064" w:rsidRPr="00894226">
        <w:rPr>
          <w:rFonts w:ascii="12" w:hAnsi="12"/>
          <w:b/>
          <w:i/>
          <w:sz w:val="36"/>
          <w:szCs w:val="36"/>
          <w:u w:val="single"/>
        </w:rPr>
        <w:t>#</w:t>
      </w:r>
      <w:proofErr w:type="gramStart"/>
      <w:r w:rsidRPr="00894226">
        <w:rPr>
          <w:rFonts w:ascii="12" w:hAnsi="12"/>
          <w:b/>
          <w:i/>
          <w:sz w:val="36"/>
          <w:szCs w:val="36"/>
          <w:u w:val="single"/>
        </w:rPr>
        <w:t>The</w:t>
      </w:r>
      <w:proofErr w:type="gramEnd"/>
      <w:r w:rsidRPr="00894226">
        <w:rPr>
          <w:rFonts w:ascii="12" w:hAnsi="12"/>
          <w:b/>
          <w:i/>
          <w:sz w:val="36"/>
          <w:szCs w:val="36"/>
          <w:u w:val="single"/>
        </w:rPr>
        <w:t xml:space="preserve"> </w:t>
      </w:r>
      <w:r w:rsidR="00374064" w:rsidRPr="00894226">
        <w:rPr>
          <w:rFonts w:ascii="12" w:hAnsi="12"/>
          <w:b/>
          <w:i/>
          <w:sz w:val="36"/>
          <w:szCs w:val="36"/>
          <w:u w:val="single"/>
        </w:rPr>
        <w:t>include&lt;</w:t>
      </w:r>
      <w:proofErr w:type="spellStart"/>
      <w:r w:rsidR="00374064" w:rsidRPr="00894226">
        <w:rPr>
          <w:rFonts w:ascii="12" w:hAnsi="12"/>
          <w:b/>
          <w:i/>
          <w:sz w:val="36"/>
          <w:szCs w:val="36"/>
          <w:u w:val="single"/>
        </w:rPr>
        <w:t>iostream</w:t>
      </w:r>
      <w:proofErr w:type="spellEnd"/>
      <w:r w:rsidR="00374064" w:rsidRPr="00894226">
        <w:rPr>
          <w:rFonts w:ascii="12" w:hAnsi="12"/>
          <w:b/>
          <w:i/>
          <w:sz w:val="36"/>
          <w:szCs w:val="36"/>
          <w:u w:val="single"/>
        </w:rPr>
        <w:t>&gt; CODE:</w:t>
      </w:r>
    </w:p>
    <w:p w:rsidR="00374064" w:rsidRPr="00894226" w:rsidRDefault="00374064" w:rsidP="00374064">
      <w:pPr>
        <w:spacing w:after="0" w:line="240" w:lineRule="auto"/>
        <w:jc w:val="both"/>
        <w:rPr>
          <w:rFonts w:ascii="12" w:hAnsi="12"/>
          <w:u w:val="double"/>
        </w:rPr>
      </w:pPr>
    </w:p>
    <w:p w:rsidR="00374064" w:rsidRPr="00894226" w:rsidRDefault="00374064" w:rsidP="00374064">
      <w:pPr>
        <w:spacing w:after="0" w:line="240" w:lineRule="auto"/>
        <w:jc w:val="both"/>
        <w:rPr>
          <w:rFonts w:ascii="12" w:hAnsi="12"/>
        </w:rPr>
      </w:pPr>
      <w:r w:rsidRPr="00894226">
        <w:rPr>
          <w:rFonts w:ascii="12" w:hAnsi="12"/>
        </w:rPr>
        <w:t xml:space="preserve">// Standard </w:t>
      </w:r>
      <w:proofErr w:type="spellStart"/>
      <w:r w:rsidRPr="00894226">
        <w:rPr>
          <w:rFonts w:ascii="12" w:hAnsi="12"/>
        </w:rPr>
        <w:t>iostream</w:t>
      </w:r>
      <w:proofErr w:type="spellEnd"/>
      <w:r w:rsidRPr="00894226">
        <w:rPr>
          <w:rFonts w:ascii="12" w:hAnsi="12"/>
        </w:rPr>
        <w:t xml:space="preserve"> objects -*- C++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Copyright (C) 1997-2013 Free Software Foundation, Inc.</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This</w:t>
      </w:r>
      <w:proofErr w:type="gramEnd"/>
      <w:r w:rsidRPr="00894226">
        <w:rPr>
          <w:rFonts w:ascii="12" w:hAnsi="12"/>
        </w:rPr>
        <w:t xml:space="preserve"> file is part of the GNU ISO C++ Library.  This library is free</w:t>
      </w:r>
    </w:p>
    <w:p w:rsidR="00374064" w:rsidRPr="00894226" w:rsidRDefault="00374064" w:rsidP="00374064">
      <w:pPr>
        <w:spacing w:after="0" w:line="240" w:lineRule="auto"/>
        <w:jc w:val="both"/>
        <w:rPr>
          <w:rFonts w:ascii="12" w:hAnsi="12"/>
        </w:rPr>
      </w:pPr>
      <w:r w:rsidRPr="00894226">
        <w:rPr>
          <w:rFonts w:ascii="12" w:hAnsi="12"/>
        </w:rPr>
        <w:t>// software; you can redistribute it and/or modify it under the</w:t>
      </w:r>
    </w:p>
    <w:p w:rsidR="00374064" w:rsidRPr="00894226" w:rsidRDefault="00374064" w:rsidP="00374064">
      <w:pPr>
        <w:spacing w:after="0" w:line="240" w:lineRule="auto"/>
        <w:jc w:val="both"/>
        <w:rPr>
          <w:rFonts w:ascii="12" w:hAnsi="12"/>
        </w:rPr>
      </w:pPr>
      <w:r w:rsidRPr="00894226">
        <w:rPr>
          <w:rFonts w:ascii="12" w:hAnsi="12"/>
        </w:rPr>
        <w:t>// terms of the GNU General Public License as published by the</w:t>
      </w:r>
    </w:p>
    <w:p w:rsidR="00374064" w:rsidRPr="00894226" w:rsidRDefault="00374064" w:rsidP="00374064">
      <w:pPr>
        <w:spacing w:after="0" w:line="240" w:lineRule="auto"/>
        <w:jc w:val="both"/>
        <w:rPr>
          <w:rFonts w:ascii="12" w:hAnsi="12"/>
        </w:rPr>
      </w:pPr>
      <w:r w:rsidRPr="00894226">
        <w:rPr>
          <w:rFonts w:ascii="12" w:hAnsi="12"/>
        </w:rPr>
        <w:t>// Free Software Foundation; either version 3, or (at your option)</w:t>
      </w:r>
    </w:p>
    <w:p w:rsidR="00374064" w:rsidRPr="00894226" w:rsidRDefault="00374064" w:rsidP="00374064">
      <w:pPr>
        <w:spacing w:after="0" w:line="240" w:lineRule="auto"/>
        <w:jc w:val="both"/>
        <w:rPr>
          <w:rFonts w:ascii="12" w:hAnsi="12"/>
        </w:rPr>
      </w:pPr>
      <w:r w:rsidRPr="00894226">
        <w:rPr>
          <w:rFonts w:ascii="12" w:hAnsi="12"/>
        </w:rPr>
        <w:t>// any later version.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This</w:t>
      </w:r>
      <w:proofErr w:type="gramEnd"/>
      <w:r w:rsidRPr="00894226">
        <w:rPr>
          <w:rFonts w:ascii="12" w:hAnsi="12"/>
        </w:rPr>
        <w:t xml:space="preserve"> library is distributed in the hope that it will be useful,</w:t>
      </w:r>
    </w:p>
    <w:p w:rsidR="00374064" w:rsidRPr="00894226" w:rsidRDefault="00374064" w:rsidP="00374064">
      <w:pPr>
        <w:spacing w:after="0" w:line="240" w:lineRule="auto"/>
        <w:jc w:val="both"/>
        <w:rPr>
          <w:rFonts w:ascii="12" w:hAnsi="12"/>
        </w:rPr>
      </w:pPr>
      <w:r w:rsidRPr="00894226">
        <w:rPr>
          <w:rFonts w:ascii="12" w:hAnsi="12"/>
        </w:rPr>
        <w:t>// but WITHOUT ANY WARRANTY; without even the implied warranty of</w:t>
      </w:r>
    </w:p>
    <w:p w:rsidR="00374064" w:rsidRPr="00894226" w:rsidRDefault="00374064" w:rsidP="00374064">
      <w:pPr>
        <w:spacing w:after="0" w:line="240" w:lineRule="auto"/>
        <w:jc w:val="both"/>
        <w:rPr>
          <w:rFonts w:ascii="12" w:hAnsi="12"/>
        </w:rPr>
      </w:pPr>
      <w:r w:rsidRPr="00894226">
        <w:rPr>
          <w:rFonts w:ascii="12" w:hAnsi="12"/>
        </w:rPr>
        <w:t>// MERCHANTABILITY or FITNESS FOR A PARTICULAR PURPOSE.  See the</w:t>
      </w:r>
    </w:p>
    <w:p w:rsidR="00374064" w:rsidRPr="00894226" w:rsidRDefault="00374064" w:rsidP="00374064">
      <w:pPr>
        <w:spacing w:after="0" w:line="240" w:lineRule="auto"/>
        <w:jc w:val="both"/>
        <w:rPr>
          <w:rFonts w:ascii="12" w:hAnsi="12"/>
        </w:rPr>
      </w:pPr>
      <w:r w:rsidRPr="00894226">
        <w:rPr>
          <w:rFonts w:ascii="12" w:hAnsi="12"/>
        </w:rPr>
        <w:t>// GNU General Public License for more details.</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Under Section 7 of GPL version 3, you are granted additional</w:t>
      </w:r>
    </w:p>
    <w:p w:rsidR="00374064" w:rsidRPr="00894226" w:rsidRDefault="00374064" w:rsidP="00374064">
      <w:pPr>
        <w:spacing w:after="0" w:line="240" w:lineRule="auto"/>
        <w:jc w:val="both"/>
        <w:rPr>
          <w:rFonts w:ascii="12" w:hAnsi="12"/>
        </w:rPr>
      </w:pPr>
      <w:r w:rsidRPr="00894226">
        <w:rPr>
          <w:rFonts w:ascii="12" w:hAnsi="12"/>
        </w:rPr>
        <w:t>// permissions described in the GCC Runtime Library Exception, version</w:t>
      </w:r>
    </w:p>
    <w:p w:rsidR="00374064" w:rsidRPr="00894226" w:rsidRDefault="00374064" w:rsidP="00374064">
      <w:pPr>
        <w:spacing w:after="0" w:line="240" w:lineRule="auto"/>
        <w:jc w:val="both"/>
        <w:rPr>
          <w:rFonts w:ascii="12" w:hAnsi="12"/>
        </w:rPr>
      </w:pPr>
      <w:r w:rsidRPr="00894226">
        <w:rPr>
          <w:rFonts w:ascii="12" w:hAnsi="12"/>
        </w:rPr>
        <w:t>// 3.1, as published by the Free Software Foundation.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You</w:t>
      </w:r>
      <w:proofErr w:type="gramEnd"/>
      <w:r w:rsidRPr="00894226">
        <w:rPr>
          <w:rFonts w:ascii="12" w:hAnsi="12"/>
        </w:rPr>
        <w:t xml:space="preserve"> should have received a copy of the GNU General Public License and</w:t>
      </w:r>
    </w:p>
    <w:p w:rsidR="00374064" w:rsidRPr="00894226" w:rsidRDefault="00374064" w:rsidP="00374064">
      <w:pPr>
        <w:spacing w:after="0" w:line="240" w:lineRule="auto"/>
        <w:jc w:val="both"/>
        <w:rPr>
          <w:rFonts w:ascii="12" w:hAnsi="12"/>
        </w:rPr>
      </w:pPr>
      <w:r w:rsidRPr="00894226">
        <w:rPr>
          <w:rFonts w:ascii="12" w:hAnsi="12"/>
        </w:rPr>
        <w:t>// a copy of the GCC Runtime Library Exception along with this program;</w:t>
      </w:r>
    </w:p>
    <w:p w:rsidR="00374064" w:rsidRPr="00894226" w:rsidRDefault="00374064" w:rsidP="00374064">
      <w:pPr>
        <w:spacing w:after="0" w:line="240" w:lineRule="auto"/>
        <w:jc w:val="both"/>
        <w:rPr>
          <w:rFonts w:ascii="12" w:hAnsi="12"/>
        </w:rPr>
      </w:pPr>
      <w:r w:rsidRPr="00894226">
        <w:rPr>
          <w:rFonts w:ascii="12" w:hAnsi="12"/>
        </w:rPr>
        <w:t>// see the files COPYING3 and COPYING.RUNTIME respectively.  If not, see</w:t>
      </w:r>
    </w:p>
    <w:p w:rsidR="00374064" w:rsidRPr="00894226" w:rsidRDefault="00374064" w:rsidP="00374064">
      <w:pPr>
        <w:spacing w:after="0" w:line="240" w:lineRule="auto"/>
        <w:jc w:val="both"/>
        <w:rPr>
          <w:rFonts w:ascii="12" w:hAnsi="12"/>
        </w:rPr>
      </w:pPr>
      <w:r w:rsidRPr="00894226">
        <w:rPr>
          <w:rFonts w:ascii="12" w:hAnsi="12"/>
        </w:rPr>
        <w:t>// &lt;http://www.gnu.org/licenses/&gt;.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@file include/</w:t>
      </w:r>
      <w:proofErr w:type="spellStart"/>
      <w:r w:rsidRPr="00894226">
        <w:rPr>
          <w:rFonts w:ascii="12" w:hAnsi="12"/>
        </w:rPr>
        <w:t>iostream</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This</w:t>
      </w:r>
      <w:proofErr w:type="gramEnd"/>
      <w:r w:rsidRPr="00894226">
        <w:rPr>
          <w:rFonts w:ascii="12" w:hAnsi="12"/>
        </w:rPr>
        <w:t xml:space="preserve"> is a Standard C++ Library header.</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ISO C++ 14882: </w:t>
      </w:r>
      <w:proofErr w:type="gramStart"/>
      <w:r w:rsidRPr="00894226">
        <w:rPr>
          <w:rFonts w:ascii="12" w:hAnsi="12"/>
        </w:rPr>
        <w:t>27.3  Standard</w:t>
      </w:r>
      <w:proofErr w:type="gramEnd"/>
      <w:r w:rsidRPr="00894226">
        <w:rPr>
          <w:rFonts w:ascii="12" w:hAnsi="12"/>
        </w:rPr>
        <w:t xml:space="preserve"> </w:t>
      </w:r>
      <w:proofErr w:type="spellStart"/>
      <w:r w:rsidRPr="00894226">
        <w:rPr>
          <w:rFonts w:ascii="12" w:hAnsi="12"/>
        </w:rPr>
        <w:t>iostream</w:t>
      </w:r>
      <w:proofErr w:type="spellEnd"/>
      <w:r w:rsidRPr="00894226">
        <w:rPr>
          <w:rFonts w:ascii="12" w:hAnsi="12"/>
        </w:rPr>
        <w:t xml:space="preserve"> objects</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ifndef</w:t>
      </w:r>
      <w:proofErr w:type="spellEnd"/>
      <w:r w:rsidRPr="00894226">
        <w:rPr>
          <w:rFonts w:ascii="12" w:hAnsi="12"/>
        </w:rPr>
        <w:t xml:space="preserve"> _GLIBCXX_IOSTREAM</w:t>
      </w:r>
    </w:p>
    <w:p w:rsidR="00374064" w:rsidRPr="00894226" w:rsidRDefault="00374064" w:rsidP="00374064">
      <w:pPr>
        <w:spacing w:after="0" w:line="240" w:lineRule="auto"/>
        <w:jc w:val="both"/>
        <w:rPr>
          <w:rFonts w:ascii="12" w:hAnsi="12"/>
        </w:rPr>
      </w:pPr>
      <w:r w:rsidRPr="00894226">
        <w:rPr>
          <w:rFonts w:ascii="12" w:hAnsi="12"/>
        </w:rPr>
        <w:t>#define _GLIBCXX_IOSTREAM 1</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#pragma GCC </w:t>
      </w:r>
      <w:proofErr w:type="spellStart"/>
      <w:r w:rsidRPr="00894226">
        <w:rPr>
          <w:rFonts w:ascii="12" w:hAnsi="12"/>
        </w:rPr>
        <w:t>system_header</w:t>
      </w:r>
      <w:proofErr w:type="spellEnd"/>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#include &lt;bits/</w:t>
      </w:r>
      <w:proofErr w:type="spellStart"/>
      <w:r w:rsidRPr="00894226">
        <w:rPr>
          <w:rFonts w:ascii="12" w:hAnsi="12"/>
        </w:rPr>
        <w:t>c++config.h</w:t>
      </w:r>
      <w:proofErr w:type="spellEnd"/>
      <w:r w:rsidRPr="00894226">
        <w:rPr>
          <w:rFonts w:ascii="12" w:hAnsi="12"/>
        </w:rPr>
        <w:t>&gt;</w:t>
      </w:r>
    </w:p>
    <w:p w:rsidR="00374064" w:rsidRPr="00894226" w:rsidRDefault="00374064" w:rsidP="00374064">
      <w:pPr>
        <w:spacing w:after="0" w:line="240" w:lineRule="auto"/>
        <w:jc w:val="both"/>
        <w:rPr>
          <w:rFonts w:ascii="12" w:hAnsi="12"/>
        </w:rPr>
      </w:pPr>
      <w:r w:rsidRPr="00894226">
        <w:rPr>
          <w:rFonts w:ascii="12" w:hAnsi="12"/>
        </w:rPr>
        <w:t>#include &lt;</w:t>
      </w:r>
      <w:proofErr w:type="spellStart"/>
      <w:r w:rsidRPr="00894226">
        <w:rPr>
          <w:rFonts w:ascii="12" w:hAnsi="12"/>
        </w:rPr>
        <w:t>ostream</w:t>
      </w:r>
      <w:proofErr w:type="spellEnd"/>
      <w:r w:rsidRPr="00894226">
        <w:rPr>
          <w:rFonts w:ascii="12" w:hAnsi="12"/>
        </w:rPr>
        <w:t>&gt;</w:t>
      </w:r>
    </w:p>
    <w:p w:rsidR="00374064" w:rsidRPr="00894226" w:rsidRDefault="00374064" w:rsidP="00374064">
      <w:pPr>
        <w:spacing w:after="0" w:line="240" w:lineRule="auto"/>
        <w:jc w:val="both"/>
        <w:rPr>
          <w:rFonts w:ascii="12" w:hAnsi="12"/>
        </w:rPr>
      </w:pPr>
      <w:r w:rsidRPr="00894226">
        <w:rPr>
          <w:rFonts w:ascii="12" w:hAnsi="12"/>
        </w:rPr>
        <w:t>#include &lt;</w:t>
      </w:r>
      <w:proofErr w:type="spellStart"/>
      <w:r w:rsidRPr="00894226">
        <w:rPr>
          <w:rFonts w:ascii="12" w:hAnsi="12"/>
        </w:rPr>
        <w:t>istream</w:t>
      </w:r>
      <w:proofErr w:type="spellEnd"/>
      <w:r w:rsidRPr="00894226">
        <w:rPr>
          <w:rFonts w:ascii="12" w:hAnsi="12"/>
        </w:rPr>
        <w:t>&gt;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proofErr w:type="gramStart"/>
      <w:r w:rsidRPr="00894226">
        <w:rPr>
          <w:rFonts w:ascii="12" w:hAnsi="12"/>
        </w:rPr>
        <w:t>namespace</w:t>
      </w:r>
      <w:proofErr w:type="gramEnd"/>
      <w:r w:rsidRPr="00894226">
        <w:rPr>
          <w:rFonts w:ascii="12" w:hAnsi="12"/>
        </w:rPr>
        <w:t xml:space="preserve"> </w:t>
      </w:r>
      <w:proofErr w:type="spellStart"/>
      <w:r w:rsidRPr="00894226">
        <w:rPr>
          <w:rFonts w:ascii="12" w:hAnsi="12"/>
        </w:rPr>
        <w:t>std</w:t>
      </w:r>
      <w:proofErr w:type="spellEnd"/>
      <w:r w:rsidRPr="00894226">
        <w:rPr>
          <w:rFonts w:ascii="12" w:hAnsi="12"/>
        </w:rPr>
        <w:t xml:space="preserve"> _GLIBCXX_VISIBILITY(default)</w:t>
      </w:r>
    </w:p>
    <w:p w:rsidR="00374064" w:rsidRPr="00894226" w:rsidRDefault="00374064" w:rsidP="00374064">
      <w:pPr>
        <w:spacing w:after="0" w:line="240" w:lineRule="auto"/>
        <w:jc w:val="both"/>
        <w:rPr>
          <w:rFonts w:ascii="12" w:hAnsi="12"/>
        </w:rPr>
      </w:pPr>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_GLIBCXX_BEGIN_NAMESPACE_VERSION</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@name</w:t>
      </w:r>
      <w:proofErr w:type="gramEnd"/>
      <w:r w:rsidRPr="00894226">
        <w:rPr>
          <w:rFonts w:ascii="12" w:hAnsi="12"/>
        </w:rPr>
        <w:t xml:space="preserve"> Standard Stream Objects</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The</w:t>
      </w:r>
      <w:proofErr w:type="gramEnd"/>
      <w:r w:rsidRPr="00894226">
        <w:rPr>
          <w:rFonts w:ascii="12" w:hAnsi="12"/>
        </w:rPr>
        <w:t xml:space="preserve"> &amp;</w:t>
      </w:r>
      <w:proofErr w:type="spellStart"/>
      <w:r w:rsidRPr="00894226">
        <w:rPr>
          <w:rFonts w:ascii="12" w:hAnsi="12"/>
        </w:rPr>
        <w:t>lt;iostream&amp;gt</w:t>
      </w:r>
      <w:proofErr w:type="spellEnd"/>
      <w:r w:rsidRPr="00894226">
        <w:rPr>
          <w:rFonts w:ascii="12" w:hAnsi="12"/>
        </w:rPr>
        <w:t>; header declares the eight &lt;</w:t>
      </w:r>
      <w:proofErr w:type="spellStart"/>
      <w:r w:rsidRPr="00894226">
        <w:rPr>
          <w:rFonts w:ascii="12" w:hAnsi="12"/>
        </w:rPr>
        <w:t>em</w:t>
      </w:r>
      <w:proofErr w:type="spellEnd"/>
      <w:r w:rsidRPr="00894226">
        <w:rPr>
          <w:rFonts w:ascii="12" w:hAnsi="12"/>
        </w:rPr>
        <w:t>&gt;standard stream</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objects</w:t>
      </w:r>
      <w:proofErr w:type="gramEnd"/>
      <w:r w:rsidRPr="00894226">
        <w:rPr>
          <w:rFonts w:ascii="12" w:hAnsi="12"/>
        </w:rPr>
        <w:t>&lt;/</w:t>
      </w:r>
      <w:proofErr w:type="spellStart"/>
      <w:r w:rsidRPr="00894226">
        <w:rPr>
          <w:rFonts w:ascii="12" w:hAnsi="12"/>
        </w:rPr>
        <w:t>em</w:t>
      </w:r>
      <w:proofErr w:type="spellEnd"/>
      <w:r w:rsidRPr="00894226">
        <w:rPr>
          <w:rFonts w:ascii="12" w:hAnsi="12"/>
        </w:rPr>
        <w:t>&gt;.  For other declarations, see</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http</w:t>
      </w:r>
      <w:proofErr w:type="gramEnd"/>
      <w:r w:rsidRPr="00894226">
        <w:rPr>
          <w:rFonts w:ascii="12" w:hAnsi="12"/>
        </w:rPr>
        <w:t>://gcc.gnu.org/onlinedocs/libstdc++/manual/bk01pt11ch24.html</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and</w:t>
      </w:r>
      <w:proofErr w:type="gramEnd"/>
      <w:r w:rsidRPr="00894226">
        <w:rPr>
          <w:rFonts w:ascii="12" w:hAnsi="12"/>
        </w:rPr>
        <w:t xml:space="preserve"> the @link </w:t>
      </w:r>
      <w:proofErr w:type="spellStart"/>
      <w:r w:rsidRPr="00894226">
        <w:rPr>
          <w:rFonts w:ascii="12" w:hAnsi="12"/>
        </w:rPr>
        <w:t>iosfwd</w:t>
      </w:r>
      <w:proofErr w:type="spellEnd"/>
      <w:r w:rsidRPr="00894226">
        <w:rPr>
          <w:rFonts w:ascii="12" w:hAnsi="12"/>
        </w:rPr>
        <w:t xml:space="preserve"> I/O forward declarations @</w:t>
      </w:r>
      <w:proofErr w:type="spellStart"/>
      <w:r w:rsidRPr="00894226">
        <w:rPr>
          <w:rFonts w:ascii="12" w:hAnsi="12"/>
        </w:rPr>
        <w:t>endlink</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They</w:t>
      </w:r>
      <w:proofErr w:type="gramEnd"/>
      <w:r w:rsidRPr="00894226">
        <w:rPr>
          <w:rFonts w:ascii="12" w:hAnsi="12"/>
        </w:rPr>
        <w:t xml:space="preserve"> are required by default to cooperate with the global C</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library's</w:t>
      </w:r>
      <w:proofErr w:type="gramEnd"/>
      <w:r w:rsidRPr="00894226">
        <w:rPr>
          <w:rFonts w:ascii="12" w:hAnsi="12"/>
        </w:rPr>
        <w:t xml:space="preserve"> @c FILE streams, and to be available during program</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startup</w:t>
      </w:r>
      <w:proofErr w:type="gramEnd"/>
      <w:r w:rsidRPr="00894226">
        <w:rPr>
          <w:rFonts w:ascii="12" w:hAnsi="12"/>
        </w:rPr>
        <w:t xml:space="preserve"> and termination. For more information, see the HOWTO</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  linked</w:t>
      </w:r>
      <w:proofErr w:type="gramEnd"/>
      <w:r w:rsidRPr="00894226">
        <w:rPr>
          <w:rFonts w:ascii="12" w:hAnsi="12"/>
        </w:rPr>
        <w:t xml:space="preserve"> to above.</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istream</w:t>
      </w:r>
      <w:proofErr w:type="spellEnd"/>
      <w:r w:rsidRPr="00894226">
        <w:rPr>
          <w:rFonts w:ascii="12" w:hAnsi="12"/>
        </w:rPr>
        <w:t xml:space="preserve"> </w:t>
      </w:r>
      <w:proofErr w:type="spellStart"/>
      <w:r w:rsidRPr="00894226">
        <w:rPr>
          <w:rFonts w:ascii="12" w:hAnsi="12"/>
        </w:rPr>
        <w:t>cin</w:t>
      </w:r>
      <w:proofErr w:type="spellEnd"/>
      <w:r w:rsidRPr="00894226">
        <w:rPr>
          <w:rFonts w:ascii="12" w:hAnsi="12"/>
        </w:rPr>
        <w:t>;</w:t>
      </w:r>
      <w:r w:rsidRPr="00894226">
        <w:rPr>
          <w:rFonts w:ascii="12" w:hAnsi="12"/>
        </w:rPr>
        <w:tab/>
      </w:r>
      <w:r w:rsidRPr="00894226">
        <w:rPr>
          <w:rFonts w:ascii="12" w:hAnsi="12"/>
        </w:rPr>
        <w:tab/>
        <w:t>/// Linked to standard input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w:t>
      </w:r>
      <w:proofErr w:type="spellStart"/>
      <w:r w:rsidRPr="00894226">
        <w:rPr>
          <w:rFonts w:ascii="12" w:hAnsi="12"/>
        </w:rPr>
        <w:t>cout</w:t>
      </w:r>
      <w:proofErr w:type="spellEnd"/>
      <w:r w:rsidRPr="00894226">
        <w:rPr>
          <w:rFonts w:ascii="12" w:hAnsi="12"/>
        </w:rPr>
        <w:t>;</w:t>
      </w:r>
      <w:r w:rsidRPr="00894226">
        <w:rPr>
          <w:rFonts w:ascii="12" w:hAnsi="12"/>
        </w:rPr>
        <w:tab/>
      </w:r>
      <w:r w:rsidRPr="00894226">
        <w:rPr>
          <w:rFonts w:ascii="12" w:hAnsi="12"/>
        </w:rPr>
        <w:tab/>
        <w:t>/// Linked to standard output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w:t>
      </w:r>
      <w:r w:rsidRPr="00894226">
        <w:rPr>
          <w:rFonts w:ascii="12" w:hAnsi="12"/>
        </w:rPr>
        <w:tab/>
      </w:r>
      <w:r w:rsidRPr="00894226">
        <w:rPr>
          <w:rFonts w:ascii="12" w:hAnsi="12"/>
        </w:rPr>
        <w:tab/>
        <w:t>/// Linked to standard error (</w:t>
      </w:r>
      <w:proofErr w:type="spellStart"/>
      <w:r w:rsidRPr="00894226">
        <w:rPr>
          <w:rFonts w:ascii="12" w:hAnsi="12"/>
        </w:rPr>
        <w:t>unbuffered</w:t>
      </w:r>
      <w:proofErr w:type="spell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ostream</w:t>
      </w:r>
      <w:proofErr w:type="spellEnd"/>
      <w:r w:rsidRPr="00894226">
        <w:rPr>
          <w:rFonts w:ascii="12" w:hAnsi="12"/>
        </w:rPr>
        <w:t xml:space="preserve"> clog;</w:t>
      </w:r>
      <w:r w:rsidRPr="00894226">
        <w:rPr>
          <w:rFonts w:ascii="12" w:hAnsi="12"/>
        </w:rPr>
        <w:tab/>
      </w:r>
      <w:r w:rsidRPr="00894226">
        <w:rPr>
          <w:rFonts w:ascii="12" w:hAnsi="12"/>
        </w:rPr>
        <w:tab/>
        <w:t>/// Linked to standard error (buffered)</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ifdef</w:t>
      </w:r>
      <w:proofErr w:type="spellEnd"/>
      <w:r w:rsidRPr="00894226">
        <w:rPr>
          <w:rFonts w:ascii="12" w:hAnsi="12"/>
        </w:rPr>
        <w:t xml:space="preserve"> _GLIBCXX_USE_WCHAR_T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wistream</w:t>
      </w:r>
      <w:proofErr w:type="spellEnd"/>
      <w:r w:rsidRPr="00894226">
        <w:rPr>
          <w:rFonts w:ascii="12" w:hAnsi="12"/>
        </w:rPr>
        <w:t xml:space="preserve"> </w:t>
      </w:r>
      <w:proofErr w:type="spellStart"/>
      <w:r w:rsidRPr="00894226">
        <w:rPr>
          <w:rFonts w:ascii="12" w:hAnsi="12"/>
        </w:rPr>
        <w:t>wcin</w:t>
      </w:r>
      <w:proofErr w:type="spellEnd"/>
      <w:r w:rsidRPr="00894226">
        <w:rPr>
          <w:rFonts w:ascii="12" w:hAnsi="12"/>
        </w:rPr>
        <w:t>;</w:t>
      </w:r>
      <w:r w:rsidRPr="00894226">
        <w:rPr>
          <w:rFonts w:ascii="12" w:hAnsi="12"/>
        </w:rPr>
        <w:tab/>
      </w:r>
      <w:r w:rsidRPr="00894226">
        <w:rPr>
          <w:rFonts w:ascii="12" w:hAnsi="12"/>
        </w:rPr>
        <w:tab/>
        <w:t>/// Linked to standard input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wcout</w:t>
      </w:r>
      <w:proofErr w:type="spellEnd"/>
      <w:r w:rsidRPr="00894226">
        <w:rPr>
          <w:rFonts w:ascii="12" w:hAnsi="12"/>
        </w:rPr>
        <w:t>;</w:t>
      </w:r>
      <w:r w:rsidRPr="00894226">
        <w:rPr>
          <w:rFonts w:ascii="12" w:hAnsi="12"/>
        </w:rPr>
        <w:tab/>
        <w:t>/// Linked to standard output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wcerr</w:t>
      </w:r>
      <w:proofErr w:type="spellEnd"/>
      <w:r w:rsidRPr="00894226">
        <w:rPr>
          <w:rFonts w:ascii="12" w:hAnsi="12"/>
        </w:rPr>
        <w:t>;</w:t>
      </w:r>
      <w:r w:rsidRPr="00894226">
        <w:rPr>
          <w:rFonts w:ascii="12" w:hAnsi="12"/>
        </w:rPr>
        <w:tab/>
        <w:t>/// Linked to standard error (</w:t>
      </w:r>
      <w:proofErr w:type="spellStart"/>
      <w:r w:rsidRPr="00894226">
        <w:rPr>
          <w:rFonts w:ascii="12" w:hAnsi="12"/>
        </w:rPr>
        <w:t>unbuffered</w:t>
      </w:r>
      <w:proofErr w:type="spell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extern</w:t>
      </w:r>
      <w:proofErr w:type="gramEnd"/>
      <w:r w:rsidRPr="00894226">
        <w:rPr>
          <w:rFonts w:ascii="12" w:hAnsi="12"/>
        </w:rPr>
        <w:t xml:space="preserve"> </w:t>
      </w:r>
      <w:proofErr w:type="spellStart"/>
      <w:r w:rsidRPr="00894226">
        <w:rPr>
          <w:rFonts w:ascii="12" w:hAnsi="12"/>
        </w:rPr>
        <w:t>wostream</w:t>
      </w:r>
      <w:proofErr w:type="spellEnd"/>
      <w:r w:rsidRPr="00894226">
        <w:rPr>
          <w:rFonts w:ascii="12" w:hAnsi="12"/>
        </w:rPr>
        <w:t xml:space="preserve"> </w:t>
      </w:r>
      <w:proofErr w:type="spellStart"/>
      <w:r w:rsidRPr="00894226">
        <w:rPr>
          <w:rFonts w:ascii="12" w:hAnsi="12"/>
        </w:rPr>
        <w:t>wclog</w:t>
      </w:r>
      <w:proofErr w:type="spellEnd"/>
      <w:r w:rsidRPr="00894226">
        <w:rPr>
          <w:rFonts w:ascii="12" w:hAnsi="12"/>
        </w:rPr>
        <w:t>;</w:t>
      </w:r>
      <w:r w:rsidRPr="00894226">
        <w:rPr>
          <w:rFonts w:ascii="12" w:hAnsi="12"/>
        </w:rPr>
        <w:tab/>
        <w:t>/// Linked to standard error (buffered)</w:t>
      </w:r>
    </w:p>
    <w:p w:rsidR="00374064"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endif</w:t>
      </w:r>
      <w:proofErr w:type="spellEnd"/>
    </w:p>
    <w:p w:rsidR="00374064" w:rsidRPr="00894226" w:rsidRDefault="00374064" w:rsidP="00374064">
      <w:pPr>
        <w:spacing w:after="0" w:line="240" w:lineRule="auto"/>
        <w:jc w:val="both"/>
        <w:rPr>
          <w:rFonts w:ascii="12" w:hAnsi="12"/>
        </w:rPr>
      </w:pPr>
      <w:r w:rsidRPr="00894226">
        <w:rPr>
          <w:rFonts w:ascii="12" w:hAnsi="12"/>
        </w:rPr>
        <w:t xml:space="preserve">  //@}</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 xml:space="preserve">  // </w:t>
      </w:r>
      <w:proofErr w:type="gramStart"/>
      <w:r w:rsidRPr="00894226">
        <w:rPr>
          <w:rFonts w:ascii="12" w:hAnsi="12"/>
        </w:rPr>
        <w:t>For</w:t>
      </w:r>
      <w:proofErr w:type="gramEnd"/>
      <w:r w:rsidRPr="00894226">
        <w:rPr>
          <w:rFonts w:ascii="12" w:hAnsi="12"/>
        </w:rPr>
        <w:t xml:space="preserve"> construction of </w:t>
      </w:r>
      <w:proofErr w:type="spellStart"/>
      <w:r w:rsidRPr="00894226">
        <w:rPr>
          <w:rFonts w:ascii="12" w:hAnsi="12"/>
        </w:rPr>
        <w:t>filebuffers</w:t>
      </w:r>
      <w:proofErr w:type="spellEnd"/>
      <w:r w:rsidRPr="00894226">
        <w:rPr>
          <w:rFonts w:ascii="12" w:hAnsi="12"/>
        </w:rPr>
        <w:t xml:space="preserve"> for </w:t>
      </w:r>
      <w:proofErr w:type="spellStart"/>
      <w:r w:rsidRPr="00894226">
        <w:rPr>
          <w:rFonts w:ascii="12" w:hAnsi="12"/>
        </w:rPr>
        <w:t>cout</w:t>
      </w:r>
      <w:proofErr w:type="spellEnd"/>
      <w:r w:rsidRPr="00894226">
        <w:rPr>
          <w:rFonts w:ascii="12" w:hAnsi="12"/>
        </w:rPr>
        <w:t xml:space="preserve">, </w:t>
      </w:r>
      <w:proofErr w:type="spellStart"/>
      <w:r w:rsidRPr="00894226">
        <w:rPr>
          <w:rFonts w:ascii="12" w:hAnsi="12"/>
        </w:rPr>
        <w:t>cin</w:t>
      </w:r>
      <w:proofErr w:type="spellEnd"/>
      <w:r w:rsidRPr="00894226">
        <w:rPr>
          <w:rFonts w:ascii="12" w:hAnsi="12"/>
        </w:rPr>
        <w:t xml:space="preserve">, </w:t>
      </w:r>
      <w:proofErr w:type="spellStart"/>
      <w:r w:rsidRPr="00894226">
        <w:rPr>
          <w:rFonts w:ascii="12" w:hAnsi="12"/>
        </w:rPr>
        <w:t>cerr</w:t>
      </w:r>
      <w:proofErr w:type="spellEnd"/>
      <w:r w:rsidRPr="00894226">
        <w:rPr>
          <w:rFonts w:ascii="12" w:hAnsi="12"/>
        </w:rPr>
        <w:t xml:space="preserve">, clog et. </w:t>
      </w:r>
      <w:proofErr w:type="gramStart"/>
      <w:r w:rsidRPr="00894226">
        <w:rPr>
          <w:rFonts w:ascii="12" w:hAnsi="12"/>
        </w:rPr>
        <w:t>al</w:t>
      </w:r>
      <w:proofErr w:type="gramEnd"/>
      <w:r w:rsidRPr="00894226">
        <w:rPr>
          <w:rFonts w:ascii="12" w:hAnsi="12"/>
        </w:rPr>
        <w:t>.</w:t>
      </w:r>
    </w:p>
    <w:p w:rsidR="00374064" w:rsidRPr="00894226" w:rsidRDefault="00374064" w:rsidP="00374064">
      <w:pPr>
        <w:spacing w:after="0" w:line="240" w:lineRule="auto"/>
        <w:jc w:val="both"/>
        <w:rPr>
          <w:rFonts w:ascii="12" w:hAnsi="12"/>
        </w:rPr>
      </w:pPr>
      <w:r w:rsidRPr="00894226">
        <w:rPr>
          <w:rFonts w:ascii="12" w:hAnsi="12"/>
        </w:rPr>
        <w:t xml:space="preserve">  </w:t>
      </w:r>
      <w:proofErr w:type="gramStart"/>
      <w:r w:rsidRPr="00894226">
        <w:rPr>
          <w:rFonts w:ascii="12" w:hAnsi="12"/>
        </w:rPr>
        <w:t>static</w:t>
      </w:r>
      <w:proofErr w:type="gramEnd"/>
      <w:r w:rsidRPr="00894226">
        <w:rPr>
          <w:rFonts w:ascii="12" w:hAnsi="12"/>
        </w:rPr>
        <w:t xml:space="preserve"> </w:t>
      </w:r>
      <w:proofErr w:type="spellStart"/>
      <w:r w:rsidRPr="00894226">
        <w:rPr>
          <w:rFonts w:ascii="12" w:hAnsi="12"/>
        </w:rPr>
        <w:t>ios_base</w:t>
      </w:r>
      <w:proofErr w:type="spellEnd"/>
      <w:r w:rsidRPr="00894226">
        <w:rPr>
          <w:rFonts w:ascii="12" w:hAnsi="12"/>
        </w:rPr>
        <w:t>::</w:t>
      </w:r>
      <w:proofErr w:type="spellStart"/>
      <w:r w:rsidRPr="00894226">
        <w:rPr>
          <w:rFonts w:ascii="12" w:hAnsi="12"/>
        </w:rPr>
        <w:t>Init</w:t>
      </w:r>
      <w:proofErr w:type="spellEnd"/>
      <w:r w:rsidRPr="00894226">
        <w:rPr>
          <w:rFonts w:ascii="12" w:hAnsi="12"/>
        </w:rPr>
        <w:t xml:space="preserve"> __</w:t>
      </w:r>
      <w:proofErr w:type="spellStart"/>
      <w:r w:rsidRPr="00894226">
        <w:rPr>
          <w:rFonts w:ascii="12" w:hAnsi="12"/>
        </w:rPr>
        <w:t>ioinit</w:t>
      </w:r>
      <w:proofErr w:type="spellEnd"/>
      <w:r w:rsidRPr="00894226">
        <w:rPr>
          <w:rFonts w:ascii="12" w:hAnsi="12"/>
        </w:rPr>
        <w:t>;</w:t>
      </w:r>
    </w:p>
    <w:p w:rsidR="00374064" w:rsidRPr="00894226" w:rsidRDefault="00374064" w:rsidP="00374064">
      <w:pPr>
        <w:spacing w:after="0" w:line="240" w:lineRule="auto"/>
        <w:jc w:val="both"/>
        <w:rPr>
          <w:rFonts w:ascii="12" w:hAnsi="12"/>
        </w:rPr>
      </w:pPr>
    </w:p>
    <w:p w:rsidR="00374064" w:rsidRPr="00894226" w:rsidRDefault="00374064" w:rsidP="00374064">
      <w:pPr>
        <w:spacing w:after="0" w:line="240" w:lineRule="auto"/>
        <w:jc w:val="both"/>
        <w:rPr>
          <w:rFonts w:ascii="12" w:hAnsi="12"/>
        </w:rPr>
      </w:pPr>
      <w:r w:rsidRPr="00894226">
        <w:rPr>
          <w:rFonts w:ascii="12" w:hAnsi="12"/>
        </w:rPr>
        <w:t>_GLIBCXX_END_NAMESPACE_VERSION</w:t>
      </w:r>
    </w:p>
    <w:p w:rsidR="00374064" w:rsidRPr="00894226" w:rsidRDefault="00374064" w:rsidP="00374064">
      <w:pPr>
        <w:spacing w:after="0" w:line="240" w:lineRule="auto"/>
        <w:jc w:val="both"/>
        <w:rPr>
          <w:rFonts w:ascii="12" w:hAnsi="12"/>
        </w:rPr>
      </w:pPr>
      <w:r w:rsidRPr="00894226">
        <w:rPr>
          <w:rFonts w:ascii="12" w:hAnsi="12"/>
        </w:rPr>
        <w:t>} // namespace</w:t>
      </w:r>
    </w:p>
    <w:p w:rsidR="00374064" w:rsidRPr="00894226" w:rsidRDefault="00374064" w:rsidP="00374064">
      <w:pPr>
        <w:spacing w:after="0" w:line="240" w:lineRule="auto"/>
        <w:jc w:val="both"/>
        <w:rPr>
          <w:rFonts w:ascii="12" w:hAnsi="12"/>
        </w:rPr>
      </w:pPr>
    </w:p>
    <w:p w:rsidR="002729BF" w:rsidRPr="00894226" w:rsidRDefault="00374064" w:rsidP="00374064">
      <w:pPr>
        <w:spacing w:after="0" w:line="240" w:lineRule="auto"/>
        <w:jc w:val="both"/>
        <w:rPr>
          <w:rFonts w:ascii="12" w:hAnsi="12"/>
        </w:rPr>
      </w:pPr>
      <w:r w:rsidRPr="00894226">
        <w:rPr>
          <w:rFonts w:ascii="12" w:hAnsi="12"/>
        </w:rPr>
        <w:t>#</w:t>
      </w:r>
      <w:proofErr w:type="spellStart"/>
      <w:r w:rsidRPr="00894226">
        <w:rPr>
          <w:rFonts w:ascii="12" w:hAnsi="12"/>
        </w:rPr>
        <w:t>endif</w:t>
      </w:r>
      <w:proofErr w:type="spellEnd"/>
      <w:r w:rsidRPr="00894226">
        <w:rPr>
          <w:rFonts w:ascii="12" w:hAnsi="12"/>
        </w:rPr>
        <w:t xml:space="preserve"> /* _GLIBCXX_IOSTREAM */</w:t>
      </w:r>
    </w:p>
    <w:p w:rsidR="00894226" w:rsidRPr="00894226" w:rsidRDefault="00894226" w:rsidP="00374064">
      <w:pPr>
        <w:spacing w:after="0" w:line="240" w:lineRule="auto"/>
        <w:jc w:val="both"/>
        <w:rPr>
          <w:rFonts w:ascii="12" w:hAnsi="12"/>
        </w:rPr>
      </w:pPr>
    </w:p>
    <w:p w:rsidR="004D7496" w:rsidRDefault="004D7496" w:rsidP="004D7496">
      <w:pPr>
        <w:spacing w:after="0" w:line="240" w:lineRule="auto"/>
        <w:rPr>
          <w:rFonts w:ascii="12" w:hAnsi="12"/>
          <w:b/>
          <w:sz w:val="32"/>
          <w:szCs w:val="32"/>
          <w:u w:val="single"/>
        </w:rPr>
      </w:pPr>
    </w:p>
    <w:p w:rsidR="004D7496" w:rsidRPr="003E0C7A" w:rsidRDefault="004D7496" w:rsidP="004D7496">
      <w:pPr>
        <w:spacing w:after="0" w:line="240" w:lineRule="auto"/>
        <w:jc w:val="center"/>
        <w:rPr>
          <w:rFonts w:ascii="12" w:hAnsi="12"/>
          <w:b/>
          <w:sz w:val="32"/>
          <w:szCs w:val="32"/>
          <w:u w:val="single"/>
        </w:rPr>
      </w:pPr>
      <w:r w:rsidRPr="003E0C7A">
        <w:rPr>
          <w:rFonts w:ascii="12" w:hAnsi="12"/>
          <w:b/>
          <w:sz w:val="32"/>
          <w:szCs w:val="32"/>
          <w:u w:val="single"/>
        </w:rPr>
        <w:t xml:space="preserve">What does </w:t>
      </w:r>
      <w:proofErr w:type="gramStart"/>
      <w:r w:rsidRPr="003E0C7A">
        <w:rPr>
          <w:rFonts w:ascii="12" w:hAnsi="12"/>
          <w:b/>
          <w:sz w:val="32"/>
          <w:szCs w:val="32"/>
          <w:u w:val="single"/>
        </w:rPr>
        <w:t>‘</w:t>
      </w:r>
      <w:proofErr w:type="spellStart"/>
      <w:r w:rsidRPr="003E0C7A">
        <w:rPr>
          <w:rFonts w:ascii="12" w:hAnsi="12"/>
          <w:b/>
          <w:sz w:val="32"/>
          <w:szCs w:val="32"/>
          <w:u w:val="single"/>
        </w:rPr>
        <w:t>int</w:t>
      </w:r>
      <w:proofErr w:type="spellEnd"/>
      <w:r w:rsidRPr="003E0C7A">
        <w:rPr>
          <w:rFonts w:ascii="12" w:hAnsi="12"/>
          <w:b/>
          <w:sz w:val="32"/>
          <w:szCs w:val="32"/>
          <w:u w:val="single"/>
        </w:rPr>
        <w:t>(</w:t>
      </w:r>
      <w:proofErr w:type="gramEnd"/>
      <w:r w:rsidRPr="003E0C7A">
        <w:rPr>
          <w:rFonts w:ascii="12" w:hAnsi="12"/>
          <w:b/>
          <w:sz w:val="32"/>
          <w:szCs w:val="32"/>
          <w:u w:val="single"/>
        </w:rPr>
        <w:t>main)’ means?</w:t>
      </w:r>
    </w:p>
    <w:p w:rsidR="004D7496" w:rsidRDefault="004D7496" w:rsidP="004D7496">
      <w:pPr>
        <w:pStyle w:val="ListParagraph"/>
        <w:spacing w:after="0" w:line="240" w:lineRule="auto"/>
        <w:jc w:val="both"/>
        <w:rPr>
          <w:rFonts w:ascii="12" w:hAnsi="12"/>
          <w:sz w:val="24"/>
        </w:rPr>
      </w:pPr>
    </w:p>
    <w:p w:rsidR="004D7496" w:rsidRDefault="004D7496" w:rsidP="004D7496">
      <w:pPr>
        <w:spacing w:after="0" w:line="240" w:lineRule="auto"/>
        <w:ind w:firstLine="720"/>
        <w:jc w:val="both"/>
        <w:rPr>
          <w:rStyle w:val="ilfuvd"/>
        </w:rPr>
      </w:pPr>
      <w:r>
        <w:rPr>
          <w:rStyle w:val="ilfuvd"/>
        </w:rPr>
        <w:t xml:space="preserve">The purpose of </w:t>
      </w:r>
      <w:proofErr w:type="gramStart"/>
      <w:r w:rsidRPr="003E0C7A">
        <w:rPr>
          <w:rStyle w:val="ilfuvd"/>
          <w:b/>
          <w:bCs/>
        </w:rPr>
        <w:t>main</w:t>
      </w:r>
      <w:r>
        <w:rPr>
          <w:rStyle w:val="ilfuvd"/>
        </w:rPr>
        <w:t xml:space="preserve"> 's</w:t>
      </w:r>
      <w:proofErr w:type="gramEnd"/>
      <w:r>
        <w:rPr>
          <w:rStyle w:val="ilfuvd"/>
        </w:rPr>
        <w:t xml:space="preserve"> return value is to return an exit status to the operating system. In standard C, the only valid signatures for </w:t>
      </w:r>
      <w:r w:rsidRPr="003E0C7A">
        <w:rPr>
          <w:rStyle w:val="ilfuvd"/>
          <w:b/>
          <w:bCs/>
        </w:rPr>
        <w:t>main</w:t>
      </w:r>
      <w:r>
        <w:rPr>
          <w:rStyle w:val="ilfuvd"/>
        </w:rPr>
        <w:t xml:space="preserve"> are: </w:t>
      </w:r>
      <w:proofErr w:type="spellStart"/>
      <w:r w:rsidRPr="003E0C7A">
        <w:rPr>
          <w:rStyle w:val="ilfuvd"/>
          <w:b/>
          <w:bCs/>
        </w:rPr>
        <w:t>int</w:t>
      </w:r>
      <w:proofErr w:type="spellEnd"/>
      <w:r w:rsidRPr="003E0C7A">
        <w:rPr>
          <w:rStyle w:val="ilfuvd"/>
          <w:b/>
          <w:bCs/>
        </w:rPr>
        <w:t xml:space="preserve"> </w:t>
      </w:r>
      <w:proofErr w:type="gramStart"/>
      <w:r w:rsidRPr="003E0C7A">
        <w:rPr>
          <w:rStyle w:val="ilfuvd"/>
          <w:b/>
          <w:bCs/>
        </w:rPr>
        <w:t>main</w:t>
      </w:r>
      <w:r>
        <w:rPr>
          <w:rStyle w:val="ilfuvd"/>
        </w:rPr>
        <w:t>(</w:t>
      </w:r>
      <w:proofErr w:type="gramEnd"/>
      <w:r>
        <w:rPr>
          <w:rStyle w:val="ilfuvd"/>
        </w:rPr>
        <w:t xml:space="preserve">void) and </w:t>
      </w:r>
      <w:proofErr w:type="spellStart"/>
      <w:r w:rsidRPr="003E0C7A">
        <w:rPr>
          <w:rStyle w:val="ilfuvd"/>
          <w:b/>
          <w:bCs/>
        </w:rPr>
        <w:t>int</w:t>
      </w:r>
      <w:proofErr w:type="spellEnd"/>
      <w:r w:rsidRPr="003E0C7A">
        <w:rPr>
          <w:rStyle w:val="ilfuvd"/>
          <w:b/>
          <w:bCs/>
        </w:rPr>
        <w:t xml:space="preserve"> main</w:t>
      </w:r>
      <w:r>
        <w:rPr>
          <w:rStyle w:val="ilfuvd"/>
        </w:rPr>
        <w:t>(</w:t>
      </w:r>
      <w:proofErr w:type="spellStart"/>
      <w:r w:rsidRPr="003E0C7A">
        <w:rPr>
          <w:rStyle w:val="ilfuvd"/>
          <w:b/>
          <w:bCs/>
        </w:rPr>
        <w:t>int</w:t>
      </w:r>
      <w:proofErr w:type="spellEnd"/>
      <w:r>
        <w:rPr>
          <w:rStyle w:val="ilfuvd"/>
        </w:rPr>
        <w:t xml:space="preserve"> </w:t>
      </w:r>
      <w:proofErr w:type="spellStart"/>
      <w:r>
        <w:rPr>
          <w:rStyle w:val="ilfuvd"/>
        </w:rPr>
        <w:t>argc</w:t>
      </w:r>
      <w:proofErr w:type="spellEnd"/>
      <w:r>
        <w:rPr>
          <w:rStyle w:val="ilfuvd"/>
        </w:rPr>
        <w:t>, char **</w:t>
      </w:r>
      <w:proofErr w:type="spellStart"/>
      <w:r>
        <w:rPr>
          <w:rStyle w:val="ilfuvd"/>
        </w:rPr>
        <w:t>argv</w:t>
      </w:r>
      <w:proofErr w:type="spellEnd"/>
      <w:r>
        <w:rPr>
          <w:rStyle w:val="ilfuvd"/>
        </w:rPr>
        <w:t xml:space="preserve">) The form you're using: </w:t>
      </w:r>
      <w:proofErr w:type="spellStart"/>
      <w:r w:rsidRPr="003E0C7A">
        <w:rPr>
          <w:rStyle w:val="ilfuvd"/>
          <w:b/>
          <w:bCs/>
        </w:rPr>
        <w:t>int</w:t>
      </w:r>
      <w:proofErr w:type="spellEnd"/>
      <w:r w:rsidRPr="003E0C7A">
        <w:rPr>
          <w:rStyle w:val="ilfuvd"/>
          <w:b/>
          <w:bCs/>
        </w:rPr>
        <w:t xml:space="preserve"> main()</w:t>
      </w:r>
      <w:r>
        <w:rPr>
          <w:rStyle w:val="ilfuvd"/>
        </w:rPr>
        <w:t xml:space="preserve"> is an old style declaration that indicates </w:t>
      </w:r>
      <w:r w:rsidRPr="003E0C7A">
        <w:rPr>
          <w:rStyle w:val="ilfuvd"/>
          <w:b/>
          <w:bCs/>
        </w:rPr>
        <w:t>main</w:t>
      </w:r>
      <w:r>
        <w:rPr>
          <w:rStyle w:val="ilfuvd"/>
        </w:rPr>
        <w:t xml:space="preserve"> takes an unspecified number of arguments.</w:t>
      </w:r>
    </w:p>
    <w:p w:rsidR="004D7496" w:rsidRDefault="004D7496" w:rsidP="004D7496">
      <w:pPr>
        <w:spacing w:after="0" w:line="240" w:lineRule="auto"/>
        <w:ind w:firstLine="720"/>
        <w:jc w:val="both"/>
        <w:rPr>
          <w:rStyle w:val="ilfuvd"/>
        </w:rPr>
      </w:pPr>
    </w:p>
    <w:p w:rsidR="004D7496" w:rsidRDefault="004D7496" w:rsidP="00B41F20">
      <w:pPr>
        <w:spacing w:after="0" w:line="240" w:lineRule="auto"/>
        <w:ind w:firstLine="720"/>
        <w:jc w:val="center"/>
        <w:rPr>
          <w:rStyle w:val="ilfuvd"/>
        </w:rPr>
      </w:pPr>
      <w:r>
        <w:rPr>
          <w:noProof/>
        </w:rPr>
        <w:drawing>
          <wp:inline distT="0" distB="0" distL="0" distR="0">
            <wp:extent cx="2462542" cy="1231271"/>
            <wp:effectExtent l="0" t="0" r="0" b="6985"/>
            <wp:docPr id="9" name="Picture 9" descr="Image result for int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t m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4555" cy="1232277"/>
                    </a:xfrm>
                    <a:prstGeom prst="rect">
                      <a:avLst/>
                    </a:prstGeom>
                    <a:noFill/>
                    <a:ln>
                      <a:noFill/>
                    </a:ln>
                  </pic:spPr>
                </pic:pic>
              </a:graphicData>
            </a:graphic>
          </wp:inline>
        </w:drawing>
      </w:r>
    </w:p>
    <w:p w:rsidR="004D7496" w:rsidRDefault="004D7496" w:rsidP="003E0C7A">
      <w:pPr>
        <w:spacing w:after="0" w:line="240" w:lineRule="auto"/>
        <w:jc w:val="center"/>
        <w:rPr>
          <w:rFonts w:ascii="12" w:hAnsi="12"/>
          <w:b/>
          <w:sz w:val="32"/>
          <w:szCs w:val="32"/>
          <w:u w:val="single"/>
        </w:rPr>
      </w:pPr>
    </w:p>
    <w:p w:rsidR="004D7496" w:rsidRDefault="004D7496" w:rsidP="003E0C7A">
      <w:pPr>
        <w:spacing w:after="0" w:line="240" w:lineRule="auto"/>
        <w:jc w:val="center"/>
        <w:rPr>
          <w:rFonts w:ascii="12" w:hAnsi="12"/>
          <w:b/>
          <w:sz w:val="32"/>
          <w:szCs w:val="32"/>
          <w:u w:val="single"/>
        </w:rPr>
      </w:pPr>
    </w:p>
    <w:p w:rsidR="004D7496" w:rsidRDefault="004D7496" w:rsidP="003E0C7A">
      <w:pPr>
        <w:spacing w:after="0" w:line="240" w:lineRule="auto"/>
        <w:jc w:val="center"/>
        <w:rPr>
          <w:rFonts w:ascii="12" w:hAnsi="12"/>
          <w:b/>
          <w:sz w:val="32"/>
          <w:szCs w:val="32"/>
          <w:u w:val="single"/>
        </w:rPr>
      </w:pPr>
    </w:p>
    <w:p w:rsidR="00894226" w:rsidRDefault="003E0C7A" w:rsidP="003E0C7A">
      <w:pPr>
        <w:spacing w:after="0" w:line="240" w:lineRule="auto"/>
        <w:jc w:val="center"/>
        <w:rPr>
          <w:rFonts w:ascii="12" w:hAnsi="12"/>
          <w:b/>
          <w:sz w:val="32"/>
          <w:szCs w:val="32"/>
          <w:u w:val="single"/>
        </w:rPr>
      </w:pPr>
      <w:r w:rsidRPr="003E0C7A">
        <w:rPr>
          <w:rFonts w:ascii="12" w:hAnsi="12"/>
          <w:b/>
          <w:sz w:val="32"/>
          <w:szCs w:val="32"/>
          <w:u w:val="single"/>
        </w:rPr>
        <w:t xml:space="preserve">“What does namespace means in </w:t>
      </w:r>
      <w:proofErr w:type="spellStart"/>
      <w:r w:rsidRPr="003E0C7A">
        <w:rPr>
          <w:rFonts w:ascii="12" w:hAnsi="12"/>
          <w:b/>
          <w:sz w:val="32"/>
          <w:szCs w:val="32"/>
          <w:u w:val="single"/>
        </w:rPr>
        <w:t>c++</w:t>
      </w:r>
      <w:proofErr w:type="spellEnd"/>
      <w:r w:rsidRPr="003E0C7A">
        <w:rPr>
          <w:rFonts w:ascii="12" w:hAnsi="12"/>
          <w:b/>
          <w:sz w:val="32"/>
          <w:szCs w:val="32"/>
          <w:u w:val="single"/>
        </w:rPr>
        <w:t xml:space="preserve"> program?”</w:t>
      </w:r>
    </w:p>
    <w:p w:rsidR="00894226" w:rsidRDefault="003E0C7A" w:rsidP="003E0C7A">
      <w:pPr>
        <w:spacing w:before="100" w:beforeAutospacing="1" w:after="100" w:afterAutospacing="1" w:line="240" w:lineRule="auto"/>
        <w:ind w:firstLine="720"/>
        <w:jc w:val="both"/>
        <w:rPr>
          <w:rFonts w:ascii="Times New Roman" w:eastAsia="Times New Roman" w:hAnsi="Times New Roman" w:cs="Times New Roman"/>
          <w:sz w:val="24"/>
          <w:szCs w:val="24"/>
        </w:rPr>
      </w:pPr>
      <w:r w:rsidRPr="003E0C7A">
        <w:rPr>
          <w:rFonts w:ascii="Times New Roman" w:eastAsia="Times New Roman" w:hAnsi="Times New Roman" w:cs="Times New Roman"/>
          <w:sz w:val="24"/>
          <w:szCs w:val="24"/>
        </w:rPr>
        <w:t xml:space="preserve">A </w:t>
      </w:r>
      <w:r w:rsidRPr="003E0C7A">
        <w:rPr>
          <w:rFonts w:ascii="Times New Roman" w:eastAsia="Times New Roman" w:hAnsi="Times New Roman" w:cs="Times New Roman"/>
          <w:b/>
          <w:sz w:val="24"/>
          <w:szCs w:val="24"/>
        </w:rPr>
        <w:t>namespace</w:t>
      </w:r>
      <w:r w:rsidRPr="003E0C7A">
        <w:rPr>
          <w:rFonts w:ascii="Times New Roman" w:eastAsia="Times New Roman" w:hAnsi="Times New Roman" w:cs="Times New Roman"/>
          <w:sz w:val="24"/>
          <w:szCs w:val="24"/>
        </w:rPr>
        <w:t xml:space="preserve"> is a declarative region that provides a scope to the identifiers (the names of types, functions, variables, </w:t>
      </w:r>
      <w:proofErr w:type="spellStart"/>
      <w:r w:rsidRPr="003E0C7A">
        <w:rPr>
          <w:rFonts w:ascii="Times New Roman" w:eastAsia="Times New Roman" w:hAnsi="Times New Roman" w:cs="Times New Roman"/>
          <w:sz w:val="24"/>
          <w:szCs w:val="24"/>
        </w:rPr>
        <w:t>etc</w:t>
      </w:r>
      <w:proofErr w:type="spellEnd"/>
      <w:r w:rsidRPr="003E0C7A">
        <w:rPr>
          <w:rFonts w:ascii="Times New Roman" w:eastAsia="Times New Roman" w:hAnsi="Times New Roman" w:cs="Times New Roman"/>
          <w:sz w:val="24"/>
          <w:szCs w:val="24"/>
        </w:rPr>
        <w:t xml:space="preserve">)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 for example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::vector&lt;</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 xml:space="preserve">::string&gt; </w:t>
      </w:r>
      <w:proofErr w:type="spellStart"/>
      <w:r w:rsidRPr="003E0C7A">
        <w:rPr>
          <w:rFonts w:ascii="Courier New" w:eastAsia="Times New Roman" w:hAnsi="Courier New" w:cs="Courier New"/>
          <w:sz w:val="24"/>
          <w:szCs w:val="24"/>
        </w:rPr>
        <w:t>vec</w:t>
      </w:r>
      <w:proofErr w:type="spellEnd"/>
      <w:r w:rsidRPr="003E0C7A">
        <w:rPr>
          <w:rFonts w:ascii="Courier New" w:eastAsia="Times New Roman" w:hAnsi="Courier New" w:cs="Courier New"/>
          <w:sz w:val="24"/>
          <w:szCs w:val="24"/>
        </w:rPr>
        <w:t>;</w:t>
      </w:r>
      <w:r w:rsidRPr="003E0C7A">
        <w:rPr>
          <w:rFonts w:ascii="Times New Roman" w:eastAsia="Times New Roman" w:hAnsi="Times New Roman" w:cs="Times New Roman"/>
          <w:sz w:val="24"/>
          <w:szCs w:val="24"/>
        </w:rPr>
        <w:t xml:space="preserve">, or else by a </w:t>
      </w:r>
      <w:hyperlink r:id="rId11" w:history="1">
        <w:r w:rsidRPr="003E0C7A">
          <w:rPr>
            <w:rFonts w:ascii="Times New Roman" w:eastAsia="Times New Roman" w:hAnsi="Times New Roman" w:cs="Times New Roman"/>
            <w:color w:val="0000FF"/>
            <w:sz w:val="24"/>
            <w:szCs w:val="24"/>
            <w:u w:val="single"/>
          </w:rPr>
          <w:t>using Declaration</w:t>
        </w:r>
      </w:hyperlink>
      <w:r w:rsidRPr="003E0C7A">
        <w:rPr>
          <w:rFonts w:ascii="Times New Roman" w:eastAsia="Times New Roman" w:hAnsi="Times New Roman" w:cs="Times New Roman"/>
          <w:sz w:val="24"/>
          <w:szCs w:val="24"/>
        </w:rPr>
        <w:t xml:space="preserve"> for a single identifier (</w:t>
      </w:r>
      <w:r w:rsidRPr="003E0C7A">
        <w:rPr>
          <w:rFonts w:ascii="Courier New" w:eastAsia="Times New Roman" w:hAnsi="Courier New" w:cs="Courier New"/>
          <w:sz w:val="24"/>
          <w:szCs w:val="24"/>
        </w:rPr>
        <w:t xml:space="preserve">using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::string</w:t>
      </w:r>
      <w:r w:rsidRPr="003E0C7A">
        <w:rPr>
          <w:rFonts w:ascii="Times New Roman" w:eastAsia="Times New Roman" w:hAnsi="Times New Roman" w:cs="Times New Roman"/>
          <w:sz w:val="24"/>
          <w:szCs w:val="24"/>
        </w:rPr>
        <w:t xml:space="preserve">), or a </w:t>
      </w:r>
      <w:hyperlink r:id="rId12" w:anchor="using_directives" w:history="1">
        <w:r w:rsidRPr="003E0C7A">
          <w:rPr>
            <w:rFonts w:ascii="Times New Roman" w:eastAsia="Times New Roman" w:hAnsi="Times New Roman" w:cs="Times New Roman"/>
            <w:color w:val="0000FF"/>
            <w:sz w:val="24"/>
            <w:szCs w:val="24"/>
            <w:u w:val="single"/>
          </w:rPr>
          <w:t>using Directive</w:t>
        </w:r>
      </w:hyperlink>
      <w:r w:rsidRPr="003E0C7A">
        <w:rPr>
          <w:rFonts w:ascii="Times New Roman" w:eastAsia="Times New Roman" w:hAnsi="Times New Roman" w:cs="Times New Roman"/>
          <w:sz w:val="24"/>
          <w:szCs w:val="24"/>
        </w:rPr>
        <w:t xml:space="preserve"> for all the identifiers in the namespace (</w:t>
      </w:r>
      <w:r w:rsidRPr="003E0C7A">
        <w:rPr>
          <w:rFonts w:ascii="Courier New" w:eastAsia="Times New Roman" w:hAnsi="Courier New" w:cs="Courier New"/>
          <w:sz w:val="24"/>
          <w:szCs w:val="24"/>
        </w:rPr>
        <w:t xml:space="preserve">using namespace </w:t>
      </w:r>
      <w:proofErr w:type="spellStart"/>
      <w:r w:rsidRPr="003E0C7A">
        <w:rPr>
          <w:rFonts w:ascii="Courier New" w:eastAsia="Times New Roman" w:hAnsi="Courier New" w:cs="Courier New"/>
          <w:sz w:val="24"/>
          <w:szCs w:val="24"/>
        </w:rPr>
        <w:t>std</w:t>
      </w:r>
      <w:proofErr w:type="spellEnd"/>
      <w:r w:rsidRPr="003E0C7A">
        <w:rPr>
          <w:rFonts w:ascii="Courier New" w:eastAsia="Times New Roman" w:hAnsi="Courier New" w:cs="Courier New"/>
          <w:sz w:val="24"/>
          <w:szCs w:val="24"/>
        </w:rPr>
        <w:t>;</w:t>
      </w:r>
      <w:r w:rsidRPr="003E0C7A">
        <w:rPr>
          <w:rFonts w:ascii="Times New Roman" w:eastAsia="Times New Roman" w:hAnsi="Times New Roman" w:cs="Times New Roman"/>
          <w:sz w:val="24"/>
          <w:szCs w:val="24"/>
        </w:rPr>
        <w:t>). Code in header files should always use the</w:t>
      </w:r>
    </w:p>
    <w:p w:rsidR="00C84A59" w:rsidRPr="00C84A59" w:rsidRDefault="00C84A59" w:rsidP="00C84A5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A59">
        <w:rPr>
          <w:rFonts w:ascii="Times New Roman" w:eastAsia="Times New Roman" w:hAnsi="Times New Roman" w:cs="Times New Roman"/>
          <w:sz w:val="24"/>
          <w:szCs w:val="24"/>
        </w:rPr>
        <w:t xml:space="preserve">When you make a call to </w:t>
      </w:r>
      <w:r w:rsidRPr="00C84A59">
        <w:rPr>
          <w:rFonts w:ascii="Courier New" w:eastAsia="Times New Roman" w:hAnsi="Courier New" w:cs="Courier New"/>
          <w:sz w:val="20"/>
          <w:szCs w:val="20"/>
        </w:rPr>
        <w:t>using namespace &lt;</w:t>
      </w:r>
      <w:proofErr w:type="spellStart"/>
      <w:r w:rsidRPr="00C84A59">
        <w:rPr>
          <w:rFonts w:ascii="Courier New" w:eastAsia="Times New Roman" w:hAnsi="Courier New" w:cs="Courier New"/>
          <w:sz w:val="20"/>
          <w:szCs w:val="20"/>
        </w:rPr>
        <w:t>some_namespace</w:t>
      </w:r>
      <w:proofErr w:type="spellEnd"/>
      <w:r w:rsidRPr="00C84A59">
        <w:rPr>
          <w:rFonts w:ascii="Courier New" w:eastAsia="Times New Roman" w:hAnsi="Courier New" w:cs="Courier New"/>
          <w:sz w:val="20"/>
          <w:szCs w:val="20"/>
        </w:rPr>
        <w:t>&gt;;</w:t>
      </w:r>
      <w:r w:rsidRPr="00C84A59">
        <w:rPr>
          <w:rFonts w:ascii="Times New Roman" w:eastAsia="Times New Roman" w:hAnsi="Times New Roman" w:cs="Times New Roman"/>
          <w:sz w:val="24"/>
          <w:szCs w:val="24"/>
        </w:rPr>
        <w:t xml:space="preserve"> all symbols in that namespace will become visible without adding the namespace prefix. A symbol may be for instance a function, class or a variable.</w:t>
      </w:r>
    </w:p>
    <w:p w:rsidR="00C84A59" w:rsidRPr="00C84A59" w:rsidRDefault="00C84A59" w:rsidP="00C84A59">
      <w:pPr>
        <w:spacing w:before="100" w:beforeAutospacing="1" w:after="100" w:afterAutospacing="1" w:line="240" w:lineRule="auto"/>
        <w:rPr>
          <w:rFonts w:ascii="Times New Roman" w:eastAsia="Times New Roman" w:hAnsi="Times New Roman" w:cs="Times New Roman"/>
          <w:sz w:val="24"/>
          <w:szCs w:val="24"/>
        </w:rPr>
      </w:pPr>
      <w:r w:rsidRPr="00C84A59">
        <w:rPr>
          <w:rFonts w:ascii="Times New Roman" w:eastAsia="Times New Roman" w:hAnsi="Times New Roman" w:cs="Times New Roman"/>
          <w:sz w:val="24"/>
          <w:szCs w:val="24"/>
        </w:rPr>
        <w:t xml:space="preserve">E.g. if you add </w:t>
      </w:r>
      <w:r w:rsidRPr="00C84A59">
        <w:rPr>
          <w:rFonts w:ascii="Courier New" w:eastAsia="Times New Roman" w:hAnsi="Courier New" w:cs="Courier New"/>
          <w:sz w:val="20"/>
          <w:szCs w:val="20"/>
        </w:rPr>
        <w:t xml:space="preserve">using namespace </w:t>
      </w:r>
      <w:proofErr w:type="spellStart"/>
      <w:proofErr w:type="gramStart"/>
      <w:r w:rsidRPr="00C84A59">
        <w:rPr>
          <w:rFonts w:ascii="Courier New" w:eastAsia="Times New Roman" w:hAnsi="Courier New" w:cs="Courier New"/>
          <w:sz w:val="20"/>
          <w:szCs w:val="20"/>
        </w:rPr>
        <w:t>std</w:t>
      </w:r>
      <w:proofErr w:type="spellEnd"/>
      <w:proofErr w:type="gramEnd"/>
      <w:r w:rsidRPr="00C84A59">
        <w:rPr>
          <w:rFonts w:ascii="Courier New" w:eastAsia="Times New Roman" w:hAnsi="Courier New" w:cs="Courier New"/>
          <w:sz w:val="20"/>
          <w:szCs w:val="20"/>
        </w:rPr>
        <w:t>;</w:t>
      </w:r>
      <w:r w:rsidRPr="00C84A59">
        <w:rPr>
          <w:rFonts w:ascii="Times New Roman" w:eastAsia="Times New Roman" w:hAnsi="Times New Roman" w:cs="Times New Roman"/>
          <w:sz w:val="24"/>
          <w:szCs w:val="24"/>
        </w:rPr>
        <w:t xml:space="preserve"> you can write just </w:t>
      </w:r>
      <w:proofErr w:type="spellStart"/>
      <w:r w:rsidRPr="00C84A59">
        <w:rPr>
          <w:rFonts w:ascii="Courier New" w:eastAsia="Times New Roman" w:hAnsi="Courier New" w:cs="Courier New"/>
          <w:sz w:val="20"/>
          <w:szCs w:val="20"/>
        </w:rPr>
        <w:t>cout</w:t>
      </w:r>
      <w:proofErr w:type="spellEnd"/>
      <w:r w:rsidRPr="00C84A59">
        <w:rPr>
          <w:rFonts w:ascii="Times New Roman" w:eastAsia="Times New Roman" w:hAnsi="Times New Roman" w:cs="Times New Roman"/>
          <w:sz w:val="24"/>
          <w:szCs w:val="24"/>
        </w:rPr>
        <w:t xml:space="preserve"> instead of </w:t>
      </w:r>
      <w:proofErr w:type="spellStart"/>
      <w:r w:rsidRPr="00C84A59">
        <w:rPr>
          <w:rFonts w:ascii="Courier New" w:eastAsia="Times New Roman" w:hAnsi="Courier New" w:cs="Courier New"/>
          <w:sz w:val="20"/>
          <w:szCs w:val="20"/>
        </w:rPr>
        <w:t>std</w:t>
      </w:r>
      <w:proofErr w:type="spellEnd"/>
      <w:r w:rsidRPr="00C84A59">
        <w:rPr>
          <w:rFonts w:ascii="Courier New" w:eastAsia="Times New Roman" w:hAnsi="Courier New" w:cs="Courier New"/>
          <w:sz w:val="20"/>
          <w:szCs w:val="20"/>
        </w:rPr>
        <w:t>::</w:t>
      </w:r>
      <w:proofErr w:type="spellStart"/>
      <w:r w:rsidRPr="00C84A59">
        <w:rPr>
          <w:rFonts w:ascii="Courier New" w:eastAsia="Times New Roman" w:hAnsi="Courier New" w:cs="Courier New"/>
          <w:sz w:val="20"/>
          <w:szCs w:val="20"/>
        </w:rPr>
        <w:t>cout</w:t>
      </w:r>
      <w:proofErr w:type="spellEnd"/>
      <w:r w:rsidRPr="00C84A59">
        <w:rPr>
          <w:rFonts w:ascii="Times New Roman" w:eastAsia="Times New Roman" w:hAnsi="Times New Roman" w:cs="Times New Roman"/>
          <w:sz w:val="24"/>
          <w:szCs w:val="24"/>
        </w:rPr>
        <w:t xml:space="preserve"> when calling the operator </w:t>
      </w:r>
      <w:proofErr w:type="spellStart"/>
      <w:r w:rsidRPr="00C84A59">
        <w:rPr>
          <w:rFonts w:ascii="Courier New" w:eastAsia="Times New Roman" w:hAnsi="Courier New" w:cs="Courier New"/>
          <w:sz w:val="20"/>
          <w:szCs w:val="20"/>
        </w:rPr>
        <w:t>cout</w:t>
      </w:r>
      <w:proofErr w:type="spellEnd"/>
      <w:r w:rsidRPr="00C84A59">
        <w:rPr>
          <w:rFonts w:ascii="Times New Roman" w:eastAsia="Times New Roman" w:hAnsi="Times New Roman" w:cs="Times New Roman"/>
          <w:sz w:val="24"/>
          <w:szCs w:val="24"/>
        </w:rPr>
        <w:t xml:space="preserve"> defined in the namespace </w:t>
      </w:r>
      <w:r w:rsidRPr="00C84A59">
        <w:rPr>
          <w:rFonts w:ascii="Courier New" w:eastAsia="Times New Roman" w:hAnsi="Courier New" w:cs="Courier New"/>
          <w:sz w:val="20"/>
          <w:szCs w:val="20"/>
        </w:rPr>
        <w:t>std</w:t>
      </w:r>
      <w:r w:rsidRPr="00C84A59">
        <w:rPr>
          <w:rFonts w:ascii="Times New Roman" w:eastAsia="Times New Roman" w:hAnsi="Times New Roman" w:cs="Times New Roman"/>
          <w:sz w:val="24"/>
          <w:szCs w:val="24"/>
        </w:rPr>
        <w:t xml:space="preserve">. </w:t>
      </w:r>
    </w:p>
    <w:p w:rsidR="00C84A59" w:rsidRPr="00C84A59" w:rsidRDefault="00C84A59" w:rsidP="00C84A5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84A59">
        <w:rPr>
          <w:rFonts w:ascii="Times New Roman" w:eastAsia="Times New Roman" w:hAnsi="Times New Roman" w:cs="Times New Roman"/>
          <w:sz w:val="24"/>
          <w:szCs w:val="24"/>
        </w:rPr>
        <w:t xml:space="preserve">This is somewhat dangerous because namespaces are meant to be used to avoid name collisions and by writing </w:t>
      </w:r>
      <w:r w:rsidRPr="00C84A59">
        <w:rPr>
          <w:rFonts w:ascii="Courier New" w:eastAsia="Times New Roman" w:hAnsi="Courier New" w:cs="Courier New"/>
          <w:sz w:val="20"/>
          <w:szCs w:val="20"/>
        </w:rPr>
        <w:t>using namespace</w:t>
      </w:r>
      <w:r w:rsidRPr="00C84A59">
        <w:rPr>
          <w:rFonts w:ascii="Times New Roman" w:eastAsia="Times New Roman" w:hAnsi="Times New Roman" w:cs="Times New Roman"/>
          <w:sz w:val="24"/>
          <w:szCs w:val="24"/>
        </w:rPr>
        <w:t xml:space="preserve"> you spare some code, but loose</w:t>
      </w:r>
      <w:proofErr w:type="gramEnd"/>
      <w:r w:rsidRPr="00C84A59">
        <w:rPr>
          <w:rFonts w:ascii="Times New Roman" w:eastAsia="Times New Roman" w:hAnsi="Times New Roman" w:cs="Times New Roman"/>
          <w:sz w:val="24"/>
          <w:szCs w:val="24"/>
        </w:rPr>
        <w:t xml:space="preserve"> this advantage. A better alternative is to use just specific symbols thus making them visible without the namespace prefix. </w:t>
      </w:r>
      <w:proofErr w:type="spellStart"/>
      <w:r w:rsidRPr="00C84A59">
        <w:rPr>
          <w:rFonts w:ascii="Times New Roman" w:eastAsia="Times New Roman" w:hAnsi="Times New Roman" w:cs="Times New Roman"/>
          <w:sz w:val="24"/>
          <w:szCs w:val="24"/>
        </w:rPr>
        <w:t>Eg</w:t>
      </w:r>
      <w:proofErr w:type="spellEnd"/>
      <w:r w:rsidRPr="00C84A59">
        <w:rPr>
          <w:rFonts w:ascii="Times New Roman" w:eastAsia="Times New Roman" w:hAnsi="Times New Roman" w:cs="Times New Roman"/>
          <w:sz w:val="24"/>
          <w:szCs w:val="24"/>
        </w:rPr>
        <w:t>:</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59">
        <w:rPr>
          <w:rFonts w:ascii="Courier New" w:eastAsia="Times New Roman" w:hAnsi="Courier New" w:cs="Courier New"/>
          <w:sz w:val="20"/>
          <w:szCs w:val="20"/>
        </w:rPr>
        <w:t>#include &lt;</w:t>
      </w:r>
      <w:proofErr w:type="spellStart"/>
      <w:r w:rsidRPr="00C84A59">
        <w:rPr>
          <w:rFonts w:ascii="Courier New" w:eastAsia="Times New Roman" w:hAnsi="Courier New" w:cs="Courier New"/>
          <w:sz w:val="20"/>
          <w:szCs w:val="20"/>
        </w:rPr>
        <w:t>iostream</w:t>
      </w:r>
      <w:proofErr w:type="spellEnd"/>
      <w:r w:rsidRPr="00C84A59">
        <w:rPr>
          <w:rFonts w:ascii="Courier New" w:eastAsia="Times New Roman" w:hAnsi="Courier New" w:cs="Courier New"/>
          <w:sz w:val="20"/>
          <w:szCs w:val="20"/>
        </w:rPr>
        <w:t>&gt;</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4A59">
        <w:rPr>
          <w:rFonts w:ascii="Courier New" w:eastAsia="Times New Roman" w:hAnsi="Courier New" w:cs="Courier New"/>
          <w:sz w:val="20"/>
          <w:szCs w:val="20"/>
        </w:rPr>
        <w:t>using</w:t>
      </w:r>
      <w:proofErr w:type="gramEnd"/>
      <w:r w:rsidRPr="00C84A59">
        <w:rPr>
          <w:rFonts w:ascii="Courier New" w:eastAsia="Times New Roman" w:hAnsi="Courier New" w:cs="Courier New"/>
          <w:sz w:val="20"/>
          <w:szCs w:val="20"/>
        </w:rPr>
        <w:t xml:space="preserve"> </w:t>
      </w:r>
      <w:proofErr w:type="spellStart"/>
      <w:r w:rsidRPr="00C84A59">
        <w:rPr>
          <w:rFonts w:ascii="Courier New" w:eastAsia="Times New Roman" w:hAnsi="Courier New" w:cs="Courier New"/>
          <w:sz w:val="20"/>
          <w:szCs w:val="20"/>
        </w:rPr>
        <w:t>std</w:t>
      </w:r>
      <w:proofErr w:type="spellEnd"/>
      <w:r w:rsidRPr="00C84A59">
        <w:rPr>
          <w:rFonts w:ascii="Courier New" w:eastAsia="Times New Roman" w:hAnsi="Courier New" w:cs="Courier New"/>
          <w:sz w:val="20"/>
          <w:szCs w:val="20"/>
        </w:rPr>
        <w:t>::</w:t>
      </w:r>
      <w:proofErr w:type="spellStart"/>
      <w:r w:rsidRPr="00C84A59">
        <w:rPr>
          <w:rFonts w:ascii="Courier New" w:eastAsia="Times New Roman" w:hAnsi="Courier New" w:cs="Courier New"/>
          <w:sz w:val="20"/>
          <w:szCs w:val="20"/>
        </w:rPr>
        <w:t>cout</w:t>
      </w:r>
      <w:proofErr w:type="spellEnd"/>
      <w:r w:rsidRPr="00C84A59">
        <w:rPr>
          <w:rFonts w:ascii="Courier New" w:eastAsia="Times New Roman" w:hAnsi="Courier New" w:cs="Courier New"/>
          <w:sz w:val="20"/>
          <w:szCs w:val="20"/>
        </w:rPr>
        <w:t>;</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84A59">
        <w:rPr>
          <w:rFonts w:ascii="Courier New" w:eastAsia="Times New Roman" w:hAnsi="Courier New" w:cs="Courier New"/>
          <w:sz w:val="20"/>
          <w:szCs w:val="20"/>
        </w:rPr>
        <w:t>int</w:t>
      </w:r>
      <w:proofErr w:type="spellEnd"/>
      <w:proofErr w:type="gramEnd"/>
      <w:r w:rsidRPr="00C84A59">
        <w:rPr>
          <w:rFonts w:ascii="Courier New" w:eastAsia="Times New Roman" w:hAnsi="Courier New" w:cs="Courier New"/>
          <w:sz w:val="20"/>
          <w:szCs w:val="20"/>
        </w:rPr>
        <w:t xml:space="preserve"> main() {</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59">
        <w:rPr>
          <w:rFonts w:ascii="Courier New" w:eastAsia="Times New Roman" w:hAnsi="Courier New" w:cs="Courier New"/>
          <w:sz w:val="20"/>
          <w:szCs w:val="20"/>
        </w:rPr>
        <w:t xml:space="preserve">  </w:t>
      </w:r>
      <w:proofErr w:type="spellStart"/>
      <w:proofErr w:type="gramStart"/>
      <w:r w:rsidRPr="00C84A59">
        <w:rPr>
          <w:rFonts w:ascii="Courier New" w:eastAsia="Times New Roman" w:hAnsi="Courier New" w:cs="Courier New"/>
          <w:sz w:val="20"/>
          <w:szCs w:val="20"/>
        </w:rPr>
        <w:t>cout</w:t>
      </w:r>
      <w:proofErr w:type="spellEnd"/>
      <w:proofErr w:type="gramEnd"/>
      <w:r w:rsidRPr="00C84A59">
        <w:rPr>
          <w:rFonts w:ascii="Courier New" w:eastAsia="Times New Roman" w:hAnsi="Courier New" w:cs="Courier New"/>
          <w:sz w:val="20"/>
          <w:szCs w:val="20"/>
        </w:rPr>
        <w:t xml:space="preserve"> &lt;&lt; "Hello world!";</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59">
        <w:rPr>
          <w:rFonts w:ascii="Courier New" w:eastAsia="Times New Roman" w:hAnsi="Courier New" w:cs="Courier New"/>
          <w:sz w:val="20"/>
          <w:szCs w:val="20"/>
        </w:rPr>
        <w:t xml:space="preserve">  </w:t>
      </w:r>
      <w:proofErr w:type="gramStart"/>
      <w:r w:rsidRPr="00C84A59">
        <w:rPr>
          <w:rFonts w:ascii="Courier New" w:eastAsia="Times New Roman" w:hAnsi="Courier New" w:cs="Courier New"/>
          <w:sz w:val="20"/>
          <w:szCs w:val="20"/>
        </w:rPr>
        <w:t>return</w:t>
      </w:r>
      <w:proofErr w:type="gramEnd"/>
      <w:r w:rsidRPr="00C84A59">
        <w:rPr>
          <w:rFonts w:ascii="Courier New" w:eastAsia="Times New Roman" w:hAnsi="Courier New" w:cs="Courier New"/>
          <w:sz w:val="20"/>
          <w:szCs w:val="20"/>
        </w:rPr>
        <w:t xml:space="preserve"> 0;</w:t>
      </w:r>
    </w:p>
    <w:p w:rsidR="00C84A59" w:rsidRPr="00C84A59" w:rsidRDefault="00C84A59" w:rsidP="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59">
        <w:rPr>
          <w:rFonts w:ascii="Courier New" w:eastAsia="Times New Roman" w:hAnsi="Courier New" w:cs="Courier New"/>
          <w:sz w:val="20"/>
          <w:szCs w:val="20"/>
        </w:rPr>
        <w:t>}</w:t>
      </w:r>
    </w:p>
    <w:p w:rsidR="006D16C8" w:rsidRDefault="00DD33ED" w:rsidP="006D16C8">
      <w:pPr>
        <w:pStyle w:val="ListParagraph"/>
        <w:spacing w:after="0" w:line="240" w:lineRule="auto"/>
        <w:jc w:val="center"/>
        <w:rPr>
          <w:rFonts w:ascii="12" w:hAnsi="12"/>
          <w:b/>
          <w:sz w:val="24"/>
        </w:rPr>
      </w:pPr>
      <w:r>
        <w:rPr>
          <w:rFonts w:ascii="12" w:hAnsi="12"/>
          <w:b/>
          <w:noProof/>
          <w:sz w:val="24"/>
        </w:rPr>
        <mc:AlternateContent>
          <mc:Choice Requires="wps">
            <w:drawing>
              <wp:anchor distT="0" distB="0" distL="114300" distR="114300" simplePos="0" relativeHeight="251663360" behindDoc="0" locked="0" layoutInCell="1" allowOverlap="1" wp14:anchorId="010C2DF3" wp14:editId="4B4B7E3F">
                <wp:simplePos x="0" y="0"/>
                <wp:positionH relativeFrom="column">
                  <wp:posOffset>2859405</wp:posOffset>
                </wp:positionH>
                <wp:positionV relativeFrom="paragraph">
                  <wp:posOffset>137632</wp:posOffset>
                </wp:positionV>
                <wp:extent cx="144780" cy="153670"/>
                <wp:effectExtent l="57150" t="19050" r="64770" b="93980"/>
                <wp:wrapNone/>
                <wp:docPr id="19" name="Heart 19"/>
                <wp:cNvGraphicFramePr/>
                <a:graphic xmlns:a="http://schemas.openxmlformats.org/drawingml/2006/main">
                  <a:graphicData uri="http://schemas.microsoft.com/office/word/2010/wordprocessingShape">
                    <wps:wsp>
                      <wps:cNvSpPr/>
                      <wps:spPr>
                        <a:xfrm>
                          <a:off x="0" y="0"/>
                          <a:ext cx="144780" cy="153670"/>
                        </a:xfrm>
                        <a:prstGeom prst="hear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19" o:spid="_x0000_s1026" style="position:absolute;margin-left:225.15pt;margin-top:10.85pt;width:11.4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4780,15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" path="m72390,38418v30163,-89641,147796,,,115252c-75406,38418,42228,-51223,72390,38418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72390,38418;72390,153670;72390,38418" o:connectangles="0,0,0"/>
              </v:shape>
            </w:pict>
          </mc:Fallback>
        </mc:AlternateContent>
      </w:r>
      <w:r>
        <w:rPr>
          <w:rFonts w:ascii="12" w:hAnsi="12"/>
          <w:b/>
          <w:noProof/>
          <w:sz w:val="24"/>
        </w:rPr>
        <mc:AlternateContent>
          <mc:Choice Requires="wps">
            <w:drawing>
              <wp:anchor distT="0" distB="0" distL="114300" distR="114300" simplePos="0" relativeHeight="251659264" behindDoc="0" locked="0" layoutInCell="1" allowOverlap="1" wp14:anchorId="5AC5A248" wp14:editId="6AEF7FF1">
                <wp:simplePos x="0" y="0"/>
                <wp:positionH relativeFrom="column">
                  <wp:posOffset>2565400</wp:posOffset>
                </wp:positionH>
                <wp:positionV relativeFrom="paragraph">
                  <wp:posOffset>142240</wp:posOffset>
                </wp:positionV>
                <wp:extent cx="144780" cy="153670"/>
                <wp:effectExtent l="57150" t="19050" r="64770" b="93980"/>
                <wp:wrapNone/>
                <wp:docPr id="17" name="Heart 17"/>
                <wp:cNvGraphicFramePr/>
                <a:graphic xmlns:a="http://schemas.openxmlformats.org/drawingml/2006/main">
                  <a:graphicData uri="http://schemas.microsoft.com/office/word/2010/wordprocessingShape">
                    <wps:wsp>
                      <wps:cNvSpPr/>
                      <wps:spPr>
                        <a:xfrm>
                          <a:off x="0" y="0"/>
                          <a:ext cx="144780" cy="153670"/>
                        </a:xfrm>
                        <a:prstGeom prst="heart">
                          <a:avLst/>
                        </a:prstGeom>
                      </wps:spPr>
                      <wps:style>
                        <a:lnRef idx="1">
                          <a:schemeClr val="accent2"/>
                        </a:lnRef>
                        <a:fillRef idx="3">
                          <a:schemeClr val="accent2"/>
                        </a:fillRef>
                        <a:effectRef idx="2">
                          <a:schemeClr val="accent2"/>
                        </a:effectRef>
                        <a:fontRef idx="minor">
                          <a:schemeClr val="lt1"/>
                        </a:fontRef>
                      </wps:style>
                      <wps:txbx>
                        <w:txbxContent>
                          <w:p w:rsidR="00DD33ED" w:rsidRDefault="00DD33ED" w:rsidP="00DD33E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17" o:spid="_x0000_s1026" style="position:absolute;left:0;text-align:left;margin-left:202pt;margin-top:11.2pt;width:11.4pt;height:1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4780,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" adj="-11796480,,5400" path="m72390,38418v30163,-89641,147796,,,115252c-75406,38418,42228,-51223,72390,38418xe" fillcolor="#652523 [1637]" strokecolor="#bc4542 [3045]">
                <v:fill color2="#ba4442 [3013]" rotate="t" angle="180" colors="0 #9b2d2a;52429f #cb3d3a;1 #ce3b37" focus="100%" type="gradient">
                  <o:fill v:ext="view" type="gradientUnscaled"/>
                </v:fill>
                <v:stroke joinstyle="miter"/>
                <v:shadow on="t" color="black" opacity="22937f" origin=",.5" offset="0,.63889mm"/>
                <v:formulas/>
                <v:path arrowok="t" o:connecttype="custom" o:connectlocs="72390,38418;72390,153670;72390,38418" o:connectangles="0,0,0" textboxrect="0,0,144780,153670"/>
                <v:textbox>
                  <w:txbxContent>
                    <w:p w:rsidR="00DD33ED" w:rsidRDefault="00DD33ED" w:rsidP="00DD33ED">
                      <w:pPr>
                        <w:jc w:val="center"/>
                      </w:pPr>
                      <w:r>
                        <w:t xml:space="preserve">     </w:t>
                      </w:r>
                    </w:p>
                  </w:txbxContent>
                </v:textbox>
              </v:shape>
            </w:pict>
          </mc:Fallback>
        </mc:AlternateContent>
      </w:r>
    </w:p>
    <w:p w:rsidR="001A5938" w:rsidRPr="00DD33ED" w:rsidRDefault="00DD33ED" w:rsidP="006D16C8">
      <w:pPr>
        <w:pStyle w:val="ListParagraph"/>
        <w:spacing w:after="0" w:line="240" w:lineRule="auto"/>
        <w:jc w:val="center"/>
        <w:rPr>
          <w:rFonts w:ascii="12" w:hAnsi="12"/>
          <w:b/>
          <w:i/>
          <w:sz w:val="46"/>
        </w:rPr>
      </w:pPr>
      <w:r>
        <w:rPr>
          <w:rFonts w:ascii="12" w:hAnsi="12"/>
          <w:b/>
          <w:noProof/>
          <w:sz w:val="24"/>
        </w:rPr>
        <mc:AlternateContent>
          <mc:Choice Requires="wps">
            <w:drawing>
              <wp:anchor distT="0" distB="0" distL="114300" distR="114300" simplePos="0" relativeHeight="251661312" behindDoc="0" locked="0" layoutInCell="1" allowOverlap="1" wp14:anchorId="56D56FCC" wp14:editId="552ED5E0">
                <wp:simplePos x="0" y="0"/>
                <wp:positionH relativeFrom="column">
                  <wp:posOffset>2717800</wp:posOffset>
                </wp:positionH>
                <wp:positionV relativeFrom="paragraph">
                  <wp:posOffset>147320</wp:posOffset>
                </wp:positionV>
                <wp:extent cx="144780" cy="153670"/>
                <wp:effectExtent l="57150" t="19050" r="64770" b="93980"/>
                <wp:wrapNone/>
                <wp:docPr id="18" name="Heart 18"/>
                <wp:cNvGraphicFramePr/>
                <a:graphic xmlns:a="http://schemas.openxmlformats.org/drawingml/2006/main">
                  <a:graphicData uri="http://schemas.microsoft.com/office/word/2010/wordprocessingShape">
                    <wps:wsp>
                      <wps:cNvSpPr/>
                      <wps:spPr>
                        <a:xfrm>
                          <a:off x="0" y="0"/>
                          <a:ext cx="144780" cy="153670"/>
                        </a:xfrm>
                        <a:prstGeom prst="hear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18" o:spid="_x0000_s1026" style="position:absolute;margin-left:214pt;margin-top:11.6pt;width:11.4pt;height:1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4780,15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" path="m72390,38418v30163,-89641,147796,,,115252c-75406,38418,42228,-51223,72390,38418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72390,38418;72390,153670;72390,38418" o:connectangles="0,0,0"/>
              </v:shape>
            </w:pict>
          </mc:Fallback>
        </mc:AlternateContent>
      </w:r>
      <w:r w:rsidR="006D16C8">
        <w:rPr>
          <w:rFonts w:ascii="12" w:hAnsi="12"/>
          <w:b/>
          <w:sz w:val="24"/>
        </w:rPr>
        <w:t xml:space="preserve">                 </w:t>
      </w:r>
      <w:r w:rsidR="006D16C8" w:rsidRPr="00DD33ED">
        <w:rPr>
          <w:rFonts w:ascii="12" w:hAnsi="12"/>
          <w:b/>
          <w:sz w:val="30"/>
        </w:rPr>
        <w:t xml:space="preserve">  </w:t>
      </w:r>
      <w:r w:rsidR="003E0C7A" w:rsidRPr="00DD33ED">
        <w:rPr>
          <w:rFonts w:ascii="12" w:hAnsi="12"/>
          <w:b/>
          <w:sz w:val="30"/>
        </w:rPr>
        <w:t>-</w:t>
      </w:r>
      <w:proofErr w:type="spellStart"/>
      <w:r w:rsidR="00533FCA" w:rsidRPr="00DD33ED">
        <w:rPr>
          <w:rFonts w:ascii="12" w:hAnsi="12"/>
          <w:b/>
          <w:i/>
          <w:sz w:val="30"/>
        </w:rPr>
        <w:t>girlayy</w:t>
      </w:r>
      <w:proofErr w:type="spellEnd"/>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p w:rsidR="00894226" w:rsidRPr="00894226" w:rsidRDefault="00894226" w:rsidP="00374064">
      <w:pPr>
        <w:spacing w:after="0" w:line="240" w:lineRule="auto"/>
        <w:jc w:val="both"/>
        <w:rPr>
          <w:rFonts w:ascii="12" w:hAnsi="12"/>
          <w:b/>
          <w:sz w:val="40"/>
          <w:u w:val="double"/>
        </w:rPr>
      </w:pPr>
    </w:p>
    <w:sectPr w:rsidR="00894226" w:rsidRPr="00894226" w:rsidSect="00F553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galog Doctrina 1593">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ankGothic Md BT">
    <w:panose1 w:val="020B0807020203060204"/>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15DC"/>
    <w:multiLevelType w:val="hybridMultilevel"/>
    <w:tmpl w:val="9DB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22F20"/>
    <w:multiLevelType w:val="hybridMultilevel"/>
    <w:tmpl w:val="4E3E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F60A7"/>
    <w:multiLevelType w:val="hybridMultilevel"/>
    <w:tmpl w:val="B6B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614C2"/>
    <w:multiLevelType w:val="hybridMultilevel"/>
    <w:tmpl w:val="38EC1F32"/>
    <w:lvl w:ilvl="0" w:tplc="EB580D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34C74"/>
    <w:multiLevelType w:val="hybridMultilevel"/>
    <w:tmpl w:val="92DC8D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FE4EB5"/>
    <w:multiLevelType w:val="hybridMultilevel"/>
    <w:tmpl w:val="F904BB60"/>
    <w:lvl w:ilvl="0" w:tplc="0409000B">
      <w:start w:val="1"/>
      <w:numFmt w:val="bullet"/>
      <w:lvlText w:val=""/>
      <w:lvlJc w:val="left"/>
      <w:pPr>
        <w:ind w:left="720" w:hanging="360"/>
      </w:pPr>
      <w:rPr>
        <w:rFonts w:ascii="Wingdings" w:hAnsi="Wingdings"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141DA"/>
    <w:multiLevelType w:val="hybridMultilevel"/>
    <w:tmpl w:val="FE12B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64"/>
    <w:rsid w:val="001A5938"/>
    <w:rsid w:val="001B4905"/>
    <w:rsid w:val="002729BF"/>
    <w:rsid w:val="00374064"/>
    <w:rsid w:val="003E0C7A"/>
    <w:rsid w:val="004D7496"/>
    <w:rsid w:val="00533FCA"/>
    <w:rsid w:val="006D16C8"/>
    <w:rsid w:val="007923FC"/>
    <w:rsid w:val="00894226"/>
    <w:rsid w:val="00B41F20"/>
    <w:rsid w:val="00C84A59"/>
    <w:rsid w:val="00C8633E"/>
    <w:rsid w:val="00D316FC"/>
    <w:rsid w:val="00DD33ED"/>
    <w:rsid w:val="00E3448E"/>
    <w:rsid w:val="00F5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 w:type="paragraph" w:styleId="HTMLPreformatted">
    <w:name w:val="HTML Preformatted"/>
    <w:basedOn w:val="Normal"/>
    <w:link w:val="HTMLPreformattedChar"/>
    <w:uiPriority w:val="99"/>
    <w:semiHidden/>
    <w:unhideWhenUsed/>
    <w:rsid w:val="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A59"/>
    <w:rPr>
      <w:rFonts w:ascii="Courier New" w:eastAsia="Times New Roman" w:hAnsi="Courier New" w:cs="Courier New"/>
      <w:sz w:val="20"/>
      <w:szCs w:val="20"/>
    </w:rPr>
  </w:style>
  <w:style w:type="character" w:customStyle="1" w:styleId="com">
    <w:name w:val="com"/>
    <w:basedOn w:val="DefaultParagraphFont"/>
    <w:rsid w:val="00C84A59"/>
  </w:style>
  <w:style w:type="character" w:customStyle="1" w:styleId="pln">
    <w:name w:val="pln"/>
    <w:basedOn w:val="DefaultParagraphFont"/>
    <w:rsid w:val="00C84A59"/>
  </w:style>
  <w:style w:type="character" w:customStyle="1" w:styleId="str">
    <w:name w:val="str"/>
    <w:basedOn w:val="DefaultParagraphFont"/>
    <w:rsid w:val="00C84A59"/>
  </w:style>
  <w:style w:type="character" w:customStyle="1" w:styleId="kwd">
    <w:name w:val="kwd"/>
    <w:basedOn w:val="DefaultParagraphFont"/>
    <w:rsid w:val="00C84A59"/>
  </w:style>
  <w:style w:type="character" w:customStyle="1" w:styleId="pun">
    <w:name w:val="pun"/>
    <w:basedOn w:val="DefaultParagraphFont"/>
    <w:rsid w:val="00C84A59"/>
  </w:style>
  <w:style w:type="character" w:customStyle="1" w:styleId="typ">
    <w:name w:val="typ"/>
    <w:basedOn w:val="DefaultParagraphFont"/>
    <w:rsid w:val="00C84A59"/>
  </w:style>
  <w:style w:type="character" w:customStyle="1" w:styleId="lit">
    <w:name w:val="lit"/>
    <w:basedOn w:val="DefaultParagraphFont"/>
    <w:rsid w:val="00C84A59"/>
  </w:style>
  <w:style w:type="paragraph" w:styleId="NoSpacing">
    <w:name w:val="No Spacing"/>
    <w:link w:val="NoSpacingChar"/>
    <w:uiPriority w:val="1"/>
    <w:qFormat/>
    <w:rsid w:val="00F553CA"/>
    <w:pPr>
      <w:bidi/>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553CA"/>
    <w:rPr>
      <w:rFonts w:ascii="Calibri" w:eastAsia="Times New Roman" w:hAnsi="Calibri" w:cs="Arial"/>
    </w:rPr>
  </w:style>
  <w:style w:type="table" w:styleId="TableGrid">
    <w:name w:val="Table Grid"/>
    <w:basedOn w:val="TableNormal"/>
    <w:uiPriority w:val="59"/>
    <w:rsid w:val="00F553CA"/>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 w:type="paragraph" w:styleId="HTMLPreformatted">
    <w:name w:val="HTML Preformatted"/>
    <w:basedOn w:val="Normal"/>
    <w:link w:val="HTMLPreformattedChar"/>
    <w:uiPriority w:val="99"/>
    <w:semiHidden/>
    <w:unhideWhenUsed/>
    <w:rsid w:val="00C8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A59"/>
    <w:rPr>
      <w:rFonts w:ascii="Courier New" w:eastAsia="Times New Roman" w:hAnsi="Courier New" w:cs="Courier New"/>
      <w:sz w:val="20"/>
      <w:szCs w:val="20"/>
    </w:rPr>
  </w:style>
  <w:style w:type="character" w:customStyle="1" w:styleId="com">
    <w:name w:val="com"/>
    <w:basedOn w:val="DefaultParagraphFont"/>
    <w:rsid w:val="00C84A59"/>
  </w:style>
  <w:style w:type="character" w:customStyle="1" w:styleId="pln">
    <w:name w:val="pln"/>
    <w:basedOn w:val="DefaultParagraphFont"/>
    <w:rsid w:val="00C84A59"/>
  </w:style>
  <w:style w:type="character" w:customStyle="1" w:styleId="str">
    <w:name w:val="str"/>
    <w:basedOn w:val="DefaultParagraphFont"/>
    <w:rsid w:val="00C84A59"/>
  </w:style>
  <w:style w:type="character" w:customStyle="1" w:styleId="kwd">
    <w:name w:val="kwd"/>
    <w:basedOn w:val="DefaultParagraphFont"/>
    <w:rsid w:val="00C84A59"/>
  </w:style>
  <w:style w:type="character" w:customStyle="1" w:styleId="pun">
    <w:name w:val="pun"/>
    <w:basedOn w:val="DefaultParagraphFont"/>
    <w:rsid w:val="00C84A59"/>
  </w:style>
  <w:style w:type="character" w:customStyle="1" w:styleId="typ">
    <w:name w:val="typ"/>
    <w:basedOn w:val="DefaultParagraphFont"/>
    <w:rsid w:val="00C84A59"/>
  </w:style>
  <w:style w:type="character" w:customStyle="1" w:styleId="lit">
    <w:name w:val="lit"/>
    <w:basedOn w:val="DefaultParagraphFont"/>
    <w:rsid w:val="00C84A59"/>
  </w:style>
  <w:style w:type="paragraph" w:styleId="NoSpacing">
    <w:name w:val="No Spacing"/>
    <w:link w:val="NoSpacingChar"/>
    <w:uiPriority w:val="1"/>
    <w:qFormat/>
    <w:rsid w:val="00F553CA"/>
    <w:pPr>
      <w:bidi/>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553CA"/>
    <w:rPr>
      <w:rFonts w:ascii="Calibri" w:eastAsia="Times New Roman" w:hAnsi="Calibri" w:cs="Arial"/>
    </w:rPr>
  </w:style>
  <w:style w:type="table" w:styleId="TableGrid">
    <w:name w:val="Table Grid"/>
    <w:basedOn w:val="TableNormal"/>
    <w:uiPriority w:val="59"/>
    <w:rsid w:val="00F553CA"/>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8493">
      <w:bodyDiv w:val="1"/>
      <w:marLeft w:val="0"/>
      <w:marRight w:val="0"/>
      <w:marTop w:val="0"/>
      <w:marBottom w:val="0"/>
      <w:divBdr>
        <w:top w:val="none" w:sz="0" w:space="0" w:color="auto"/>
        <w:left w:val="none" w:sz="0" w:space="0" w:color="auto"/>
        <w:bottom w:val="none" w:sz="0" w:space="0" w:color="auto"/>
        <w:right w:val="none" w:sz="0" w:space="0" w:color="auto"/>
      </w:divBdr>
      <w:divsChild>
        <w:div w:id="1975483805">
          <w:marLeft w:val="0"/>
          <w:marRight w:val="0"/>
          <w:marTop w:val="0"/>
          <w:marBottom w:val="0"/>
          <w:divBdr>
            <w:top w:val="none" w:sz="0" w:space="0" w:color="auto"/>
            <w:left w:val="none" w:sz="0" w:space="0" w:color="auto"/>
            <w:bottom w:val="none" w:sz="0" w:space="0" w:color="auto"/>
            <w:right w:val="none" w:sz="0" w:space="0" w:color="auto"/>
          </w:divBdr>
        </w:div>
      </w:divsChild>
    </w:div>
    <w:div w:id="425224329">
      <w:bodyDiv w:val="1"/>
      <w:marLeft w:val="0"/>
      <w:marRight w:val="0"/>
      <w:marTop w:val="0"/>
      <w:marBottom w:val="0"/>
      <w:divBdr>
        <w:top w:val="none" w:sz="0" w:space="0" w:color="auto"/>
        <w:left w:val="none" w:sz="0" w:space="0" w:color="auto"/>
        <w:bottom w:val="none" w:sz="0" w:space="0" w:color="auto"/>
        <w:right w:val="none" w:sz="0" w:space="0" w:color="auto"/>
      </w:divBdr>
      <w:divsChild>
        <w:div w:id="525949205">
          <w:marLeft w:val="0"/>
          <w:marRight w:val="0"/>
          <w:marTop w:val="0"/>
          <w:marBottom w:val="0"/>
          <w:divBdr>
            <w:top w:val="none" w:sz="0" w:space="0" w:color="auto"/>
            <w:left w:val="none" w:sz="0" w:space="0" w:color="auto"/>
            <w:bottom w:val="none" w:sz="0" w:space="0" w:color="auto"/>
            <w:right w:val="none" w:sz="0" w:space="0" w:color="auto"/>
          </w:divBdr>
        </w:div>
      </w:divsChild>
    </w:div>
    <w:div w:id="701126591">
      <w:bodyDiv w:val="1"/>
      <w:marLeft w:val="0"/>
      <w:marRight w:val="0"/>
      <w:marTop w:val="0"/>
      <w:marBottom w:val="0"/>
      <w:divBdr>
        <w:top w:val="none" w:sz="0" w:space="0" w:color="auto"/>
        <w:left w:val="none" w:sz="0" w:space="0" w:color="auto"/>
        <w:bottom w:val="none" w:sz="0" w:space="0" w:color="auto"/>
        <w:right w:val="none" w:sz="0" w:space="0" w:color="auto"/>
      </w:divBdr>
    </w:div>
    <w:div w:id="20494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microsoft.com/en-us/cpp/cpp/namespaces-cpp?view=vs-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cpp/cpp/using-declaration?view=vs-2017"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F0F7E-D0D1-4D4E-BE11-0BE7C3D1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2019-02-20T13:01:00Z</dcterms:created>
  <dcterms:modified xsi:type="dcterms:W3CDTF">2019-03-01T16:11:00Z</dcterms:modified>
</cp:coreProperties>
</file>