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GWC Clubs Locator App Proposal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What problem are you trying to solve or what are you trying to learn?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There is currently no way for an interested individual to find their nearest GWC club(s) without emailing someone who works for GWC. We will seek to rectify this by providing a service that finds all the GWC clubs within 20 miles of a user’s location.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What technologies will you be using. Why have you decided on those?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Technologies: Google Maps APIs, JavaScript, jQuery, HTML/CSS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Algorithm: 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1. Take in a location input</w:t>
      </w:r>
    </w:p>
    <w:p>
      <w:pPr>
        <w:spacing w:before="0" w:after="0" w:line="276"/>
        <w:ind w:right="0" w:left="720" w:hanging="719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ab/>
        <w:t xml:space="preserve">2. Find all the GWC clubs within a certain radius of the location</w:t>
        <w:br/>
        <w:t xml:space="preserve">We’ve chosen these technologies because we’re relatively familiar with all of them except the Google Maps APIs. However, we can familiarize ourselves with them as soon as possible.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- Will you need to buy any supplies? If so, what, and how much will it cost? Remember that teachers can veto all purchases!</w:t>
        <w:br/>
        <w:tab/>
        <w:t xml:space="preserve">As of right now, we foresee no necessary purchases. All of the resources we plan to use are free.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Use Cases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Opening Page: </w:t>
      </w:r>
    </w:p>
    <w:p>
      <w:pPr>
        <w:spacing w:before="120" w:after="0" w:line="240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Enter a zipcode or address input bar OR “Use my location” button (when we start coding, we’ll decide on one)</w:t>
      </w:r>
    </w:p>
    <w:p>
      <w:pPr>
        <w:spacing w:before="120" w:after="0" w:line="240"/>
        <w:ind w:right="0" w:left="0" w:firstLine="72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Blank map of the USA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user clicks on the input bar: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Enter a zipcode or address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Click FIND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Map finds all GWC clubs within 20 miles of that zipcode/address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user clicks on Use My location button: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Map finds all GWC clubs within 20 miles of the user’s location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user clicks donate button: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Brings user to page 2 with info about the GWC organization and a link to the donation page on the actual GWC site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user clicks Start a GWC Club button:</w:t>
      </w:r>
    </w:p>
    <w:p>
      <w:pPr>
        <w:spacing w:before="12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ab/>
        <w:t xml:space="preserve">Brings user to page 3 with info about how to start a club and information on how to contact whomever you need to contact to start a club (put in this link: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http://bit.ly/1p1l858</w:t>
        </w:r>
      </w:hyperlink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u w:val="single"/>
          <w:shd w:fill="auto" w:val="clear"/>
        </w:rPr>
        <w:t xml:space="preserve">Risk Assessment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one partner is absent or ill, she can work from home. If she is delirious with fever and cannot open a computer, the other partner can handle the workload.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If we can’t do the “find location” part, we can just use the “type in address/zipcode” instead.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We might not be able to get a functional database with the addresses of all the clubs in the US working. If so, we’ll have to insert dummy data and at least get a search function working, then we can try to get the real data later.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bit.ly/1p1l858" Id="docRId0" Type="http://schemas.openxmlformats.org/officeDocument/2006/relationships/hyperlink"/><Relationship Target="numbering.xml" Id="docRId1" Type="http://schemas.openxmlformats.org/officeDocument/2006/relationships/numbering"/><Relationship Target="styles.xml" Id="docRId2" Type="http://schemas.openxmlformats.org/officeDocument/2006/relationships/styles"/></Relationships>
</file>