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8"/>
          <w:u w:val="single"/>
          <w:rtl w:val="0"/>
        </w:rPr>
        <w:t xml:space="preserve">Must have list</w:t>
      </w:r>
    </w:p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rFonts w:cs="Georgia" w:hAnsi="Georgia" w:eastAsia="Georgia" w:ascii="Georgia"/>
            <w:color w:val="1155cc"/>
            <w:sz w:val="48"/>
            <w:u w:val="single"/>
            <w:rtl w:val="0"/>
          </w:rPr>
          <w:t xml:space="preserve">http://whatshouldireadnext.com/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sz w:val="28"/>
            <w:u w:val="single"/>
            <w:rtl w:val="0"/>
          </w:rPr>
          <w:t xml:space="preserve">http://www.pastemagazine.com/blogs/lists/2014/03/top-10-most-beautifully-designed-apps.html</w:t>
        </w:r>
      </w:hyperlink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 omg they’re so question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ff0000"/>
          <w:sz w:val="36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b w:val="1"/>
          <w:sz w:val="36"/>
          <w:rtl w:val="0"/>
        </w:rPr>
        <w:t xml:space="preserve">Book Recommendation Algorithm(Backend-JS/JQuery)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User inputs favorite genre, three favorite books, etc(on second page of website).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After this, computer will recommend like twenty books.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Will give books not to read as well.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If you click a book, there’s a specific book format.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ff0000"/>
          <w:sz w:val="36"/>
        </w:rPr>
      </w:pPr>
      <w:r w:rsidRPr="00000000" w:rsidR="00000000" w:rsidDel="00000000">
        <w:rPr>
          <w:rFonts w:cs="Georgia" w:hAnsi="Georgia" w:eastAsia="Georgia" w:ascii="Georgia"/>
          <w:b w:val="1"/>
          <w:sz w:val="36"/>
          <w:rtl w:val="0"/>
        </w:rPr>
        <w:t xml:space="preserve">Keyword (Same algorithm(might have slight modifications depending on UI)this one is more specified)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Need  a number of different keywords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Needs user to press keywords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Keywords ned to correspond with tags given to books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Must give back a list of books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rFonts w:cs="Georgia" w:hAnsi="Georgia" w:eastAsia="Georgia" w:ascii="Georgia"/>
          <w:color w:val="741b47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color w:val="741b47"/>
          <w:sz w:val="28"/>
          <w:rtl w:val="0"/>
        </w:rPr>
        <w:t xml:space="preserve">Different from Book Recommendation because here, the user can pick a book depending on what they want to read at the specific time.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    2 </w:t>
      </w:r>
      <w:r w:rsidRPr="00000000" w:rsidR="00000000" w:rsidDel="00000000">
        <w:rPr>
          <w:rFonts w:cs="Georgia" w:hAnsi="Georgia" w:eastAsia="Georgia" w:ascii="Georgia"/>
          <w:color w:val="666666"/>
          <w:sz w:val="24"/>
          <w:rtl w:val="0"/>
        </w:rPr>
        <w:t xml:space="preserve">½</w:t>
      </w: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. Be able to click the book and see info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666666"/>
          <w:sz w:val="36"/>
        </w:rPr>
      </w:pP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Current Reads List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666666"/>
          <w:sz w:val="36"/>
        </w:rPr>
      </w:pP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Browse Books (Depends on API)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666666"/>
          <w:sz w:val="36"/>
        </w:rPr>
      </w:pP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Rating to help algorithm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jc w:val="left"/>
        <w:rPr>
          <w:rFonts w:cs="Georgia" w:hAnsi="Georgia" w:eastAsia="Georgia" w:ascii="Georgia"/>
          <w:color w:val="666666"/>
          <w:sz w:val="36"/>
        </w:rPr>
      </w:pPr>
      <w:r w:rsidRPr="00000000" w:rsidR="00000000" w:rsidDel="00000000">
        <w:rPr>
          <w:rFonts w:cs="Georgia" w:hAnsi="Georgia" w:eastAsia="Georgia" w:ascii="Georgia"/>
          <w:color w:val="666666"/>
          <w:sz w:val="36"/>
          <w:rtl w:val="0"/>
        </w:rPr>
        <w:t xml:space="preserve">Calendar to organize reading schedule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6"/>
          <w:u w:val="single"/>
          <w:rtl w:val="0"/>
        </w:rPr>
        <w:t xml:space="preserve">Proposal!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4a86e8"/>
          <w:sz w:val="36"/>
          <w:rtl w:val="0"/>
        </w:rPr>
        <w:t xml:space="preserve">Problem: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often times people find it difficult to find books to read next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most websites do not have accurate recommendation systems in which books are based on ratings or are not specific enough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focus more on recommendations for user and have a more simple and modern look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4a86e8"/>
          <w:sz w:val="36"/>
          <w:rtl w:val="0"/>
        </w:rPr>
        <w:t xml:space="preserve">Solution: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implement a search based on keywords/tags that can either be based on previous books user has read or a specific search of tags (8tracks format)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4a86e8"/>
          <w:sz w:val="36"/>
          <w:rtl w:val="0"/>
        </w:rPr>
        <w:t xml:space="preserve">Implementation</w:t>
      </w: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Backend:JavaScript/Jquery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UI: HTML, CSS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API: Internet (Google Books?)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6"/>
          <w:u w:val="single"/>
          <w:rtl w:val="0"/>
        </w:rPr>
        <w:t xml:space="preserve">Design Documents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38761d"/>
          <w:sz w:val="36"/>
          <w:rtl w:val="0"/>
        </w:rPr>
        <w:t xml:space="preserve">Use Case: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To utilize Book Recommendation Algorithm based on book title inputted by user: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1. Display input section where user can type in book titles of recent books read or ones they liked</w:t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2. User presses submit button once done inputting books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3. A search of books based on the tags each book inputted has is done and a list of most similar books is generated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ab/>
        <w:t xml:space="preserve">4. Display recommendation list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38761d"/>
          <w:sz w:val="36"/>
          <w:rtl w:val="0"/>
        </w:rPr>
        <w:t xml:space="preserve">Components: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Book database, Tag/Search system to generate recommendations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First Page/Survey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Input Bars of preferred book titles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Submit Button → conducts search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Display of recommendation list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Do not read list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User Search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Display of all keywords books are tagged with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User can select a few of these keywords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User presses submit button → conducts search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Display of result list based on books that contain selected keywords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color w:val="38761d"/>
          <w:sz w:val="36"/>
          <w:rtl w:val="0"/>
        </w:rPr>
        <w:t xml:space="preserve">Risk Assessment: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Book recommendations may not be the most accurate as tag system may be difficult to implement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 API will be difficult to choose so it will take longer than expected to create the back-end functions of our app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-Using the tag system to make recommendations might be a huge component that can take a lot of time.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sz w:val="36"/>
          <w:rtl w:val="0"/>
        </w:rPr>
        <w:t xml:space="preserve">Possible API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Google Books: </w:t>
      </w:r>
      <w:hyperlink r:id="rId7">
        <w:r w:rsidRPr="00000000" w:rsidR="00000000" w:rsidDel="00000000">
          <w:rPr>
            <w:rFonts w:cs="Georgia" w:hAnsi="Georgia" w:eastAsia="Georgia" w:ascii="Georgia"/>
            <w:color w:val="1155cc"/>
            <w:sz w:val="36"/>
            <w:u w:val="single"/>
            <w:rtl w:val="0"/>
          </w:rPr>
          <w:t xml:space="preserve">https://developers.google.com/books/?csw=1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hyperlink r:id="rId8">
        <w:r w:rsidRPr="00000000" w:rsidR="00000000" w:rsidDel="00000000">
          <w:rPr>
            <w:rFonts w:cs="Georgia" w:hAnsi="Georgia" w:eastAsia="Georgia" w:ascii="Georgia"/>
            <w:color w:val="1155cc"/>
            <w:sz w:val="36"/>
            <w:u w:val="single"/>
            <w:rtl w:val="0"/>
          </w:rPr>
          <w:t xml:space="preserve">GoodReads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rFonts w:cs="Georgia" w:hAnsi="Georgia" w:eastAsia="Georgia" w:ascii="Georgia"/>
          <w:sz w:val="36"/>
          <w:u w:val="none"/>
        </w:rPr>
      </w:pPr>
      <w:hyperlink r:id="rId9">
        <w:r w:rsidRPr="00000000" w:rsidR="00000000" w:rsidDel="00000000">
          <w:rPr>
            <w:rFonts w:cs="Georgia" w:hAnsi="Georgia" w:eastAsia="Georgia" w:ascii="Georgia"/>
            <w:color w:val="1155cc"/>
            <w:sz w:val="36"/>
            <w:u w:val="single"/>
            <w:rtl w:val="0"/>
          </w:rPr>
          <w:t xml:space="preserve">Barnes and Noble Price Retriever 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programmableweb.com/api/abundant-barnes-noble-price" Type="http://schemas.openxmlformats.org/officeDocument/2006/relationships/hyperlink" TargetMode="External" Id="rId9"/><Relationship Target="http://www.pastemagazine.com/blogs/lists/2014/03/top-10-most-beautifully-designed-apps.html" Type="http://schemas.openxmlformats.org/officeDocument/2006/relationships/hyperlink" TargetMode="External" Id="rId6"/><Relationship Target="http://whatshouldireadnext.com/" Type="http://schemas.openxmlformats.org/officeDocument/2006/relationships/hyperlink" TargetMode="External" Id="rId5"/><Relationship Target="https://www.goodreads.com/api" Type="http://schemas.openxmlformats.org/officeDocument/2006/relationships/hyperlink" TargetMode="External" Id="rId8"/><Relationship Target="https://developers.google.com/books/?csw=1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MyShelf Notes.docx</dc:title>
</cp:coreProperties>
</file>