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C8FB2" w14:textId="2F43A120" w:rsidR="0018516A" w:rsidRDefault="0018516A" w:rsidP="008C7664">
      <w:r>
        <w:t>CSD310-300O, Module5.1</w:t>
      </w:r>
    </w:p>
    <w:p w14:paraId="784FA8F4" w14:textId="63D064EC" w:rsidR="008C7664" w:rsidRDefault="008C7664" w:rsidP="008C7664">
      <w:r>
        <w:t xml:space="preserve">For Module 5.1 </w:t>
      </w:r>
      <w:r w:rsidR="005A10E8">
        <w:t>discussion, I</w:t>
      </w:r>
      <w:r>
        <w:t xml:space="preserve"> selected topic 1 “</w:t>
      </w:r>
      <w:r w:rsidRPr="008C7664">
        <w:t>What is a primary key? Provide characteristics and an example for what type of field could be used, and what type of field should NOT be used as a primary key. Does each table need a primary key? Why or why not??</w:t>
      </w:r>
      <w:r>
        <w:t>”.</w:t>
      </w:r>
    </w:p>
    <w:p w14:paraId="386B2DE8" w14:textId="40E0019F" w:rsidR="008C7664" w:rsidRDefault="008C7664" w:rsidP="008C7664">
      <w:r>
        <w:t>What is primary key?</w:t>
      </w:r>
    </w:p>
    <w:p w14:paraId="7932A292" w14:textId="11A5C3AE" w:rsidR="008C7664" w:rsidRDefault="008C7664" w:rsidP="008C7664">
      <w:r>
        <w:t>Primary key is a specific column or columns in a relational database table with values that uniquely identify each row or record</w:t>
      </w:r>
      <w:r w:rsidR="0030372D">
        <w:t xml:space="preserve">. Primary </w:t>
      </w:r>
      <w:r w:rsidR="005A10E8">
        <w:t>keys help</w:t>
      </w:r>
      <w:r w:rsidR="0030372D">
        <w:t xml:space="preserve"> in </w:t>
      </w:r>
      <w:r>
        <w:t>ensuring data integrity by preventing duplicates and forbidding nul</w:t>
      </w:r>
      <w:r w:rsidR="0030372D">
        <w:t>l</w:t>
      </w:r>
      <w:r>
        <w:t xml:space="preserve"> values</w:t>
      </w:r>
      <w:r w:rsidR="0030372D">
        <w:t>, enabling successful data retrieval, can be referenced by another type of key to define relationships between tables in relational databases.</w:t>
      </w:r>
    </w:p>
    <w:p w14:paraId="640CF88F" w14:textId="678EDBDB" w:rsidR="008F7C51" w:rsidRDefault="008F7C51" w:rsidP="008C7664">
      <w:r>
        <w:t xml:space="preserve">The most important </w:t>
      </w:r>
      <w:r w:rsidR="007F3679">
        <w:t>Characteristics</w:t>
      </w:r>
      <w:r>
        <w:t xml:space="preserve"> of Primary key are : Uniqueness</w:t>
      </w:r>
      <w:r w:rsidR="00B24645">
        <w:t xml:space="preserve"> </w:t>
      </w:r>
      <w:r w:rsidR="007F3679">
        <w:t>o</w:t>
      </w:r>
      <w:r w:rsidR="00B24645">
        <w:t>f primary key</w:t>
      </w:r>
      <w:r>
        <w:t xml:space="preserve"> which means no two rows can have the same primary key value; </w:t>
      </w:r>
      <w:r w:rsidR="00B10AF0">
        <w:t xml:space="preserve">the field cannot be null or empty so every record must have a value; The primary key values are immutable which means the value should never </w:t>
      </w:r>
      <w:r w:rsidR="00B24645">
        <w:t>change; may</w:t>
      </w:r>
      <w:r w:rsidR="00B10AF0">
        <w:t xml:space="preserve"> include a single column or multiple columns as a composite primary key ; may take the form of an existing column in a table (natural key)or be added as a new column(</w:t>
      </w:r>
      <w:r w:rsidR="007F3679">
        <w:t>surrogate key</w:t>
      </w:r>
      <w:r w:rsidR="00B10AF0">
        <w:t>)</w:t>
      </w:r>
      <w:r w:rsidR="005A10E8">
        <w:t>,</w:t>
      </w:r>
      <w:r w:rsidR="00701613">
        <w:t>the PK</w:t>
      </w:r>
      <w:r w:rsidR="00CD1CE7">
        <w:t xml:space="preserve"> length</w:t>
      </w:r>
      <w:r w:rsidR="00701613">
        <w:t xml:space="preserve"> should be short and m</w:t>
      </w:r>
      <w:r w:rsidR="005A10E8">
        <w:t>inimal (one or more attributes but as few as necessary)</w:t>
      </w:r>
      <w:r w:rsidR="00701613">
        <w:t xml:space="preserve">;The primary key  Data type should be a numeric, an integer or a short, fixed-width character </w:t>
      </w:r>
    </w:p>
    <w:p w14:paraId="434C86D4" w14:textId="1080929E" w:rsidR="00794A03" w:rsidRDefault="00B24645" w:rsidP="008C7664">
      <w:r>
        <w:t>The type of field we should use as primary key are: Surrogate keys (Auto-Incrementing Integer)</w:t>
      </w:r>
      <w:r w:rsidR="00491487">
        <w:t>,</w:t>
      </w:r>
      <w:r>
        <w:t xml:space="preserve"> </w:t>
      </w:r>
      <w:r w:rsidR="00491487">
        <w:t>f</w:t>
      </w:r>
      <w:r w:rsidR="00794A03">
        <w:t xml:space="preserve">or example </w:t>
      </w:r>
      <w:r>
        <w:t xml:space="preserve"> auto-</w:t>
      </w:r>
      <w:r w:rsidR="00794A03">
        <w:t>increment</w:t>
      </w:r>
      <w:r>
        <w:t xml:space="preserve"> ID</w:t>
      </w:r>
      <w:r w:rsidR="00794A03">
        <w:t xml:space="preserve"> like </w:t>
      </w:r>
      <w:r>
        <w:t>EmployeeID, Order</w:t>
      </w:r>
      <w:r w:rsidR="00794A03">
        <w:t xml:space="preserve">ID </w:t>
      </w:r>
      <w:r w:rsidR="00491487">
        <w:t xml:space="preserve">are </w:t>
      </w:r>
      <w:r w:rsidR="00794A03">
        <w:t>good</w:t>
      </w:r>
      <w:r w:rsidR="00491487">
        <w:t xml:space="preserve"> </w:t>
      </w:r>
      <w:r w:rsidR="00017B62">
        <w:t>primary key</w:t>
      </w:r>
      <w:r w:rsidR="00794A03">
        <w:t xml:space="preserve"> because </w:t>
      </w:r>
      <w:r w:rsidR="00017B62">
        <w:t>they are</w:t>
      </w:r>
      <w:r w:rsidR="00794A03">
        <w:t xml:space="preserve"> unique and immutable; Universal Unique identifiers </w:t>
      </w:r>
      <w:r w:rsidR="00053082">
        <w:t>(</w:t>
      </w:r>
      <w:r w:rsidR="00794A03">
        <w:t>UUIDs</w:t>
      </w:r>
      <w:r w:rsidR="00053082">
        <w:t>)</w:t>
      </w:r>
      <w:r w:rsidR="00794A03">
        <w:t>/</w:t>
      </w:r>
      <w:r w:rsidR="00053082">
        <w:t xml:space="preserve"> Globally Uni</w:t>
      </w:r>
      <w:r w:rsidR="00341890">
        <w:t xml:space="preserve">que </w:t>
      </w:r>
      <w:r w:rsidR="00E56368">
        <w:t>Identifier</w:t>
      </w:r>
      <w:r w:rsidR="005E1373">
        <w:t>s</w:t>
      </w:r>
      <w:r w:rsidR="00E56368">
        <w:t xml:space="preserve"> (</w:t>
      </w:r>
      <w:r w:rsidR="00794A03">
        <w:t>GUIDs</w:t>
      </w:r>
      <w:r w:rsidR="00E56368">
        <w:t>)</w:t>
      </w:r>
      <w:r w:rsidR="00794A03">
        <w:t xml:space="preserve"> when </w:t>
      </w:r>
      <w:r w:rsidR="00F213E1">
        <w:t>uniqueness</w:t>
      </w:r>
      <w:r w:rsidR="00794A03">
        <w:t xml:space="preserve"> across databases is needed for distributed systems</w:t>
      </w:r>
      <w:r w:rsidR="005E1373">
        <w:t xml:space="preserve"> to prevent</w:t>
      </w:r>
      <w:r w:rsidR="002820E3">
        <w:t xml:space="preserve"> ID</w:t>
      </w:r>
      <w:r w:rsidR="003A6BE3">
        <w:t xml:space="preserve"> clashes</w:t>
      </w:r>
      <w:r w:rsidR="00794A03">
        <w:t>, and short ,Unique Natural Codes like USA, Ca</w:t>
      </w:r>
      <w:r w:rsidR="00F213E1">
        <w:t>; Natural keys like</w:t>
      </w:r>
      <w:r w:rsidR="00701613">
        <w:t xml:space="preserve"> Vehicle Identification Number(</w:t>
      </w:r>
      <w:r w:rsidR="00F213E1">
        <w:t xml:space="preserve"> VIN</w:t>
      </w:r>
      <w:r w:rsidR="00701613">
        <w:t>)</w:t>
      </w:r>
      <w:r w:rsidR="00F213E1">
        <w:t xml:space="preserve">, Driver’s </w:t>
      </w:r>
      <w:r w:rsidR="00017D47">
        <w:t>License.</w:t>
      </w:r>
    </w:p>
    <w:p w14:paraId="1DF132A2" w14:textId="21801F16" w:rsidR="00F213E1" w:rsidRDefault="00F213E1" w:rsidP="008C7664">
      <w:r>
        <w:t xml:space="preserve">The type of fields should not be used as primary key are: </w:t>
      </w:r>
      <w:r w:rsidR="00017D47">
        <w:t>Volatile data like email addresses or phone number because</w:t>
      </w:r>
      <w:r>
        <w:t xml:space="preserve"> they can be changed and break historic relationships ;Dates/Times : it not </w:t>
      </w:r>
      <w:r w:rsidR="00017D47">
        <w:t>guaranteed</w:t>
      </w:r>
      <w:r>
        <w:t xml:space="preserve"> to be unique and multiple records </w:t>
      </w:r>
      <w:r w:rsidR="00017D47">
        <w:t>might</w:t>
      </w:r>
      <w:r>
        <w:t xml:space="preserve"> be created </w:t>
      </w:r>
      <w:r w:rsidR="00017D47">
        <w:t xml:space="preserve">simultaneously; Privacy Concern </w:t>
      </w:r>
      <w:r w:rsidR="00CD1CE7">
        <w:t>sensitive</w:t>
      </w:r>
      <w:r w:rsidR="00017D47">
        <w:t xml:space="preserve"> data like Social Security Numbers(SSN) because they create massive security risks and legal liabilities; Physical Addresses because they are long to type, and changes when someone moves.</w:t>
      </w:r>
    </w:p>
    <w:p w14:paraId="595FD7EE" w14:textId="0A27F229" w:rsidR="00CD1CE7" w:rsidRDefault="00CD1CE7" w:rsidP="008C7664">
      <w:r w:rsidRPr="008C7664">
        <w:t>Does each table need a primary key? Why or why not?</w:t>
      </w:r>
    </w:p>
    <w:p w14:paraId="639DC67E" w14:textId="00FC9BD9" w:rsidR="004F6D88" w:rsidRDefault="00C77F74" w:rsidP="008C7664">
      <w:r>
        <w:t>Even though</w:t>
      </w:r>
      <w:r w:rsidR="00CD1CE7">
        <w:t xml:space="preserve"> there are </w:t>
      </w:r>
      <w:r>
        <w:t xml:space="preserve">a few </w:t>
      </w:r>
      <w:r w:rsidR="00CD1CE7">
        <w:t>scenarios like</w:t>
      </w:r>
      <w:r w:rsidR="006A4AD6">
        <w:t xml:space="preserve"> Logging/Event Tables that are insert -only;</w:t>
      </w:r>
      <w:r w:rsidR="002C720B">
        <w:t xml:space="preserve"> </w:t>
      </w:r>
      <w:r w:rsidR="006A4AD6">
        <w:t>temporary/staging tables used in extract,</w:t>
      </w:r>
      <w:r w:rsidR="002C720B">
        <w:t xml:space="preserve"> </w:t>
      </w:r>
      <w:r w:rsidR="006A4AD6">
        <w:t>transform,</w:t>
      </w:r>
      <w:r w:rsidR="002C720B">
        <w:t xml:space="preserve"> </w:t>
      </w:r>
      <w:r w:rsidR="006A4AD6">
        <w:t xml:space="preserve">load </w:t>
      </w:r>
      <w:r w:rsidR="002C720B">
        <w:t>pipelines</w:t>
      </w:r>
      <w:r w:rsidR="006A4AD6">
        <w:t xml:space="preserve"> to hold raw data briefly before it is processed,</w:t>
      </w:r>
      <w:r w:rsidR="002C720B">
        <w:t xml:space="preserve"> </w:t>
      </w:r>
      <w:r w:rsidR="006A4AD6">
        <w:t>cleaned, and moved elsewhere; and small lookup tables like yes or no table where the risk of duplication is zer</w:t>
      </w:r>
      <w:r w:rsidR="004F6D88">
        <w:t xml:space="preserve">o when we might not need a primary key, it is highly recommended and best practice that </w:t>
      </w:r>
      <w:r w:rsidR="002C720B">
        <w:t xml:space="preserve">using </w:t>
      </w:r>
      <w:r w:rsidR="004F6D88">
        <w:t xml:space="preserve">primary key is essential for </w:t>
      </w:r>
      <w:r w:rsidR="002C720B">
        <w:t>most</w:t>
      </w:r>
      <w:r w:rsidR="004F6D88">
        <w:t xml:space="preserve"> database. </w:t>
      </w:r>
    </w:p>
    <w:p w14:paraId="49D9DC2C" w14:textId="05889532" w:rsidR="004F6D88" w:rsidRDefault="004F6D88" w:rsidP="008C7664">
      <w:r>
        <w:t xml:space="preserve">Every table should have a primary key because the primary key guarantee unique row identification to identify, </w:t>
      </w:r>
      <w:r w:rsidR="00C77F74">
        <w:t>update, or</w:t>
      </w:r>
      <w:r>
        <w:t xml:space="preserve"> </w:t>
      </w:r>
      <w:r w:rsidR="00C77F74">
        <w:t xml:space="preserve">delete a </w:t>
      </w:r>
      <w:r w:rsidR="002C720B">
        <w:t>specific record</w:t>
      </w:r>
      <w:r w:rsidR="00C77F74">
        <w:t xml:space="preserve">; prevents data duplication; </w:t>
      </w:r>
      <w:r w:rsidR="0018516A">
        <w:t>ensures data stability;</w:t>
      </w:r>
      <w:r w:rsidR="00C77F74">
        <w:t xml:space="preserve"> enforces relationships for establishing referential integrity; </w:t>
      </w:r>
      <w:proofErr w:type="gramStart"/>
      <w:r w:rsidR="00C77F74">
        <w:t>maintain</w:t>
      </w:r>
      <w:proofErr w:type="gramEnd"/>
      <w:r w:rsidR="00C77F74">
        <w:t xml:space="preserve"> data integrity; improves</w:t>
      </w:r>
      <w:r w:rsidR="002C720B">
        <w:t xml:space="preserve"> or optimize</w:t>
      </w:r>
      <w:r w:rsidR="00C77F74">
        <w:t xml:space="preserve"> database engines performance</w:t>
      </w:r>
      <w:r w:rsidR="0018516A">
        <w:t>.</w:t>
      </w:r>
    </w:p>
    <w:p w14:paraId="5C9EB700" w14:textId="27EC3C40" w:rsidR="00A46B27" w:rsidRDefault="00A46B27">
      <w:r>
        <w:t>References</w:t>
      </w:r>
      <w:r w:rsidR="005A10E8">
        <w:t>:</w:t>
      </w:r>
    </w:p>
    <w:p w14:paraId="26DDB35A" w14:textId="77777777" w:rsidR="00F67B16" w:rsidRPr="00F67B16" w:rsidRDefault="00F67B16" w:rsidP="00AC44E1">
      <w:r w:rsidRPr="00F67B16">
        <w:t>MySQL Explained - Lesson 7</w:t>
      </w:r>
    </w:p>
    <w:p w14:paraId="0E5D43C6" w14:textId="306C0295" w:rsidR="00F67B16" w:rsidRDefault="00F67B16">
      <w:r w:rsidRPr="00F67B16">
        <w:t>Sams Teach Yourself SQL in 10 Minutes - Appendix B</w:t>
      </w:r>
      <w:r w:rsidR="00E62AA5">
        <w:t>, App</w:t>
      </w:r>
      <w:r w:rsidR="00AC44E1">
        <w:t>endix D</w:t>
      </w:r>
    </w:p>
    <w:p w14:paraId="0558A11D" w14:textId="0639E8D3" w:rsidR="00CD1CE7" w:rsidRDefault="00CD1CE7">
      <w:hyperlink r:id="rId5" w:history="1">
        <w:r w:rsidRPr="00D24935">
          <w:rPr>
            <w:rStyle w:val="Hyperlink"/>
          </w:rPr>
          <w:t>https://www.techtarget.com/searchdatamanagement/definition/primary-key</w:t>
        </w:r>
      </w:hyperlink>
    </w:p>
    <w:p w14:paraId="1B67A3E0" w14:textId="1571787D" w:rsidR="005A10E8" w:rsidRDefault="00CD1CE7">
      <w:hyperlink r:id="rId6" w:history="1">
        <w:r w:rsidRPr="00D24935">
          <w:rPr>
            <w:rStyle w:val="Hyperlink"/>
          </w:rPr>
          <w:t>https://stackoverflow.com/questions/3632726/what-are-the-design-criteria-for-primary-keys</w:t>
        </w:r>
      </w:hyperlink>
    </w:p>
    <w:p w14:paraId="12D9BAAC" w14:textId="0BD0B76D" w:rsidR="00A46B27" w:rsidRDefault="005A10E8">
      <w:r>
        <w:t>h</w:t>
      </w:r>
      <w:r w:rsidR="00A46B27">
        <w:t>ttps:/www.ibm.com/think/topics/primary-key</w:t>
      </w:r>
    </w:p>
    <w:p w14:paraId="2DD51D15" w14:textId="77777777" w:rsidR="005A10E8" w:rsidRDefault="005A10E8"/>
    <w:p w14:paraId="129FF162" w14:textId="77777777" w:rsidR="005A10E8" w:rsidRDefault="005A10E8"/>
    <w:p w14:paraId="30A2C10B" w14:textId="77777777" w:rsidR="005A10E8" w:rsidRDefault="005A10E8"/>
    <w:sectPr w:rsidR="005A10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84E65"/>
    <w:multiLevelType w:val="multilevel"/>
    <w:tmpl w:val="57221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0767DC"/>
    <w:multiLevelType w:val="multilevel"/>
    <w:tmpl w:val="491AF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452A8E"/>
    <w:multiLevelType w:val="multilevel"/>
    <w:tmpl w:val="6908E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7505994">
    <w:abstractNumId w:val="2"/>
  </w:num>
  <w:num w:numId="2" w16cid:durableId="1564834838">
    <w:abstractNumId w:val="1"/>
  </w:num>
  <w:num w:numId="3" w16cid:durableId="46533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B27"/>
    <w:rsid w:val="00017B62"/>
    <w:rsid w:val="00017D47"/>
    <w:rsid w:val="00053082"/>
    <w:rsid w:val="0018516A"/>
    <w:rsid w:val="001C75FA"/>
    <w:rsid w:val="002820E3"/>
    <w:rsid w:val="002C720B"/>
    <w:rsid w:val="0030372D"/>
    <w:rsid w:val="00341890"/>
    <w:rsid w:val="00385050"/>
    <w:rsid w:val="003A6BE3"/>
    <w:rsid w:val="00491487"/>
    <w:rsid w:val="004F6D88"/>
    <w:rsid w:val="005A10E8"/>
    <w:rsid w:val="005E1373"/>
    <w:rsid w:val="006A4AD6"/>
    <w:rsid w:val="00701613"/>
    <w:rsid w:val="00794A03"/>
    <w:rsid w:val="007F3679"/>
    <w:rsid w:val="00835334"/>
    <w:rsid w:val="008C7664"/>
    <w:rsid w:val="008F7C51"/>
    <w:rsid w:val="00956527"/>
    <w:rsid w:val="00A46B27"/>
    <w:rsid w:val="00AC44E1"/>
    <w:rsid w:val="00B10AF0"/>
    <w:rsid w:val="00B24645"/>
    <w:rsid w:val="00C77F74"/>
    <w:rsid w:val="00C921AA"/>
    <w:rsid w:val="00CD1CE7"/>
    <w:rsid w:val="00E56368"/>
    <w:rsid w:val="00E62AA5"/>
    <w:rsid w:val="00F213E1"/>
    <w:rsid w:val="00F6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82381"/>
  <w15:chartTrackingRefBased/>
  <w15:docId w15:val="{BD73B519-CB6E-426B-A013-8BC432B52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B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10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0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questions/3632726/what-are-the-design-criteria-for-primary-keys" TargetMode="External"/><Relationship Id="rId5" Type="http://schemas.openxmlformats.org/officeDocument/2006/relationships/hyperlink" Target="https://www.techtarget.com/searchdatamanagement/definition/primary-ke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549</Words>
  <Characters>3108</Characters>
  <Application>Microsoft Office Word</Application>
  <DocSecurity>0</DocSecurity>
  <Lines>49</Lines>
  <Paragraphs>19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2026-02-05T06:59:00Z</dcterms:created>
  <dcterms:modified xsi:type="dcterms:W3CDTF">2026-02-05T06:59:00Z</dcterms:modified>
</cp:coreProperties>
</file>