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060E" w14:textId="77777777" w:rsidR="00AB6A9E" w:rsidRDefault="00AB6A9E" w:rsidP="00AB6A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 xml:space="preserve">Implement different operations on a ArrayList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A 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45AE0AE5" w14:textId="77777777" w:rsidR="00AB6A9E" w:rsidRDefault="00AB6A9E" w:rsidP="00AB6A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Input:</w:t>
      </w:r>
      <w:r>
        <w:rPr>
          <w:rFonts w:ascii="Arial" w:hAnsi="Arial" w:cs="Arial"/>
          <w:color w:val="333333"/>
          <w:sz w:val="30"/>
          <w:szCs w:val="30"/>
        </w:rPr>
        <w:br/>
        <w:t>The first line of input contains an integer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T</w:t>
      </w:r>
      <w:r>
        <w:rPr>
          <w:rFonts w:ascii="Arial" w:hAnsi="Arial" w:cs="Arial"/>
          <w:color w:val="333333"/>
          <w:sz w:val="30"/>
          <w:szCs w:val="30"/>
        </w:rPr>
        <w:t xml:space="preserve"> denoting the no of test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cases .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 Then T test cases follow. The first line of input contains an integer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Q</w:t>
      </w:r>
      <w:r>
        <w:rPr>
          <w:rFonts w:ascii="Arial" w:hAnsi="Arial" w:cs="Arial"/>
          <w:color w:val="333333"/>
          <w:sz w:val="30"/>
          <w:szCs w:val="30"/>
        </w:rPr>
        <w:t xml:space="preserve"> denoting the no of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queries .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 Then in the next line are </w:t>
      </w:r>
      <w:r>
        <w:rPr>
          <w:rStyle w:val="Strong"/>
          <w:rFonts w:ascii="Arial" w:hAnsi="Arial" w:cs="Arial"/>
          <w:color w:val="333333"/>
          <w:sz w:val="30"/>
          <w:szCs w:val="30"/>
        </w:rPr>
        <w:t>Q</w:t>
      </w:r>
      <w:r>
        <w:rPr>
          <w:rFonts w:ascii="Arial" w:hAnsi="Arial" w:cs="Arial"/>
          <w:color w:val="333333"/>
          <w:sz w:val="30"/>
          <w:szCs w:val="30"/>
        </w:rPr>
        <w:t xml:space="preserve"> space separated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queries .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>A query can be of five types </w:t>
      </w:r>
      <w:r>
        <w:rPr>
          <w:rFonts w:ascii="Arial" w:hAnsi="Arial" w:cs="Arial"/>
          <w:color w:val="333333"/>
          <w:sz w:val="30"/>
          <w:szCs w:val="30"/>
        </w:rPr>
        <w:br/>
        <w:t xml:space="preserve">1. a x (Adds an element x to the ArrayList A at the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end )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 xml:space="preserve">2. b (Sorts the ArrayList A in ascending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order )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>3. c (Reverses the ArrayList A)</w:t>
      </w:r>
      <w:r>
        <w:rPr>
          <w:rFonts w:ascii="Arial" w:hAnsi="Arial" w:cs="Arial"/>
          <w:color w:val="333333"/>
          <w:sz w:val="30"/>
          <w:szCs w:val="30"/>
        </w:rPr>
        <w:br/>
        <w:t>4. d (prints the size of the ArrayList)</w:t>
      </w:r>
      <w:r>
        <w:rPr>
          <w:rFonts w:ascii="Arial" w:hAnsi="Arial" w:cs="Arial"/>
          <w:color w:val="333333"/>
          <w:sz w:val="30"/>
          <w:szCs w:val="30"/>
        </w:rPr>
        <w:br/>
        <w:t>5. e (prints space separated values of the ArrayList)</w:t>
      </w:r>
      <w:r>
        <w:rPr>
          <w:rFonts w:ascii="Arial" w:hAnsi="Arial" w:cs="Arial"/>
          <w:color w:val="333333"/>
          <w:sz w:val="30"/>
          <w:szCs w:val="30"/>
        </w:rPr>
        <w:br/>
        <w:t xml:space="preserve">5.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f  (</w:t>
      </w:r>
      <w:proofErr w:type="gramEnd"/>
      <w:r>
        <w:rPr>
          <w:rFonts w:ascii="Arial" w:hAnsi="Arial" w:cs="Arial"/>
          <w:color w:val="333333"/>
          <w:sz w:val="30"/>
          <w:szCs w:val="30"/>
        </w:rPr>
        <w:t>Sorts the ArrayList A in descending order)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Output:</w:t>
      </w:r>
      <w:r>
        <w:rPr>
          <w:rFonts w:ascii="Arial" w:hAnsi="Arial" w:cs="Arial"/>
          <w:color w:val="333333"/>
          <w:sz w:val="30"/>
          <w:szCs w:val="30"/>
        </w:rPr>
        <w:br/>
        <w:t>The output for each test case will  be space separated integers denoting the results of each query . 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Constraints:</w:t>
      </w:r>
      <w:r>
        <w:rPr>
          <w:rFonts w:ascii="Arial" w:hAnsi="Arial" w:cs="Arial"/>
          <w:color w:val="333333"/>
          <w:sz w:val="30"/>
          <w:szCs w:val="30"/>
        </w:rPr>
        <w:br/>
        <w:t>1&lt;=T&lt;=100</w:t>
      </w:r>
      <w:r>
        <w:rPr>
          <w:rFonts w:ascii="Arial" w:hAnsi="Arial" w:cs="Arial"/>
          <w:color w:val="333333"/>
          <w:sz w:val="30"/>
          <w:szCs w:val="30"/>
        </w:rPr>
        <w:br/>
        <w:t>1&lt;=Q&lt;=100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Example:</w:t>
      </w:r>
    </w:p>
    <w:p w14:paraId="40E4DBCB" w14:textId="77777777" w:rsidR="00AB6A9E" w:rsidRDefault="00AB6A9E" w:rsidP="00AB6A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30"/>
          <w:szCs w:val="30"/>
        </w:rPr>
        <w:t>Input</w:t>
      </w:r>
      <w:r>
        <w:rPr>
          <w:rFonts w:ascii="Arial" w:hAnsi="Arial" w:cs="Arial"/>
          <w:color w:val="333333"/>
          <w:sz w:val="30"/>
          <w:szCs w:val="30"/>
        </w:rPr>
        <w:br/>
        <w:t>2</w:t>
      </w:r>
      <w:r>
        <w:rPr>
          <w:rFonts w:ascii="Arial" w:hAnsi="Arial" w:cs="Arial"/>
          <w:color w:val="333333"/>
          <w:sz w:val="30"/>
          <w:szCs w:val="30"/>
        </w:rPr>
        <w:br/>
        <w:t>6</w:t>
      </w:r>
      <w:r>
        <w:rPr>
          <w:rFonts w:ascii="Arial" w:hAnsi="Arial" w:cs="Arial"/>
          <w:color w:val="333333"/>
          <w:sz w:val="30"/>
          <w:szCs w:val="30"/>
        </w:rPr>
        <w:br/>
        <w:t>a 4 a 6 a 7 b c e</w:t>
      </w:r>
      <w:r>
        <w:rPr>
          <w:rFonts w:ascii="Arial" w:hAnsi="Arial" w:cs="Arial"/>
          <w:color w:val="333333"/>
          <w:sz w:val="30"/>
          <w:szCs w:val="30"/>
        </w:rPr>
        <w:br/>
        <w:t>4</w:t>
      </w:r>
      <w:r>
        <w:rPr>
          <w:rFonts w:ascii="Arial" w:hAnsi="Arial" w:cs="Arial"/>
          <w:color w:val="333333"/>
          <w:sz w:val="30"/>
          <w:szCs w:val="30"/>
        </w:rPr>
        <w:br/>
        <w:t>a 55 a 11 d e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 </w:t>
      </w:r>
      <w:r>
        <w:rPr>
          <w:rFonts w:ascii="Arial" w:hAnsi="Arial" w:cs="Arial"/>
          <w:b/>
          <w:bCs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Output</w:t>
      </w:r>
      <w:r>
        <w:rPr>
          <w:rFonts w:ascii="Arial" w:hAnsi="Arial" w:cs="Arial"/>
          <w:color w:val="333333"/>
          <w:sz w:val="30"/>
          <w:szCs w:val="30"/>
        </w:rPr>
        <w:br/>
        <w:t>7 6 4</w:t>
      </w:r>
      <w:r>
        <w:rPr>
          <w:rFonts w:ascii="Arial" w:hAnsi="Arial" w:cs="Arial"/>
          <w:color w:val="333333"/>
          <w:sz w:val="30"/>
          <w:szCs w:val="30"/>
        </w:rPr>
        <w:br/>
        <w:t>2 55 11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proofErr w:type="gramStart"/>
      <w:r>
        <w:rPr>
          <w:rStyle w:val="Strong"/>
          <w:rFonts w:ascii="Arial" w:hAnsi="Arial" w:cs="Arial"/>
          <w:color w:val="333333"/>
          <w:sz w:val="30"/>
          <w:szCs w:val="30"/>
        </w:rPr>
        <w:lastRenderedPageBreak/>
        <w:t>Explanation :</w:t>
      </w:r>
      <w:proofErr w:type="gramEnd"/>
      <w:r>
        <w:rPr>
          <w:rFonts w:ascii="Arial" w:hAnsi="Arial" w:cs="Arial"/>
          <w:b/>
          <w:bCs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For the first test case</w:t>
      </w:r>
      <w:r>
        <w:rPr>
          <w:rFonts w:ascii="Arial" w:hAnsi="Arial" w:cs="Arial"/>
          <w:color w:val="333333"/>
          <w:sz w:val="30"/>
          <w:szCs w:val="30"/>
        </w:rPr>
        <w:br/>
        <w:t>There are six queries. Queries are performed in this order</w:t>
      </w:r>
      <w:r>
        <w:rPr>
          <w:rFonts w:ascii="Arial" w:hAnsi="Arial" w:cs="Arial"/>
          <w:color w:val="333333"/>
          <w:sz w:val="30"/>
          <w:szCs w:val="30"/>
        </w:rPr>
        <w:br/>
        <w:t xml:space="preserve">1. a 4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{ ArrayList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 has 4  }</w:t>
      </w:r>
      <w:r>
        <w:rPr>
          <w:rFonts w:ascii="Arial" w:hAnsi="Arial" w:cs="Arial"/>
          <w:color w:val="333333"/>
          <w:sz w:val="30"/>
          <w:szCs w:val="30"/>
        </w:rPr>
        <w:br/>
        <w:t xml:space="preserve">2. a 7 {ArrayList has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7 }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>3. a 6 {ArrayList has 6}</w:t>
      </w:r>
      <w:r>
        <w:rPr>
          <w:rFonts w:ascii="Arial" w:hAnsi="Arial" w:cs="Arial"/>
          <w:color w:val="333333"/>
          <w:sz w:val="30"/>
          <w:szCs w:val="30"/>
        </w:rPr>
        <w:br/>
        <w:t>4. b {sorts the ArrayList in ascending order, ArrayList now is 5 6 7}</w:t>
      </w:r>
      <w:r>
        <w:rPr>
          <w:rFonts w:ascii="Arial" w:hAnsi="Arial" w:cs="Arial"/>
          <w:color w:val="333333"/>
          <w:sz w:val="30"/>
          <w:szCs w:val="30"/>
        </w:rPr>
        <w:br/>
        <w:t>5. c {reverse the ArrayList}</w:t>
      </w:r>
      <w:r>
        <w:rPr>
          <w:rFonts w:ascii="Arial" w:hAnsi="Arial" w:cs="Arial"/>
          <w:color w:val="333333"/>
          <w:sz w:val="30"/>
          <w:szCs w:val="30"/>
        </w:rPr>
        <w:br/>
        <w:t>6. e {prints the element of the ArrayList 7 6 4}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</w:rPr>
        <w:t>For the sec test case </w:t>
      </w:r>
      <w:r>
        <w:rPr>
          <w:rFonts w:ascii="Arial" w:hAnsi="Arial" w:cs="Arial"/>
          <w:color w:val="333333"/>
          <w:sz w:val="30"/>
          <w:szCs w:val="30"/>
        </w:rPr>
        <w:br/>
        <w:t>There are four queries. Queries are performed in this order</w:t>
      </w:r>
      <w:r>
        <w:rPr>
          <w:rFonts w:ascii="Arial" w:hAnsi="Arial" w:cs="Arial"/>
          <w:color w:val="333333"/>
          <w:sz w:val="30"/>
          <w:szCs w:val="30"/>
        </w:rPr>
        <w:br/>
        <w:t xml:space="preserve">1. a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55  (</w:t>
      </w:r>
      <w:proofErr w:type="gramEnd"/>
      <w:r>
        <w:rPr>
          <w:rFonts w:ascii="Arial" w:hAnsi="Arial" w:cs="Arial"/>
          <w:color w:val="333333"/>
          <w:sz w:val="30"/>
          <w:szCs w:val="30"/>
        </w:rPr>
        <w:t>ArrayList A has 55}</w:t>
      </w:r>
      <w:r>
        <w:rPr>
          <w:rFonts w:ascii="Arial" w:hAnsi="Arial" w:cs="Arial"/>
          <w:color w:val="333333"/>
          <w:sz w:val="30"/>
          <w:szCs w:val="30"/>
        </w:rPr>
        <w:br/>
        <w:t xml:space="preserve">2. a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11  (</w:t>
      </w:r>
      <w:proofErr w:type="gramEnd"/>
      <w:r>
        <w:rPr>
          <w:rFonts w:ascii="Arial" w:hAnsi="Arial" w:cs="Arial"/>
          <w:color w:val="333333"/>
          <w:sz w:val="30"/>
          <w:szCs w:val="30"/>
        </w:rPr>
        <w:t>ArrayList A has 55 ,11}</w:t>
      </w:r>
      <w:r>
        <w:rPr>
          <w:rFonts w:ascii="Arial" w:hAnsi="Arial" w:cs="Arial"/>
          <w:color w:val="333333"/>
          <w:sz w:val="30"/>
          <w:szCs w:val="30"/>
        </w:rPr>
        <w:br/>
        <w:t xml:space="preserve">3. d  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   (</w:t>
      </w:r>
      <w:proofErr w:type="gramEnd"/>
      <w:r>
        <w:rPr>
          <w:rFonts w:ascii="Arial" w:hAnsi="Arial" w:cs="Arial"/>
          <w:color w:val="333333"/>
          <w:sz w:val="30"/>
          <w:szCs w:val="30"/>
        </w:rPr>
        <w:t xml:space="preserve">prints the size of the ArrayList A ie.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2 )</w:t>
      </w:r>
      <w:proofErr w:type="gramEnd"/>
      <w:r>
        <w:rPr>
          <w:rFonts w:ascii="Arial" w:hAnsi="Arial" w:cs="Arial"/>
          <w:color w:val="333333"/>
          <w:sz w:val="30"/>
          <w:szCs w:val="30"/>
        </w:rPr>
        <w:br/>
        <w:t xml:space="preserve">4. e  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   (</w:t>
      </w:r>
      <w:proofErr w:type="gramEnd"/>
      <w:r>
        <w:rPr>
          <w:rFonts w:ascii="Arial" w:hAnsi="Arial" w:cs="Arial"/>
          <w:color w:val="333333"/>
          <w:sz w:val="30"/>
          <w:szCs w:val="30"/>
        </w:rPr>
        <w:t>prints the elements of the ArrayList A ie 55 11)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</w:rPr>
        <w:t>Note:</w:t>
      </w:r>
      <w:r>
        <w:rPr>
          <w:rFonts w:ascii="Arial" w:hAnsi="Arial" w:cs="Arial"/>
          <w:color w:val="333333"/>
        </w:rPr>
        <w:t>The </w:t>
      </w:r>
      <w:r>
        <w:rPr>
          <w:rStyle w:val="Strong"/>
          <w:rFonts w:ascii="Arial" w:hAnsi="Arial" w:cs="Arial"/>
          <w:color w:val="333333"/>
        </w:rPr>
        <w:t>Input/Output</w:t>
      </w:r>
      <w:r>
        <w:rPr>
          <w:rFonts w:ascii="Arial" w:hAnsi="Arial" w:cs="Arial"/>
          <w:color w:val="333333"/>
        </w:rPr>
        <w:t> format and </w:t>
      </w:r>
      <w:r>
        <w:rPr>
          <w:rStyle w:val="Strong"/>
          <w:rFonts w:ascii="Arial" w:hAnsi="Arial" w:cs="Arial"/>
          <w:color w:val="333333"/>
        </w:rPr>
        <w:t>Example</w:t>
      </w:r>
      <w:r>
        <w:rPr>
          <w:rFonts w:ascii="Arial" w:hAnsi="Arial" w:cs="Arial"/>
          <w:color w:val="333333"/>
        </w:rPr>
        <w:t> given are used for system's internal purpose, and should be used by a user for </w:t>
      </w:r>
      <w:r>
        <w:rPr>
          <w:rStyle w:val="Strong"/>
          <w:rFonts w:ascii="Arial" w:hAnsi="Arial" w:cs="Arial"/>
          <w:color w:val="333333"/>
        </w:rPr>
        <w:t>Expected Output</w:t>
      </w:r>
      <w:r>
        <w:rPr>
          <w:rFonts w:ascii="Arial" w:hAnsi="Arial" w:cs="Arial"/>
          <w:color w:val="333333"/>
        </w:rPr>
        <w:t> only. As it is a function problem, hence a user should not read any input from stdin/console. The task is to complete the function specified, and not to write the full code.</w:t>
      </w:r>
    </w:p>
    <w:p w14:paraId="01B140CC" w14:textId="77777777" w:rsidR="005D5EF7" w:rsidRDefault="005D5EF7">
      <w:bookmarkStart w:id="0" w:name="_GoBack"/>
      <w:bookmarkEnd w:id="0"/>
    </w:p>
    <w:sectPr w:rsidR="005D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56"/>
    <w:rsid w:val="000F5556"/>
    <w:rsid w:val="005D5EF7"/>
    <w:rsid w:val="00AB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94A74-351A-47FA-9F70-66BC75FC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A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 Teklemariam</dc:creator>
  <cp:keywords/>
  <dc:description/>
  <cp:lastModifiedBy>Girma Teklemariam</cp:lastModifiedBy>
  <cp:revision>2</cp:revision>
  <dcterms:created xsi:type="dcterms:W3CDTF">2020-11-03T19:14:00Z</dcterms:created>
  <dcterms:modified xsi:type="dcterms:W3CDTF">2020-11-03T19:14:00Z</dcterms:modified>
</cp:coreProperties>
</file>