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DNA extract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ion from </w:t>
      </w:r>
      <w:r w:rsid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hair – option A -</w:t>
      </w: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 protocol</w:t>
      </w:r>
    </w:p>
    <w:p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Standard Operating Procedure #I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.0</w:t>
      </w:r>
      <w:r w:rsid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3</w:t>
      </w: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 v.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20250723</w:t>
      </w:r>
    </w:p>
    <w:p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AG Sociality &amp; Evolution (Kopp), University of Konstanz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Responsible: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Dr. Gisela H. Kopp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Date created: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2025-07-23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Created by: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Gisela Kopp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Revision #: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0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Revision Date: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i/>
          <w:color w:val="333333"/>
          <w:sz w:val="20"/>
          <w:szCs w:val="20"/>
          <w:lang w:val="en-IN" w:eastAsia="en-IN"/>
        </w:rPr>
        <w:t>NA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Revised by: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i/>
          <w:color w:val="333333"/>
          <w:sz w:val="20"/>
          <w:szCs w:val="20"/>
          <w:lang w:val="en-IN" w:eastAsia="en-IN"/>
        </w:rPr>
        <w:t>NA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Major points of rev</w:t>
      </w:r>
      <w:r w:rsidR="003824B5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.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i/>
          <w:color w:val="333333"/>
          <w:sz w:val="20"/>
          <w:szCs w:val="20"/>
          <w:lang w:val="en-IN" w:eastAsia="en-IN"/>
        </w:rPr>
        <w:t>NA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Related protocols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</w:p>
    <w:p w:rsidR="003824B5" w:rsidRPr="0073617C" w:rsidRDefault="003824B5" w:rsidP="003824B5">
      <w:pPr>
        <w:pStyle w:val="Listenabsatz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NA</w:t>
      </w:r>
    </w:p>
    <w:p w:rsidR="003824B5" w:rsidRPr="0073617C" w:rsidRDefault="003824B5" w:rsidP="003824B5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3824B5" w:rsidRPr="0073617C" w:rsidRDefault="003824B5" w:rsidP="003824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3824B5" w:rsidP="00F36941">
      <w:pPr>
        <w:pStyle w:val="berschrift1"/>
        <w:rPr>
          <w:rFonts w:ascii="Arial" w:hAnsi="Arial" w:cs="Arial"/>
          <w:u w:val="single"/>
        </w:rPr>
      </w:pPr>
      <w:r w:rsidRPr="0073617C">
        <w:rPr>
          <w:rFonts w:ascii="Arial" w:hAnsi="Arial" w:cs="Arial"/>
          <w:u w:val="single"/>
        </w:rPr>
        <w:t>SOP #I.0</w:t>
      </w:r>
      <w:r w:rsidR="0073617C">
        <w:rPr>
          <w:rFonts w:ascii="Arial" w:hAnsi="Arial" w:cs="Arial"/>
          <w:u w:val="single"/>
        </w:rPr>
        <w:t>3</w:t>
      </w:r>
      <w:r w:rsidRPr="0073617C">
        <w:rPr>
          <w:rFonts w:ascii="Arial" w:hAnsi="Arial" w:cs="Arial"/>
          <w:u w:val="single"/>
        </w:rPr>
        <w:t xml:space="preserve">: </w:t>
      </w:r>
      <w:r w:rsidR="00F36941" w:rsidRPr="0073617C">
        <w:rPr>
          <w:rFonts w:ascii="Arial" w:hAnsi="Arial" w:cs="Arial"/>
          <w:u w:val="single"/>
        </w:rPr>
        <w:t>DNA extract</w:t>
      </w:r>
      <w:r w:rsidRPr="0073617C">
        <w:rPr>
          <w:rFonts w:ascii="Arial" w:hAnsi="Arial" w:cs="Arial"/>
          <w:u w:val="single"/>
        </w:rPr>
        <w:t xml:space="preserve">ion from </w:t>
      </w:r>
      <w:r w:rsidR="0073617C">
        <w:rPr>
          <w:rFonts w:ascii="Arial" w:hAnsi="Arial" w:cs="Arial"/>
          <w:u w:val="single"/>
        </w:rPr>
        <w:t xml:space="preserve">hair – option A - </w:t>
      </w:r>
      <w:r w:rsidR="00F36941" w:rsidRPr="0073617C">
        <w:rPr>
          <w:rFonts w:ascii="Arial" w:hAnsi="Arial" w:cs="Arial"/>
          <w:u w:val="single"/>
        </w:rPr>
        <w:t>protocol</w:t>
      </w:r>
    </w:p>
    <w:p w:rsidR="00F36941" w:rsidRPr="0073617C" w:rsidRDefault="00F36941" w:rsidP="00F36941">
      <w:p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 xml:space="preserve">Protocol for </w:t>
      </w:r>
      <w:r w:rsidR="003824B5" w:rsidRPr="0073617C">
        <w:rPr>
          <w:rFonts w:ascii="Arial" w:hAnsi="Arial" w:cs="Arial"/>
          <w:sz w:val="20"/>
          <w:szCs w:val="20"/>
          <w:lang w:val="en-GB"/>
        </w:rPr>
        <w:t xml:space="preserve">extracting </w:t>
      </w:r>
      <w:r w:rsidRPr="0073617C">
        <w:rPr>
          <w:rFonts w:ascii="Arial" w:hAnsi="Arial" w:cs="Arial"/>
          <w:sz w:val="20"/>
          <w:szCs w:val="20"/>
          <w:lang w:val="en-GB"/>
        </w:rPr>
        <w:t xml:space="preserve">DNA from </w:t>
      </w:r>
      <w:r w:rsidR="0073617C">
        <w:rPr>
          <w:rFonts w:ascii="Arial" w:hAnsi="Arial" w:cs="Arial"/>
          <w:sz w:val="20"/>
          <w:szCs w:val="20"/>
          <w:lang w:val="en-GB"/>
        </w:rPr>
        <w:t>hair</w:t>
      </w:r>
      <w:r w:rsidR="003824B5" w:rsidRPr="0073617C">
        <w:rPr>
          <w:rFonts w:ascii="Arial" w:hAnsi="Arial" w:cs="Arial"/>
          <w:sz w:val="20"/>
          <w:szCs w:val="20"/>
          <w:lang w:val="en-GB"/>
        </w:rPr>
        <w:t xml:space="preserve"> </w:t>
      </w:r>
      <w:r w:rsidR="00CF1958" w:rsidRPr="0073617C">
        <w:rPr>
          <w:rFonts w:ascii="Arial" w:hAnsi="Arial" w:cs="Arial"/>
          <w:sz w:val="20"/>
          <w:szCs w:val="20"/>
          <w:lang w:val="en-GB"/>
        </w:rPr>
        <w:t xml:space="preserve">with </w:t>
      </w:r>
      <w:r w:rsidR="003824B5" w:rsidRPr="0073617C">
        <w:rPr>
          <w:rFonts w:ascii="Arial" w:hAnsi="Arial" w:cs="Arial"/>
          <w:sz w:val="20"/>
          <w:szCs w:val="20"/>
          <w:lang w:val="en-GB"/>
        </w:rPr>
        <w:t>Qiagen DNeasy Blood &amp; Tissue Kit</w:t>
      </w:r>
      <w:r w:rsidRPr="0073617C">
        <w:rPr>
          <w:rFonts w:ascii="Arial" w:hAnsi="Arial" w:cs="Arial"/>
          <w:sz w:val="20"/>
          <w:szCs w:val="20"/>
          <w:lang w:val="en-GB"/>
        </w:rPr>
        <w:t>.</w:t>
      </w:r>
    </w:p>
    <w:p w:rsidR="00F36941" w:rsidRPr="0073617C" w:rsidRDefault="00F55EFE" w:rsidP="00F36941">
      <w:pPr>
        <w:rPr>
          <w:rFonts w:ascii="Arial" w:hAnsi="Arial" w:cs="Arial"/>
          <w:sz w:val="20"/>
          <w:szCs w:val="20"/>
          <w:lang w:val="es-ES"/>
        </w:rPr>
      </w:pPr>
      <w:r w:rsidRPr="0073617C">
        <w:rPr>
          <w:rFonts w:ascii="Arial" w:hAnsi="Arial" w:cs="Arial"/>
          <w:sz w:val="20"/>
          <w:szCs w:val="20"/>
          <w:lang w:val="es-ES"/>
        </w:rPr>
        <w:t xml:space="preserve">Based on </w:t>
      </w:r>
      <w:r w:rsidR="0073617C" w:rsidRPr="0073617C">
        <w:rPr>
          <w:rFonts w:ascii="Arial" w:hAnsi="Arial" w:cs="Arial"/>
          <w:sz w:val="20"/>
          <w:szCs w:val="20"/>
          <w:lang w:val="es-ES"/>
        </w:rPr>
        <w:t xml:space="preserve">DNeasy Blood &amp; Tissue Handbook’s </w:t>
      </w:r>
      <w:r w:rsidR="0073617C">
        <w:rPr>
          <w:rFonts w:ascii="Arial" w:hAnsi="Arial" w:cs="Arial"/>
          <w:sz w:val="20"/>
          <w:szCs w:val="20"/>
          <w:lang w:val="es-ES"/>
        </w:rPr>
        <w:t xml:space="preserve">User-devleoped protocol </w:t>
      </w:r>
      <w:r w:rsidRPr="0073617C">
        <w:rPr>
          <w:rFonts w:ascii="Arial" w:hAnsi="Arial" w:cs="Arial"/>
          <w:sz w:val="20"/>
          <w:szCs w:val="20"/>
          <w:lang w:val="es-ES"/>
        </w:rPr>
        <w:t xml:space="preserve">for Purification of Total DNA from </w:t>
      </w:r>
      <w:r w:rsidR="0073617C">
        <w:rPr>
          <w:rFonts w:ascii="Arial" w:hAnsi="Arial" w:cs="Arial"/>
          <w:sz w:val="20"/>
          <w:szCs w:val="20"/>
          <w:lang w:val="es-ES"/>
        </w:rPr>
        <w:t>nails, hair, or feathers</w:t>
      </w:r>
      <w:r w:rsidRPr="0073617C">
        <w:rPr>
          <w:rFonts w:ascii="Arial" w:hAnsi="Arial" w:cs="Arial"/>
          <w:sz w:val="20"/>
          <w:szCs w:val="20"/>
          <w:lang w:val="es-ES"/>
        </w:rPr>
        <w:t xml:space="preserve"> </w:t>
      </w:r>
      <w:r w:rsidR="0073617C">
        <w:rPr>
          <w:rFonts w:ascii="Arial" w:hAnsi="Arial" w:cs="Arial"/>
          <w:sz w:val="20"/>
          <w:szCs w:val="20"/>
          <w:lang w:val="es-ES"/>
        </w:rPr>
        <w:t>DY04 Aug-06</w:t>
      </w:r>
    </w:p>
    <w:p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Preconditions and lab environment</w:t>
      </w: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You need to have received</w:t>
      </w:r>
      <w:r w:rsidRPr="0073617C">
        <w:rPr>
          <w:rFonts w:ascii="Arial" w:hAnsi="Arial" w:cs="Arial"/>
          <w:b/>
          <w:sz w:val="20"/>
          <w:szCs w:val="20"/>
          <w:lang w:val="en-GB"/>
        </w:rPr>
        <w:t xml:space="preserve"> lab instructions </w:t>
      </w:r>
      <w:r w:rsidRPr="0073617C">
        <w:rPr>
          <w:rFonts w:ascii="Arial" w:hAnsi="Arial" w:cs="Arial"/>
          <w:sz w:val="20"/>
          <w:szCs w:val="20"/>
          <w:lang w:val="en-GB"/>
        </w:rPr>
        <w:t>before starting to work in the lab</w:t>
      </w:r>
    </w:p>
    <w:p w:rsidR="00F36941" w:rsidRPr="0073617C" w:rsidRDefault="00F36941" w:rsidP="00F36941">
      <w:pPr>
        <w:pStyle w:val="Listenabsatz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73617C">
        <w:rPr>
          <w:rFonts w:ascii="Arial" w:hAnsi="Arial" w:cs="Arial"/>
          <w:sz w:val="20"/>
          <w:szCs w:val="20"/>
        </w:rPr>
        <w:t xml:space="preserve">Z838 (Dr. Gisela H.Kopp, </w:t>
      </w:r>
      <w:hyperlink r:id="rId7" w:history="1">
        <w:r w:rsidRPr="0073617C">
          <w:rPr>
            <w:rStyle w:val="Hyperlink"/>
            <w:rFonts w:ascii="Arial" w:hAnsi="Arial" w:cs="Arial"/>
            <w:sz w:val="20"/>
            <w:szCs w:val="20"/>
          </w:rPr>
          <w:t>gisela.kopp@uni-konstanz.de</w:t>
        </w:r>
      </w:hyperlink>
      <w:r w:rsidRPr="0073617C">
        <w:rPr>
          <w:rFonts w:ascii="Arial" w:hAnsi="Arial" w:cs="Arial"/>
          <w:sz w:val="20"/>
          <w:szCs w:val="20"/>
        </w:rPr>
        <w:t>)</w:t>
      </w:r>
    </w:p>
    <w:p w:rsidR="00F36941" w:rsidRPr="0073617C" w:rsidRDefault="00F36941" w:rsidP="00F36941">
      <w:pPr>
        <w:pStyle w:val="Listenabsatz"/>
        <w:numPr>
          <w:ilvl w:val="1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 xml:space="preserve">Limnological Institute (Dr. Azade Voolstra, </w:t>
      </w:r>
      <w:hyperlink r:id="rId8" w:history="1">
        <w:r w:rsidRPr="0073617C">
          <w:rPr>
            <w:rStyle w:val="Hyperlink"/>
            <w:rFonts w:ascii="Arial" w:hAnsi="Arial" w:cs="Arial"/>
            <w:sz w:val="20"/>
            <w:szCs w:val="20"/>
            <w:lang w:val="en-GB"/>
          </w:rPr>
          <w:t>azade.voolstra@uni-konstanz.de</w:t>
        </w:r>
      </w:hyperlink>
      <w:r w:rsidRPr="0073617C">
        <w:rPr>
          <w:rFonts w:ascii="Arial" w:hAnsi="Arial" w:cs="Arial"/>
          <w:sz w:val="20"/>
          <w:szCs w:val="20"/>
          <w:lang w:val="en-GB"/>
        </w:rPr>
        <w:t xml:space="preserve">) </w:t>
      </w:r>
    </w:p>
    <w:p w:rsidR="003824B5" w:rsidRPr="0073617C" w:rsidRDefault="003824B5" w:rsidP="00F36941">
      <w:pPr>
        <w:pStyle w:val="Listenabsatz"/>
        <w:numPr>
          <w:ilvl w:val="1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MRC (N.N.)</w:t>
      </w:r>
    </w:p>
    <w:p w:rsidR="00F36941" w:rsidRPr="0073617C" w:rsidRDefault="00F36941" w:rsidP="00F36941">
      <w:pPr>
        <w:pStyle w:val="Listenabsatz"/>
        <w:ind w:left="1440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Follow Betriebsanweisung_Z838_</w:t>
      </w:r>
      <w:r w:rsidR="003824B5" w:rsidRPr="0073617C">
        <w:rPr>
          <w:rFonts w:ascii="Arial" w:hAnsi="Arial" w:cs="Arial"/>
          <w:sz w:val="20"/>
          <w:szCs w:val="20"/>
          <w:lang w:val="en-GB"/>
        </w:rPr>
        <w:t>2022 and Risk_Assessment_b</w:t>
      </w:r>
      <w:r w:rsidR="0073617C">
        <w:rPr>
          <w:rFonts w:ascii="Arial" w:hAnsi="Arial" w:cs="Arial"/>
          <w:sz w:val="20"/>
          <w:szCs w:val="20"/>
          <w:lang w:val="en-GB"/>
        </w:rPr>
        <w:t>iological</w:t>
      </w:r>
      <w:r w:rsidR="003824B5" w:rsidRPr="0073617C">
        <w:rPr>
          <w:rFonts w:ascii="Arial" w:hAnsi="Arial" w:cs="Arial"/>
          <w:sz w:val="20"/>
          <w:szCs w:val="20"/>
          <w:lang w:val="en-GB"/>
        </w:rPr>
        <w:t>samples</w:t>
      </w:r>
      <w:r w:rsidRPr="0073617C">
        <w:rPr>
          <w:rFonts w:ascii="Arial" w:hAnsi="Arial" w:cs="Arial"/>
          <w:sz w:val="20"/>
          <w:szCs w:val="20"/>
          <w:lang w:val="en-GB"/>
        </w:rPr>
        <w:t xml:space="preserve"> for working in clean room and with biological samples to ensure decontaminated work space. </w:t>
      </w:r>
    </w:p>
    <w:p w:rsidR="00F36941" w:rsidRPr="0073617C" w:rsidRDefault="00F36941" w:rsidP="00F36941">
      <w:pPr>
        <w:pStyle w:val="Listenabsatz"/>
        <w:ind w:left="1065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 xml:space="preserve">Wear lab coat with cuffed sleeves, sleeve covers, safety glasses, disposable mask and extended gloves throughout the whole procedure. </w:t>
      </w:r>
      <w:r w:rsidR="003824B5" w:rsidRPr="0073617C">
        <w:rPr>
          <w:rFonts w:ascii="Arial" w:hAnsi="Arial" w:cs="Arial"/>
          <w:sz w:val="20"/>
          <w:szCs w:val="20"/>
          <w:lang w:val="en-GB"/>
        </w:rPr>
        <w:t>It</w:t>
      </w:r>
      <w:r w:rsidRPr="0073617C">
        <w:rPr>
          <w:rFonts w:ascii="Arial" w:hAnsi="Arial" w:cs="Arial"/>
          <w:sz w:val="20"/>
          <w:szCs w:val="20"/>
          <w:lang w:val="en-GB"/>
        </w:rPr>
        <w:t xml:space="preserve"> is critical to avoid contamination.</w:t>
      </w:r>
    </w:p>
    <w:p w:rsidR="00F36941" w:rsidRPr="0073617C" w:rsidRDefault="00F36941" w:rsidP="00F3694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 xml:space="preserve">Keep a detailed </w:t>
      </w:r>
      <w:r w:rsidRPr="0073617C">
        <w:rPr>
          <w:rFonts w:ascii="Arial" w:hAnsi="Arial" w:cs="Arial"/>
          <w:b/>
          <w:sz w:val="20"/>
          <w:szCs w:val="20"/>
          <w:lang w:val="en-GB"/>
        </w:rPr>
        <w:t xml:space="preserve">protocol </w:t>
      </w:r>
      <w:r w:rsidRPr="0073617C">
        <w:rPr>
          <w:rFonts w:ascii="Arial" w:hAnsi="Arial" w:cs="Arial"/>
          <w:sz w:val="20"/>
          <w:szCs w:val="20"/>
          <w:lang w:val="en-GB"/>
        </w:rPr>
        <w:t>in the hardcopy lab book (needs to stay in the lab) and in the online lab book “labfolder”.</w:t>
      </w:r>
    </w:p>
    <w:p w:rsidR="00F36941" w:rsidRPr="0073617C" w:rsidRDefault="00F36941" w:rsidP="00F3694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Note all dates and results in the project overview table.</w:t>
      </w:r>
    </w:p>
    <w:p w:rsidR="00F36941" w:rsidRPr="0073617C" w:rsidRDefault="00F36941" w:rsidP="00F3694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F36941" w:rsidRPr="0073617C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Give notice if lab materials run low.</w:t>
      </w:r>
    </w:p>
    <w:p w:rsidR="00F36941" w:rsidRPr="0073617C" w:rsidRDefault="00F36941" w:rsidP="00F36941">
      <w:pPr>
        <w:pStyle w:val="berschrift3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Time estimate: </w:t>
      </w:r>
    </w:p>
    <w:p w:rsidR="00F36941" w:rsidRPr="0073617C" w:rsidRDefault="003824B5" w:rsidP="00F36941">
      <w:pPr>
        <w:pStyle w:val="Listenabsatz"/>
        <w:numPr>
          <w:ilvl w:val="0"/>
          <w:numId w:val="3"/>
        </w:numPr>
        <w:ind w:left="993" w:hanging="644"/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2</w:t>
      </w:r>
      <w:r w:rsidR="00F36941" w:rsidRPr="0073617C">
        <w:rPr>
          <w:rFonts w:ascii="Arial" w:hAnsi="Arial" w:cs="Arial"/>
          <w:sz w:val="20"/>
          <w:szCs w:val="20"/>
          <w:lang w:val="en-GB"/>
        </w:rPr>
        <w:t xml:space="preserve"> h DNA </w:t>
      </w:r>
      <w:r w:rsidRPr="0073617C">
        <w:rPr>
          <w:rFonts w:ascii="Arial" w:hAnsi="Arial" w:cs="Arial"/>
          <w:sz w:val="20"/>
          <w:szCs w:val="20"/>
          <w:lang w:val="en-GB"/>
        </w:rPr>
        <w:t>extraction</w:t>
      </w:r>
    </w:p>
    <w:p w:rsidR="00F36941" w:rsidRPr="0073617C" w:rsidRDefault="00F36941">
      <w:p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br w:type="page"/>
      </w:r>
    </w:p>
    <w:p w:rsidR="00F36941" w:rsidRPr="0073617C" w:rsidRDefault="00F36941" w:rsidP="00F36941">
      <w:pPr>
        <w:spacing w:after="0"/>
        <w:rPr>
          <w:rFonts w:ascii="Arial" w:eastAsia="Times New Roman" w:hAnsi="Arial" w:cs="Arial"/>
          <w:color w:val="2F5496" w:themeColor="accent1" w:themeShade="BF"/>
          <w:sz w:val="26"/>
          <w:szCs w:val="26"/>
          <w:lang w:val="en-IN" w:eastAsia="en-IN"/>
        </w:rPr>
      </w:pPr>
    </w:p>
    <w:p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Required instruments and materials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tbl>
      <w:tblPr>
        <w:tblpPr w:leftFromText="180" w:rightFromText="180" w:vertAnchor="text" w:horzAnchor="margin" w:tblpY="-35"/>
        <w:tblW w:w="90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348"/>
        <w:gridCol w:w="1669"/>
        <w:gridCol w:w="1905"/>
      </w:tblGrid>
      <w:tr w:rsidR="003824B5" w:rsidRPr="0073617C" w:rsidTr="003824B5">
        <w:trPr>
          <w:trHeight w:val="79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Manufacturer &amp; Article number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3824B5" w:rsidRPr="0073617C" w:rsidRDefault="003824B5" w:rsidP="003824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Amount total [t]/ per sample [ps]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location</w:t>
            </w: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Equipment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Del="00FC0937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Pipettes (volumes 100ul, 200ul, </w:t>
            </w:r>
            <w:r w:rsidR="00F55EFE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300ul,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1000ul)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Clean hood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3824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Microc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entrifuge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with rotor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for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1.5ml and 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2ml tubes</w:t>
            </w:r>
            <w:r w:rsidR="00071D7F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Vortex 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3824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Heating block or Thermomixer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Epi rack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73617C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Plastic ware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Per sample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Del="00FC0937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F55EFE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3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Del="00FC0937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24B5" w:rsidRPr="0073617C" w:rsidDel="00FC0937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1.5ml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 (+3)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F55EFE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2ml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071D7F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F55EFE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Collection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Qiagen</w:t>
            </w:r>
          </w:p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(1000) #19201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Reagents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Per sample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DNeasy Blood and Tissue Kit</w:t>
            </w:r>
          </w:p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[incl. DNeasy Mini Spin Columns, 2ml collection tubes, ATL buffer, AL buffer, AW1 buffer concentrate, AW2 buffer concentrate, AE buffer, Proteinase K]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Qiagen </w:t>
            </w:r>
          </w:p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(50) #69504</w:t>
            </w:r>
          </w:p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(250) #69506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 kit for 50 or 250 samples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F55EFE" w:rsidP="00F55EF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RT, Proteinase K at 2-8°C for storage &gt;1year</w:t>
            </w:r>
          </w:p>
        </w:tc>
      </w:tr>
      <w:tr w:rsidR="00F55EFE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Ethanol 100%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200ul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RT</w:t>
            </w:r>
          </w:p>
        </w:tc>
      </w:tr>
      <w:tr w:rsidR="00F55EFE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PBS pH 7.2 (50mM potassium phosphate, 150mM NaCl)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100ul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2-8°C</w:t>
            </w: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Optional: RNase A 100mg/ml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Qiagen</w:t>
            </w:r>
          </w:p>
          <w:p w:rsidR="00F55EFE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2.5ml #19101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F55EFE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20ul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3824B5" w:rsidRPr="0073617C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DTT (dithiothreitol) solution 1M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-20°C</w:t>
            </w:r>
          </w:p>
        </w:tc>
      </w:tr>
    </w:tbl>
    <w:p w:rsidR="00F36941" w:rsidRPr="0073617C" w:rsidRDefault="00F36941" w:rsidP="00F36941">
      <w:pPr>
        <w:rPr>
          <w:rFonts w:ascii="Arial" w:hAnsi="Arial" w:cs="Arial"/>
          <w:sz w:val="20"/>
          <w:szCs w:val="20"/>
          <w:lang w:val="en-GB"/>
        </w:rPr>
      </w:pPr>
    </w:p>
    <w:p w:rsidR="00C84FE5" w:rsidRPr="0073617C" w:rsidRDefault="00F36941">
      <w:pPr>
        <w:rPr>
          <w:rFonts w:ascii="Arial" w:hAnsi="Arial" w:cs="Arial"/>
          <w:sz w:val="20"/>
          <w:szCs w:val="20"/>
          <w:lang w:val="en-GB"/>
        </w:rPr>
        <w:sectPr w:rsidR="00C84FE5" w:rsidRPr="0073617C">
          <w:headerReference w:type="default" r:id="rId9"/>
          <w:footerReference w:type="default" r:id="rId10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73617C">
        <w:rPr>
          <w:rFonts w:ascii="Arial" w:hAnsi="Arial" w:cs="Arial"/>
          <w:sz w:val="20"/>
          <w:szCs w:val="20"/>
          <w:lang w:val="en-GB"/>
        </w:rPr>
        <w:br w:type="page"/>
      </w:r>
    </w:p>
    <w:p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lastRenderedPageBreak/>
        <w:t>Procedure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C84FE5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Extraction number: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_______________________________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F36941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Date:</w:t>
      </w:r>
      <w:r w:rsidR="00F36941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____________________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______________________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Personnel: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_______________________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Sample Information:</w:t>
      </w:r>
      <w:r w:rsidR="00C84FE5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Number of samples (=n): 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</w:t>
      </w:r>
    </w:p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</w:p>
    <w:tbl>
      <w:tblPr>
        <w:tblW w:w="144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445"/>
        <w:gridCol w:w="1445"/>
        <w:gridCol w:w="1445"/>
        <w:gridCol w:w="1445"/>
        <w:gridCol w:w="1445"/>
        <w:gridCol w:w="1445"/>
        <w:gridCol w:w="1445"/>
        <w:gridCol w:w="1445"/>
        <w:gridCol w:w="1445"/>
      </w:tblGrid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Sample ID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Species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time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Date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location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extraction date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Sample volume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extract ID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</w:tcPr>
          <w:p w:rsidR="00071D7F" w:rsidRPr="0073617C" w:rsidRDefault="00071D7F" w:rsidP="00071D7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conc. (ng/ul)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comment</w:t>
            </w: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1D7F" w:rsidRPr="0073617C" w:rsidTr="00071D7F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Blank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1D7F" w:rsidRPr="0073617C" w:rsidRDefault="00071D7F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F36941" w:rsidRPr="0073617C" w:rsidRDefault="00C84FE5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Comments: </w:t>
      </w:r>
    </w:p>
    <w:p w:rsidR="00C84FE5" w:rsidRPr="0073617C" w:rsidRDefault="00F55EFE">
      <w:pPr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sectPr w:rsidR="00C84FE5" w:rsidRPr="0073617C" w:rsidSect="00C84FE5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br w:type="page"/>
      </w:r>
    </w:p>
    <w:p w:rsidR="00F36941" w:rsidRPr="0073617C" w:rsidRDefault="00F36941" w:rsidP="00F36941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lastRenderedPageBreak/>
        <w:t>Before starting</w:t>
      </w:r>
    </w:p>
    <w:p w:rsidR="00F36941" w:rsidRPr="0073617C" w:rsidRDefault="00F36941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t>Make sure</w:t>
      </w:r>
      <w:r w:rsidRPr="0073617C">
        <w:rPr>
          <w:rFonts w:ascii="Arial" w:hAnsi="Arial" w:cs="Arial"/>
          <w:lang w:val="en-GB"/>
        </w:rPr>
        <w:t xml:space="preserve"> </w:t>
      </w:r>
      <w:r w:rsidR="00F55EFE" w:rsidRPr="0073617C">
        <w:rPr>
          <w:rFonts w:ascii="Arial" w:hAnsi="Arial" w:cs="Arial"/>
          <w:lang w:val="en-GB"/>
        </w:rPr>
        <w:t xml:space="preserve">that the appropriate amounts (as indicated on bottle) of ethanol were added to </w:t>
      </w:r>
      <w:r w:rsidRPr="0073617C">
        <w:rPr>
          <w:rFonts w:ascii="Arial" w:hAnsi="Arial" w:cs="Arial"/>
          <w:lang w:val="en-GB"/>
        </w:rPr>
        <w:t xml:space="preserve">the </w:t>
      </w:r>
      <w:r w:rsidR="00F55EFE" w:rsidRPr="0073617C">
        <w:rPr>
          <w:rFonts w:ascii="Arial" w:hAnsi="Arial" w:cs="Arial"/>
          <w:lang w:val="en-GB"/>
        </w:rPr>
        <w:t>AW1 and AW2 buffer concentrates</w:t>
      </w:r>
      <w:r w:rsidRPr="0073617C">
        <w:rPr>
          <w:rFonts w:ascii="Arial" w:hAnsi="Arial" w:cs="Arial"/>
          <w:lang w:val="en-GB"/>
        </w:rPr>
        <w:t xml:space="preserve">. </w:t>
      </w:r>
    </w:p>
    <w:p w:rsidR="00F55EFE" w:rsidRPr="0073617C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73617C" w:rsidRDefault="0073617C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Prepare an aqueous 1M DTT solution. Store aliquots at -20°C. Thaw immediately before use.</w:t>
      </w:r>
    </w:p>
    <w:p w:rsidR="0073617C" w:rsidRPr="0073617C" w:rsidRDefault="0073617C" w:rsidP="0073617C">
      <w:pPr>
        <w:pStyle w:val="Listenabsatz"/>
        <w:rPr>
          <w:rFonts w:ascii="Arial" w:hAnsi="Arial" w:cs="Arial"/>
          <w:lang w:val="en-GB"/>
        </w:rPr>
      </w:pPr>
    </w:p>
    <w:p w:rsidR="00F55EFE" w:rsidRPr="0073617C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If Buffer AL </w:t>
      </w:r>
      <w:r w:rsidR="0073617C">
        <w:rPr>
          <w:rFonts w:ascii="Arial" w:hAnsi="Arial" w:cs="Arial"/>
          <w:lang w:val="en-GB"/>
        </w:rPr>
        <w:t xml:space="preserve">or ATL </w:t>
      </w:r>
      <w:r w:rsidRPr="0073617C">
        <w:rPr>
          <w:rFonts w:ascii="Arial" w:hAnsi="Arial" w:cs="Arial"/>
          <w:lang w:val="en-GB"/>
        </w:rPr>
        <w:t>ha</w:t>
      </w:r>
      <w:r w:rsidR="0073617C">
        <w:rPr>
          <w:rFonts w:ascii="Arial" w:hAnsi="Arial" w:cs="Arial"/>
          <w:lang w:val="en-GB"/>
        </w:rPr>
        <w:t>ve</w:t>
      </w:r>
      <w:r w:rsidRPr="0073617C">
        <w:rPr>
          <w:rFonts w:ascii="Arial" w:hAnsi="Arial" w:cs="Arial"/>
          <w:lang w:val="en-GB"/>
        </w:rPr>
        <w:t xml:space="preserve"> formed a precipitate, warm to 56°C to dissolve</w:t>
      </w:r>
    </w:p>
    <w:p w:rsidR="00F55EFE" w:rsidRPr="0073617C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Pr="0073617C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>Preheat the heating block or thermomixer to 56°C</w:t>
      </w:r>
    </w:p>
    <w:p w:rsidR="00F55EFE" w:rsidRPr="0073617C" w:rsidRDefault="00F55EFE" w:rsidP="00F55EFE">
      <w:pPr>
        <w:pStyle w:val="berschrift3"/>
        <w:rPr>
          <w:rFonts w:ascii="Arial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Lysis</w:t>
      </w:r>
    </w:p>
    <w:p w:rsidR="00F55EFE" w:rsidRPr="0073617C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Pipet </w:t>
      </w:r>
      <w:r w:rsidR="0073617C" w:rsidRPr="0073617C">
        <w:rPr>
          <w:rFonts w:ascii="Arial" w:hAnsi="Arial" w:cs="Arial"/>
          <w:lang w:val="en-GB"/>
        </w:rPr>
        <w:t xml:space="preserve">into labelled </w:t>
      </w:r>
      <w:r w:rsidR="0073617C" w:rsidRPr="0073617C">
        <w:rPr>
          <w:rFonts w:ascii="Arial" w:hAnsi="Arial" w:cs="Arial"/>
          <w:lang w:val="en-GB"/>
        </w:rPr>
        <w:t>1.5</w:t>
      </w:r>
      <w:r w:rsidR="0073617C" w:rsidRPr="0073617C">
        <w:rPr>
          <w:rFonts w:ascii="Arial" w:hAnsi="Arial" w:cs="Arial"/>
          <w:lang w:val="en-GB"/>
        </w:rPr>
        <w:t>ml tube</w:t>
      </w:r>
      <w:r w:rsidR="0073617C" w:rsidRPr="0073617C">
        <w:rPr>
          <w:rFonts w:ascii="Arial" w:hAnsi="Arial" w:cs="Arial"/>
          <w:lang w:val="en-GB"/>
        </w:rPr>
        <w:t>: 300ul Buffer ATL</w:t>
      </w:r>
      <w:r w:rsidR="0073617C">
        <w:rPr>
          <w:rFonts w:ascii="Arial" w:hAnsi="Arial" w:cs="Arial"/>
          <w:lang w:val="en-GB"/>
        </w:rPr>
        <w:t>,</w:t>
      </w:r>
      <w:r w:rsidR="0073617C" w:rsidRPr="0073617C">
        <w:rPr>
          <w:rFonts w:ascii="Arial" w:hAnsi="Arial" w:cs="Arial"/>
          <w:lang w:val="en-GB"/>
        </w:rPr>
        <w:t xml:space="preserve"> </w:t>
      </w:r>
      <w:r w:rsidRPr="0073617C">
        <w:rPr>
          <w:rFonts w:ascii="Arial" w:hAnsi="Arial" w:cs="Arial"/>
          <w:lang w:val="en-GB"/>
        </w:rPr>
        <w:t>20ul Proteinase K</w:t>
      </w:r>
      <w:r w:rsidR="0073617C">
        <w:rPr>
          <w:rFonts w:ascii="Arial" w:hAnsi="Arial" w:cs="Arial"/>
          <w:lang w:val="en-GB"/>
        </w:rPr>
        <w:t>, 20ul DTT</w:t>
      </w:r>
      <w:r w:rsidRPr="0073617C">
        <w:rPr>
          <w:rFonts w:ascii="Arial" w:hAnsi="Arial" w:cs="Arial"/>
          <w:lang w:val="en-GB"/>
        </w:rPr>
        <w:t xml:space="preserve"> </w:t>
      </w:r>
    </w:p>
    <w:p w:rsidR="00F55EFE" w:rsidRPr="0073617C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Default="0073617C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Cut off a 1cm piece from the base of the hair and transfer it into the tube.</w:t>
      </w:r>
    </w:p>
    <w:p w:rsidR="0073617C" w:rsidRDefault="0073617C" w:rsidP="0073617C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Pulse-vortex for 10s</w:t>
      </w:r>
    </w:p>
    <w:p w:rsidR="0073617C" w:rsidRPr="0073617C" w:rsidRDefault="0073617C" w:rsidP="0073617C">
      <w:pPr>
        <w:pStyle w:val="Listenabsatz"/>
        <w:rPr>
          <w:rFonts w:ascii="Arial" w:hAnsi="Arial" w:cs="Arial"/>
          <w:lang w:val="en-GB"/>
        </w:rPr>
      </w:pPr>
    </w:p>
    <w:p w:rsidR="00F55EFE" w:rsidRPr="0073617C" w:rsidRDefault="00F55EFE" w:rsidP="0073617C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Incubate </w:t>
      </w:r>
      <w:r w:rsidR="0073617C">
        <w:rPr>
          <w:rFonts w:ascii="Arial" w:hAnsi="Arial" w:cs="Arial"/>
          <w:lang w:val="en-GB"/>
        </w:rPr>
        <w:t>1h to overnight</w:t>
      </w:r>
      <w:r w:rsidRPr="0073617C">
        <w:rPr>
          <w:rFonts w:ascii="Arial" w:hAnsi="Arial" w:cs="Arial"/>
          <w:lang w:val="en-GB"/>
        </w:rPr>
        <w:t xml:space="preserve"> at 56°C </w:t>
      </w:r>
      <w:r w:rsidR="00760DA1">
        <w:rPr>
          <w:rFonts w:ascii="Arial" w:hAnsi="Arial" w:cs="Arial"/>
          <w:lang w:val="en-GB"/>
        </w:rPr>
        <w:t>shaking.</w:t>
      </w:r>
    </w:p>
    <w:p w:rsidR="00CE28A1" w:rsidRPr="0073617C" w:rsidRDefault="0073617C" w:rsidP="00CE28A1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Sample should be completely lysed</w:t>
      </w:r>
      <w:r w:rsidR="00760DA1">
        <w:rPr>
          <w:rFonts w:ascii="Arial" w:hAnsi="Arial" w:cs="Arial"/>
          <w:lang w:val="en-GB"/>
        </w:rPr>
        <w:t xml:space="preserve">, and duration might depend on the sample. </w:t>
      </w:r>
    </w:p>
    <w:p w:rsidR="00760DA1" w:rsidRDefault="00760DA1" w:rsidP="00CE28A1">
      <w:pPr>
        <w:pStyle w:val="Listenabsatz"/>
        <w:rPr>
          <w:rFonts w:ascii="Arial" w:hAnsi="Arial" w:cs="Arial"/>
          <w:lang w:val="en-GB"/>
        </w:rPr>
      </w:pPr>
    </w:p>
    <w:p w:rsidR="00F55EFE" w:rsidRPr="0073617C" w:rsidRDefault="00F55EFE" w:rsidP="00CE28A1">
      <w:pPr>
        <w:pStyle w:val="Listenabsatz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>Use incubation time to place DNeasy Mini Spin Columns in 2ml collection tube and label</w:t>
      </w:r>
    </w:p>
    <w:p w:rsidR="00F55EFE" w:rsidRPr="0073617C" w:rsidRDefault="00F55EFE" w:rsidP="00CE28A1">
      <w:pPr>
        <w:pStyle w:val="Listenabsatz"/>
        <w:rPr>
          <w:rFonts w:ascii="Arial" w:hAnsi="Arial" w:cs="Arial"/>
          <w:lang w:val="en-GB"/>
        </w:rPr>
      </w:pPr>
    </w:p>
    <w:p w:rsidR="00760DA1" w:rsidRDefault="00760DA1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Vortex for 10s, spin down</w:t>
      </w:r>
    </w:p>
    <w:p w:rsidR="00760DA1" w:rsidRDefault="00760DA1" w:rsidP="00760DA1">
      <w:pPr>
        <w:pStyle w:val="Listenabsatz"/>
        <w:rPr>
          <w:rFonts w:ascii="Arial" w:hAnsi="Arial" w:cs="Arial"/>
          <w:lang w:val="en-GB"/>
        </w:rPr>
      </w:pPr>
    </w:p>
    <w:p w:rsid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Add </w:t>
      </w:r>
      <w:r w:rsidR="00760DA1">
        <w:rPr>
          <w:rFonts w:ascii="Arial" w:hAnsi="Arial" w:cs="Arial"/>
          <w:lang w:val="en-GB"/>
        </w:rPr>
        <w:t>300ul Buffer AL to the sample</w:t>
      </w:r>
    </w:p>
    <w:p w:rsidR="00760DA1" w:rsidRDefault="00760DA1" w:rsidP="00760DA1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Vortex</w:t>
      </w:r>
    </w:p>
    <w:p w:rsidR="00760DA1" w:rsidRPr="00760DA1" w:rsidRDefault="00760DA1" w:rsidP="00760DA1">
      <w:pPr>
        <w:pStyle w:val="Listenabsatz"/>
        <w:rPr>
          <w:rFonts w:ascii="Arial" w:hAnsi="Arial" w:cs="Arial"/>
          <w:lang w:val="en-GB"/>
        </w:rPr>
      </w:pPr>
    </w:p>
    <w:p w:rsidR="00F36941" w:rsidRPr="0073617C" w:rsidRDefault="00760DA1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Add </w:t>
      </w:r>
      <w:r w:rsidR="00F55EFE" w:rsidRPr="0073617C">
        <w:rPr>
          <w:rFonts w:ascii="Arial" w:hAnsi="Arial" w:cs="Arial"/>
          <w:lang w:val="en-GB"/>
        </w:rPr>
        <w:t>200ul 100%EtOH</w:t>
      </w:r>
    </w:p>
    <w:p w:rsidR="00F55EFE" w:rsidRPr="0073617C" w:rsidRDefault="00F55EFE" w:rsidP="00F55EFE">
      <w:pPr>
        <w:pStyle w:val="Listenabsatz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>Mix thoroughly by vortexing</w:t>
      </w:r>
      <w:r w:rsidRPr="0073617C">
        <w:rPr>
          <w:rFonts w:ascii="Arial" w:hAnsi="Arial" w:cs="Arial"/>
          <w:lang w:val="en-GB"/>
        </w:rPr>
        <w:t xml:space="preserve"> </w:t>
      </w:r>
      <w:r w:rsidRPr="0073617C">
        <w:rPr>
          <w:rFonts w:ascii="Arial" w:hAnsi="Arial" w:cs="Arial"/>
          <w:lang w:val="en-GB"/>
        </w:rPr>
        <w:t>to yield a homogeneous solution</w:t>
      </w:r>
    </w:p>
    <w:p w:rsidR="00CE28A1" w:rsidRDefault="00CE28A1" w:rsidP="00CE28A1">
      <w:pPr>
        <w:pStyle w:val="Listenabsatz"/>
        <w:rPr>
          <w:rFonts w:ascii="Arial" w:hAnsi="Arial" w:cs="Arial"/>
          <w:lang w:val="en-GB"/>
        </w:rPr>
      </w:pPr>
    </w:p>
    <w:p w:rsidR="00760DA1" w:rsidRPr="00760DA1" w:rsidRDefault="00760DA1" w:rsidP="00760DA1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*Note: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A white precipitate may form on addition of Buffer AL and ethanol. This precipitate does not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interfere with the procedure. Some sample types may form a gelatinous lysate after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addition of Buffer AL and ethanol. In this case, vigorously shaking or vortexing the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preparation is recommended.</w:t>
      </w:r>
    </w:p>
    <w:p w:rsidR="00F55EFE" w:rsidRPr="0073617C" w:rsidRDefault="00F55EFE" w:rsidP="00F55EFE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Binding and Washing</w:t>
      </w:r>
    </w:p>
    <w:p w:rsidR="00F55EFE" w:rsidRPr="00760DA1" w:rsidRDefault="00F55EFE" w:rsidP="00CE28A1">
      <w:pPr>
        <w:pStyle w:val="Listenabsatz"/>
        <w:rPr>
          <w:rFonts w:ascii="Arial" w:hAnsi="Arial" w:cs="Arial"/>
          <w:lang w:val="en-GB"/>
        </w:rPr>
      </w:pPr>
    </w:p>
    <w:p w:rsidR="00F36941" w:rsidRP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Pipet the </w:t>
      </w:r>
      <w:r w:rsidR="00760DA1" w:rsidRPr="00760DA1">
        <w:rPr>
          <w:rFonts w:ascii="Arial" w:hAnsi="Arial" w:cs="Arial"/>
          <w:lang w:val="en-GB"/>
        </w:rPr>
        <w:t xml:space="preserve">ca. 850ul </w:t>
      </w:r>
      <w:r w:rsidRPr="00760DA1">
        <w:rPr>
          <w:rFonts w:ascii="Arial" w:hAnsi="Arial" w:cs="Arial"/>
          <w:lang w:val="en-GB"/>
        </w:rPr>
        <w:t>mixture into spin column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i/>
          <w:color w:val="808080" w:themeColor="background1" w:themeShade="80"/>
          <w:lang w:val="en-GB"/>
        </w:rPr>
        <w:t>*Note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: Flow-through contains Buffer AL or Buffer AW1 and is therefore not compatible with bleach.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CE28A1" w:rsidRPr="00760DA1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Add 500ul Buffer AW1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:rsidR="00F55EFE" w:rsidRPr="00760DA1" w:rsidRDefault="00F55EFE" w:rsidP="00CE28A1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Add 500ul Buffer AW</w:t>
      </w:r>
      <w:r w:rsidRPr="00760DA1">
        <w:rPr>
          <w:rFonts w:ascii="Arial" w:hAnsi="Arial" w:cs="Arial"/>
          <w:lang w:val="en-GB"/>
        </w:rPr>
        <w:t>2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lastRenderedPageBreak/>
        <w:t xml:space="preserve">Centrifuge </w:t>
      </w:r>
      <w:r w:rsidRPr="00760DA1">
        <w:rPr>
          <w:rFonts w:ascii="Arial" w:hAnsi="Arial" w:cs="Arial"/>
          <w:lang w:val="en-GB"/>
        </w:rPr>
        <w:t>14,000rpm for 3</w:t>
      </w:r>
      <w:r w:rsidRPr="00760DA1">
        <w:rPr>
          <w:rFonts w:ascii="Arial" w:hAnsi="Arial" w:cs="Arial"/>
          <w:lang w:val="en-GB"/>
        </w:rPr>
        <w:t>min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14,000</w:t>
      </w:r>
      <w:r w:rsidRPr="00760DA1">
        <w:rPr>
          <w:rFonts w:ascii="Arial" w:hAnsi="Arial" w:cs="Arial"/>
          <w:lang w:val="en-GB"/>
        </w:rPr>
        <w:t>rpm for 1</w:t>
      </w:r>
      <w:r w:rsidRPr="00760DA1">
        <w:rPr>
          <w:rFonts w:ascii="Arial" w:hAnsi="Arial" w:cs="Arial"/>
          <w:lang w:val="en-GB"/>
        </w:rPr>
        <w:t>min</w:t>
      </w:r>
      <w:r w:rsidRPr="00760DA1">
        <w:rPr>
          <w:rFonts w:ascii="Arial" w:hAnsi="Arial" w:cs="Arial"/>
          <w:lang w:val="en-GB"/>
        </w:rPr>
        <w:t xml:space="preserve"> to dry membrane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i/>
          <w:color w:val="808080" w:themeColor="background1" w:themeShade="80"/>
          <w:lang w:val="en-GB"/>
        </w:rPr>
        <w:t>*Note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: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it is important to dry the membrane of the spin column, since residual ethanol may interfere with subsequent reactions. </w:t>
      </w:r>
    </w:p>
    <w:p w:rsidR="00CE28A1" w:rsidRPr="0073617C" w:rsidRDefault="00CE28A1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F55EFE" w:rsidRPr="0073617C" w:rsidRDefault="00F55EFE" w:rsidP="00F55EFE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Elution</w:t>
      </w:r>
    </w:p>
    <w:p w:rsidR="00F55EFE" w:rsidRPr="0073617C" w:rsidRDefault="00F55EFE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CE28A1" w:rsidRPr="00760DA1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clean, labelled 1.5ml tube</w:t>
      </w:r>
    </w:p>
    <w:p w:rsidR="00CE28A1" w:rsidRPr="00760DA1" w:rsidRDefault="00CE28A1" w:rsidP="00CE28A1">
      <w:pPr>
        <w:pStyle w:val="Listenabsatz"/>
        <w:rPr>
          <w:rFonts w:ascii="Arial" w:hAnsi="Arial" w:cs="Arial"/>
          <w:lang w:val="en-GB"/>
        </w:rPr>
      </w:pPr>
    </w:p>
    <w:p w:rsidR="00CE28A1" w:rsidRPr="00760DA1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Pipet 110ul Buffer AE onto membrane</w:t>
      </w:r>
    </w:p>
    <w:p w:rsidR="00CE28A1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Incubate 20min at RT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Again p</w:t>
      </w:r>
      <w:r w:rsidRPr="00760DA1">
        <w:rPr>
          <w:rFonts w:ascii="Arial" w:hAnsi="Arial" w:cs="Arial"/>
          <w:lang w:val="en-GB"/>
        </w:rPr>
        <w:t>ipet 110ul Buffer AE onto membrane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Incubate 2</w:t>
      </w:r>
      <w:r w:rsidRPr="00760DA1">
        <w:rPr>
          <w:rFonts w:ascii="Arial" w:hAnsi="Arial" w:cs="Arial"/>
          <w:lang w:val="en-GB"/>
        </w:rPr>
        <w:t>0min at RT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:rsidR="00CE28A1" w:rsidRPr="00760DA1" w:rsidRDefault="00CE28A1" w:rsidP="00CE28A1">
      <w:pPr>
        <w:pStyle w:val="Listenabsatz"/>
        <w:rPr>
          <w:rFonts w:ascii="Arial" w:hAnsi="Arial" w:cs="Arial"/>
          <w:lang w:val="en-GB"/>
        </w:rPr>
      </w:pPr>
    </w:p>
    <w:p w:rsidR="00F36941" w:rsidRP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Store DNA eluate at 2-8°C for direct further use, at -20°C for mid-term storage, at -80°C for long-term storage. </w:t>
      </w:r>
    </w:p>
    <w:p w:rsidR="00F36941" w:rsidRPr="00760DA1" w:rsidRDefault="00F36941" w:rsidP="00CE28A1">
      <w:pPr>
        <w:pStyle w:val="Listenabsatz"/>
        <w:rPr>
          <w:rFonts w:ascii="Arial" w:hAnsi="Arial" w:cs="Arial"/>
          <w:lang w:val="en-GB"/>
        </w:rPr>
      </w:pPr>
    </w:p>
    <w:p w:rsidR="00F55EFE" w:rsidRPr="00760DA1" w:rsidRDefault="00F55EFE" w:rsidP="00F55EFE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i/>
          <w:color w:val="808080" w:themeColor="background1" w:themeShade="80"/>
          <w:lang w:val="en-GB"/>
        </w:rPr>
        <w:t>*Note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: 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Prepare 4 aliquots of 50ul each to prevent freeze-thaw cycles in downstream use. </w:t>
      </w:r>
    </w:p>
    <w:p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:rsidR="00F36941" w:rsidRP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Make sure to have all tubes well labelled (incl “DNA”, sample ID, DNA extract ID; date, storage buffer) and included in databases. </w:t>
      </w:r>
    </w:p>
    <w:p w:rsidR="00CE28A1" w:rsidRPr="0073617C" w:rsidRDefault="00CE28A1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071D7F" w:rsidRPr="0073617C" w:rsidRDefault="00071D7F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:rsidR="00CE28A1" w:rsidRPr="0073617C" w:rsidRDefault="00CE28A1" w:rsidP="00CE28A1">
      <w:pPr>
        <w:pStyle w:val="berschrift2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>Continue with:</w:t>
      </w:r>
    </w:p>
    <w:p w:rsidR="00F56769" w:rsidRPr="0073617C" w:rsidRDefault="00F56769" w:rsidP="00CE28A1">
      <w:pPr>
        <w:pStyle w:val="berschrift3"/>
        <w:rPr>
          <w:rFonts w:ascii="Arial" w:hAnsi="Arial" w:cs="Arial"/>
          <w:lang w:val="en-IN"/>
        </w:rPr>
      </w:pPr>
      <w:r w:rsidRPr="0073617C">
        <w:rPr>
          <w:rFonts w:ascii="Arial" w:hAnsi="Arial" w:cs="Arial"/>
          <w:lang w:val="en-IN"/>
        </w:rPr>
        <w:t>DNA quantification</w:t>
      </w:r>
      <w:r w:rsidR="00071D7F" w:rsidRPr="0073617C">
        <w:rPr>
          <w:rFonts w:ascii="Arial" w:hAnsi="Arial" w:cs="Arial"/>
          <w:lang w:val="en-IN"/>
        </w:rPr>
        <w:t xml:space="preserve"> and quality</w:t>
      </w:r>
    </w:p>
    <w:p w:rsidR="00F56769" w:rsidRPr="0073617C" w:rsidRDefault="00F56769" w:rsidP="00F56769">
      <w:pPr>
        <w:pStyle w:val="Listenabsatz"/>
        <w:numPr>
          <w:ilvl w:val="0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 xml:space="preserve">Qubit dsDNA </w:t>
      </w:r>
      <w:r w:rsidR="00F55EFE" w:rsidRPr="0073617C">
        <w:rPr>
          <w:rFonts w:ascii="Arial" w:hAnsi="Arial" w:cs="Arial"/>
          <w:sz w:val="20"/>
          <w:szCs w:val="20"/>
          <w:lang w:val="en-IN"/>
        </w:rPr>
        <w:t xml:space="preserve">BR assay </w:t>
      </w:r>
    </w:p>
    <w:p w:rsidR="00F56769" w:rsidRPr="0073617C" w:rsidRDefault="00F56769" w:rsidP="00F55EFE">
      <w:pPr>
        <w:pStyle w:val="Listenabsatz"/>
        <w:numPr>
          <w:ilvl w:val="2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 xml:space="preserve">SOP </w:t>
      </w:r>
      <w:r w:rsidR="00071D7F" w:rsidRPr="0073617C">
        <w:rPr>
          <w:rFonts w:ascii="Arial" w:hAnsi="Arial" w:cs="Arial"/>
          <w:sz w:val="20"/>
          <w:szCs w:val="20"/>
          <w:lang w:val="en-IN"/>
        </w:rPr>
        <w:t>#IV.01</w:t>
      </w:r>
    </w:p>
    <w:p w:rsidR="00071D7F" w:rsidRPr="0073617C" w:rsidRDefault="00071D7F" w:rsidP="00071D7F">
      <w:pPr>
        <w:pStyle w:val="Listenabsatz"/>
        <w:ind w:left="1788"/>
        <w:rPr>
          <w:rFonts w:ascii="Arial" w:hAnsi="Arial" w:cs="Arial"/>
          <w:sz w:val="20"/>
          <w:szCs w:val="20"/>
          <w:lang w:val="en-IN"/>
        </w:rPr>
      </w:pPr>
    </w:p>
    <w:p w:rsidR="00071D7F" w:rsidRPr="0073617C" w:rsidRDefault="00071D7F" w:rsidP="00071D7F">
      <w:pPr>
        <w:pStyle w:val="Listenabsatz"/>
        <w:numPr>
          <w:ilvl w:val="1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>TapeStation</w:t>
      </w:r>
    </w:p>
    <w:p w:rsidR="00071D7F" w:rsidRPr="0073617C" w:rsidRDefault="00071D7F" w:rsidP="00071D7F">
      <w:pPr>
        <w:pStyle w:val="Listenabsatz"/>
        <w:numPr>
          <w:ilvl w:val="2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>SOP XXX</w:t>
      </w:r>
    </w:p>
    <w:p w:rsidR="00F55EFE" w:rsidRPr="0073617C" w:rsidRDefault="00F55EFE" w:rsidP="00F55EFE">
      <w:pPr>
        <w:rPr>
          <w:rFonts w:ascii="Arial" w:hAnsi="Arial" w:cs="Arial"/>
          <w:color w:val="808080" w:themeColor="background1" w:themeShade="80"/>
          <w:sz w:val="20"/>
          <w:szCs w:val="20"/>
          <w:lang w:val="en-GB"/>
        </w:rPr>
      </w:pPr>
      <w:r w:rsidRPr="0073617C">
        <w:rPr>
          <w:rFonts w:ascii="Arial" w:hAnsi="Arial" w:cs="Arial"/>
          <w:i/>
          <w:color w:val="808080" w:themeColor="background1" w:themeShade="80"/>
          <w:sz w:val="20"/>
          <w:szCs w:val="20"/>
          <w:lang w:val="en-GB"/>
        </w:rPr>
        <w:t>*Note</w:t>
      </w:r>
      <w:r w:rsidRPr="0073617C">
        <w:rPr>
          <w:rFonts w:ascii="Arial" w:hAnsi="Arial" w:cs="Arial"/>
          <w:color w:val="808080" w:themeColor="background1" w:themeShade="80"/>
          <w:sz w:val="20"/>
          <w:szCs w:val="20"/>
          <w:lang w:val="en-GB"/>
        </w:rPr>
        <w:t xml:space="preserve">: </w:t>
      </w:r>
      <w:r w:rsidRPr="0073617C">
        <w:rPr>
          <w:rFonts w:ascii="Arial" w:hAnsi="Arial" w:cs="Arial"/>
          <w:color w:val="808080" w:themeColor="background1" w:themeShade="80"/>
          <w:lang w:val="en-GB"/>
        </w:rPr>
        <w:t>Expected DNA amount ca. 5ug</w:t>
      </w:r>
      <w:r w:rsidRPr="0073617C">
        <w:rPr>
          <w:rFonts w:ascii="Arial" w:hAnsi="Arial" w:cs="Arial"/>
          <w:color w:val="808080" w:themeColor="background1" w:themeShade="80"/>
          <w:lang w:val="en-GB"/>
        </w:rPr>
        <w:t xml:space="preserve"> </w:t>
      </w:r>
    </w:p>
    <w:p w:rsidR="00F55EFE" w:rsidRPr="0073617C" w:rsidRDefault="00F55EFE" w:rsidP="00F55EFE">
      <w:pPr>
        <w:rPr>
          <w:rFonts w:ascii="Arial" w:hAnsi="Arial" w:cs="Arial"/>
          <w:sz w:val="20"/>
          <w:szCs w:val="20"/>
          <w:lang w:val="en-GB"/>
        </w:rPr>
      </w:pPr>
    </w:p>
    <w:p w:rsidR="00CE28A1" w:rsidRPr="0073617C" w:rsidRDefault="00CE28A1" w:rsidP="00CE28A1">
      <w:pPr>
        <w:pStyle w:val="berschrift3"/>
        <w:rPr>
          <w:rFonts w:ascii="Arial" w:hAnsi="Arial" w:cs="Arial"/>
          <w:lang w:val="en-IN"/>
        </w:rPr>
      </w:pPr>
      <w:r w:rsidRPr="0073617C">
        <w:rPr>
          <w:rFonts w:ascii="Arial" w:hAnsi="Arial" w:cs="Arial"/>
          <w:lang w:val="en-IN"/>
        </w:rPr>
        <w:t xml:space="preserve">DNA </w:t>
      </w:r>
      <w:r w:rsidR="00F55EFE" w:rsidRPr="0073617C">
        <w:rPr>
          <w:rFonts w:ascii="Arial" w:hAnsi="Arial" w:cs="Arial"/>
          <w:lang w:val="en-IN"/>
        </w:rPr>
        <w:t xml:space="preserve">library preparation and </w:t>
      </w:r>
      <w:r w:rsidRPr="0073617C">
        <w:rPr>
          <w:rFonts w:ascii="Arial" w:hAnsi="Arial" w:cs="Arial"/>
          <w:lang w:val="en-IN"/>
        </w:rPr>
        <w:t xml:space="preserve">sequencing </w:t>
      </w:r>
    </w:p>
    <w:p w:rsidR="00CE28A1" w:rsidRPr="0073617C" w:rsidRDefault="00CE28A1" w:rsidP="00CE28A1">
      <w:pPr>
        <w:pStyle w:val="Listenabsatz"/>
        <w:numPr>
          <w:ilvl w:val="0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>Send DNA to sequencing facility</w:t>
      </w:r>
    </w:p>
    <w:p w:rsidR="003F5A37" w:rsidRPr="0073617C" w:rsidRDefault="003F5A37" w:rsidP="003F5A37">
      <w:pPr>
        <w:pStyle w:val="Listenabsatz"/>
        <w:numPr>
          <w:ilvl w:val="2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73617C">
        <w:rPr>
          <w:rFonts w:ascii="Arial" w:hAnsi="Arial" w:cs="Arial"/>
          <w:sz w:val="20"/>
          <w:szCs w:val="20"/>
          <w:lang w:val="en-IN"/>
        </w:rPr>
        <w:t>SOP XXXX</w:t>
      </w:r>
    </w:p>
    <w:p w:rsidR="00F36941" w:rsidRPr="0073617C" w:rsidRDefault="00F36941" w:rsidP="00F36941">
      <w:pPr>
        <w:pStyle w:val="StandardWeb"/>
        <w:rPr>
          <w:rFonts w:ascii="Arial" w:hAnsi="Arial" w:cs="Arial"/>
          <w:lang w:val="en-GB"/>
        </w:rPr>
      </w:pPr>
      <w:bookmarkStart w:id="0" w:name="_GoBack"/>
      <w:bookmarkEnd w:id="0"/>
    </w:p>
    <w:p w:rsidR="001D5DCD" w:rsidRPr="0073617C" w:rsidRDefault="00766301">
      <w:pPr>
        <w:rPr>
          <w:rFonts w:ascii="Arial" w:hAnsi="Arial" w:cs="Arial"/>
          <w:lang w:val="en-GB"/>
        </w:rPr>
      </w:pPr>
    </w:p>
    <w:sectPr w:rsidR="001D5DCD" w:rsidRPr="007361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301" w:rsidRDefault="00766301" w:rsidP="00F36941">
      <w:pPr>
        <w:spacing w:after="0" w:line="240" w:lineRule="auto"/>
      </w:pPr>
      <w:r>
        <w:separator/>
      </w:r>
    </w:p>
  </w:endnote>
  <w:endnote w:type="continuationSeparator" w:id="0">
    <w:p w:rsidR="00766301" w:rsidRDefault="00766301" w:rsidP="00F36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795498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824B5" w:rsidRDefault="003824B5">
            <w:pPr>
              <w:pStyle w:val="Fuzeil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1F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1FA6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824B5" w:rsidRDefault="003824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301" w:rsidRDefault="00766301" w:rsidP="00F36941">
      <w:pPr>
        <w:spacing w:after="0" w:line="240" w:lineRule="auto"/>
      </w:pPr>
      <w:r>
        <w:separator/>
      </w:r>
    </w:p>
  </w:footnote>
  <w:footnote w:type="continuationSeparator" w:id="0">
    <w:p w:rsidR="00766301" w:rsidRDefault="00766301" w:rsidP="00F36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941" w:rsidRPr="00194E70" w:rsidRDefault="00F36941" w:rsidP="00F36941">
    <w:pPr>
      <w:pStyle w:val="Kopfzeile"/>
      <w:rPr>
        <w:lang w:val="en-GB"/>
      </w:rPr>
    </w:pPr>
    <w:r w:rsidRPr="00194E70">
      <w:rPr>
        <w:lang w:val="en-GB"/>
      </w:rPr>
      <w:t>AG Sociality &amp; Evolution</w:t>
    </w:r>
    <w:r>
      <w:ptab w:relativeTo="margin" w:alignment="center" w:leader="none"/>
    </w:r>
    <w:r>
      <w:ptab w:relativeTo="margin" w:alignment="right" w:leader="none"/>
    </w:r>
    <w:r w:rsidRPr="00194E70">
      <w:rPr>
        <w:lang w:val="en-GB"/>
      </w:rPr>
      <w:t xml:space="preserve">SOP </w:t>
    </w:r>
    <w:r>
      <w:rPr>
        <w:lang w:val="en-GB"/>
      </w:rPr>
      <w:t>I</w:t>
    </w:r>
    <w:r w:rsidR="003824B5">
      <w:rPr>
        <w:lang w:val="en-GB"/>
      </w:rPr>
      <w:t>.0</w:t>
    </w:r>
    <w:r w:rsidR="0073617C">
      <w:rPr>
        <w:lang w:val="en-GB"/>
      </w:rPr>
      <w:t>3</w:t>
    </w:r>
    <w:r w:rsidRPr="00194E70">
      <w:rPr>
        <w:lang w:val="en-GB"/>
      </w:rPr>
      <w:t xml:space="preserve"> v.</w:t>
    </w:r>
    <w:r w:rsidR="003824B5">
      <w:rPr>
        <w:lang w:val="en-GB"/>
      </w:rPr>
      <w:t>20250723</w:t>
    </w:r>
    <w:r>
      <w:rPr>
        <w:lang w:val="en-GB"/>
      </w:rPr>
      <w:t xml:space="preserve"> – DNA extract</w:t>
    </w:r>
    <w:r w:rsidR="003824B5">
      <w:rPr>
        <w:lang w:val="en-GB"/>
      </w:rPr>
      <w:t>ion</w:t>
    </w:r>
    <w:r>
      <w:rPr>
        <w:lang w:val="en-GB"/>
      </w:rPr>
      <w:t xml:space="preserve"> </w:t>
    </w:r>
    <w:r w:rsidR="0073617C">
      <w:rPr>
        <w:lang w:val="en-GB"/>
      </w:rPr>
      <w:t>hair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A6631"/>
    <w:multiLevelType w:val="hybridMultilevel"/>
    <w:tmpl w:val="DF66DEA6"/>
    <w:lvl w:ilvl="0" w:tplc="EE3291D8">
      <w:numFmt w:val="bullet"/>
      <w:lvlText w:val="•"/>
      <w:lvlJc w:val="left"/>
      <w:pPr>
        <w:ind w:left="1068" w:hanging="360"/>
      </w:pPr>
      <w:rPr>
        <w:rFonts w:ascii="Arial" w:eastAsia="Times New Roman" w:hAnsi="Arial" w:cs="Arial" w:hint="default"/>
        <w:color w:val="333333"/>
      </w:rPr>
    </w:lvl>
    <w:lvl w:ilvl="1" w:tplc="EE3291D8">
      <w:numFmt w:val="bullet"/>
      <w:lvlText w:val="•"/>
      <w:lvlJc w:val="left"/>
      <w:pPr>
        <w:ind w:left="1068" w:hanging="360"/>
      </w:pPr>
      <w:rPr>
        <w:rFonts w:ascii="Arial" w:eastAsia="Times New Roman" w:hAnsi="Arial" w:cs="Arial" w:hint="default"/>
        <w:color w:val="333333"/>
      </w:rPr>
    </w:lvl>
    <w:lvl w:ilvl="2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3" w:tplc="0407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" w15:restartNumberingAfterBreak="0">
    <w:nsid w:val="31FC3EE0"/>
    <w:multiLevelType w:val="hybridMultilevel"/>
    <w:tmpl w:val="0BCE1FD2"/>
    <w:lvl w:ilvl="0" w:tplc="EE3291D8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color w:val="3333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B73C5"/>
    <w:multiLevelType w:val="hybridMultilevel"/>
    <w:tmpl w:val="B96ACB08"/>
    <w:lvl w:ilvl="0" w:tplc="DF429A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55664"/>
    <w:multiLevelType w:val="hybridMultilevel"/>
    <w:tmpl w:val="7E167750"/>
    <w:lvl w:ilvl="0" w:tplc="950C592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C7FDC"/>
    <w:multiLevelType w:val="hybridMultilevel"/>
    <w:tmpl w:val="03BEC992"/>
    <w:lvl w:ilvl="0" w:tplc="EE3291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color w:val="3333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4207"/>
    <w:multiLevelType w:val="hybridMultilevel"/>
    <w:tmpl w:val="89145132"/>
    <w:lvl w:ilvl="0" w:tplc="EE3291D8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  <w:color w:val="333333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IN" w:vendorID="64" w:dllVersion="131078" w:nlCheck="1" w:checkStyle="1"/>
  <w:activeWritingStyle w:appName="MSWord" w:lang="en-US" w:vendorID="64" w:dllVersion="131078" w:nlCheck="1" w:checkStyle="1"/>
  <w:activeWritingStyle w:appName="MSWord" w:lang="es-E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paperpile-doc-id" w:val="W946K193G784E297"/>
    <w:docVar w:name="paperpile-doc-name" w:val="SOP_I.02.v20250723_DNA-extraction-blood_Qiagen.docx"/>
  </w:docVars>
  <w:rsids>
    <w:rsidRoot w:val="00F36941"/>
    <w:rsid w:val="00071D7F"/>
    <w:rsid w:val="000B7E85"/>
    <w:rsid w:val="00266093"/>
    <w:rsid w:val="003824B5"/>
    <w:rsid w:val="003F5A37"/>
    <w:rsid w:val="00565186"/>
    <w:rsid w:val="0073617C"/>
    <w:rsid w:val="00760DA1"/>
    <w:rsid w:val="00766301"/>
    <w:rsid w:val="008B4C40"/>
    <w:rsid w:val="00AB14B6"/>
    <w:rsid w:val="00C84FE5"/>
    <w:rsid w:val="00CD1FA6"/>
    <w:rsid w:val="00CE28A1"/>
    <w:rsid w:val="00CF1958"/>
    <w:rsid w:val="00EC7615"/>
    <w:rsid w:val="00F2717C"/>
    <w:rsid w:val="00F36941"/>
    <w:rsid w:val="00F55EFE"/>
    <w:rsid w:val="00F5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11C6"/>
  <w15:chartTrackingRefBased/>
  <w15:docId w15:val="{91D1EF59-6F42-4A91-B3ED-6C7D111C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6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369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36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3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369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36941"/>
  </w:style>
  <w:style w:type="paragraph" w:styleId="Fuzeile">
    <w:name w:val="footer"/>
    <w:basedOn w:val="Standard"/>
    <w:link w:val="FuzeileZchn"/>
    <w:uiPriority w:val="99"/>
    <w:unhideWhenUsed/>
    <w:rsid w:val="00F369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36941"/>
  </w:style>
  <w:style w:type="character" w:customStyle="1" w:styleId="berschrift1Zchn">
    <w:name w:val="Überschrift 1 Zchn"/>
    <w:basedOn w:val="Absatz-Standardschriftart"/>
    <w:link w:val="berschrift1"/>
    <w:uiPriority w:val="9"/>
    <w:rsid w:val="00F369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enabsatz">
    <w:name w:val="List Paragraph"/>
    <w:basedOn w:val="Standard"/>
    <w:uiPriority w:val="34"/>
    <w:qFormat/>
    <w:rsid w:val="00F36941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F369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369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F369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3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ade.voolstra@uni-konstanz.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sela.kopp@uni-konstanz.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814</Words>
  <Characters>5130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</dc:creator>
  <cp:keywords/>
  <dc:description/>
  <cp:lastModifiedBy>Gisela H. Kopp</cp:lastModifiedBy>
  <cp:revision>2</cp:revision>
  <dcterms:created xsi:type="dcterms:W3CDTF">2025-07-23T13:46:00Z</dcterms:created>
  <dcterms:modified xsi:type="dcterms:W3CDTF">2025-07-23T13:46:00Z</dcterms:modified>
</cp:coreProperties>
</file>