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Projet SMDiagFix – Système d’aide au diagnostic industriel</w:t>
      </w:r>
    </w:p>
    <w:p w:rsidR="00000000" w:rsidDel="00000000" w:rsidP="00000000" w:rsidRDefault="00000000" w:rsidRPr="00000000" w14:paraId="00000002">
      <w:pPr>
        <w:pStyle w:val="Heading1"/>
        <w:rPr/>
      </w:pPr>
      <w:r w:rsidDel="00000000" w:rsidR="00000000" w:rsidRPr="00000000">
        <w:rPr>
          <w:rtl w:val="0"/>
        </w:rPr>
        <w:t xml:space="preserve">🎯 Objectif du projet</w:t>
      </w:r>
    </w:p>
    <w:p w:rsidR="00000000" w:rsidDel="00000000" w:rsidP="00000000" w:rsidRDefault="00000000" w:rsidRPr="00000000" w14:paraId="00000003">
      <w:pPr>
        <w:rPr/>
      </w:pPr>
      <w:r w:rsidDel="00000000" w:rsidR="00000000" w:rsidRPr="00000000">
        <w:rPr>
          <w:rtl w:val="0"/>
        </w:rPr>
        <w:t xml:space="preserve">Concevoir un outil intelligent (web et mobile) destiné à faciliter le diagnostic des pannes industrielles, en s'appuyant sur l'historique de maintenance et l'intelligence artificielle. Le système propose des diagnostics probables et des solutions de dépannage à partir des symptômes décrits par les techniciens. Chaque cas résolu enrichit dynamiquement la base de connaissances.</w:t>
      </w:r>
    </w:p>
    <w:p w:rsidR="00000000" w:rsidDel="00000000" w:rsidP="00000000" w:rsidRDefault="00000000" w:rsidRPr="00000000" w14:paraId="00000004">
      <w:pPr>
        <w:pStyle w:val="Heading1"/>
        <w:rPr/>
      </w:pPr>
      <w:r w:rsidDel="00000000" w:rsidR="00000000" w:rsidRPr="00000000">
        <w:rPr>
          <w:rtl w:val="0"/>
        </w:rPr>
        <w:t xml:space="preserve">🚀 Problématique</w:t>
      </w:r>
    </w:p>
    <w:p w:rsidR="00000000" w:rsidDel="00000000" w:rsidP="00000000" w:rsidRDefault="00000000" w:rsidRPr="00000000" w14:paraId="00000005">
      <w:pPr>
        <w:rPr/>
      </w:pPr>
      <w:r w:rsidDel="00000000" w:rsidR="00000000" w:rsidRPr="00000000">
        <w:rPr>
          <w:rtl w:val="0"/>
        </w:rPr>
        <w:t xml:space="preserve">Les techniciens industriels rencontrent régulièrement des problèmes liés à la redondance des pannes, à la faible documentation des cas résolus et au manque de capitalisation du savoir terrain.</w:t>
      </w:r>
    </w:p>
    <w:p w:rsidR="00000000" w:rsidDel="00000000" w:rsidP="00000000" w:rsidRDefault="00000000" w:rsidRPr="00000000" w14:paraId="00000006">
      <w:pPr>
        <w:pStyle w:val="Heading1"/>
        <w:rPr/>
      </w:pPr>
      <w:r w:rsidDel="00000000" w:rsidR="00000000" w:rsidRPr="00000000">
        <w:rPr>
          <w:rtl w:val="0"/>
        </w:rPr>
        <w:t xml:space="preserve">💡 Solution proposée</w:t>
      </w:r>
    </w:p>
    <w:p w:rsidR="00000000" w:rsidDel="00000000" w:rsidP="00000000" w:rsidRDefault="00000000" w:rsidRPr="00000000" w14:paraId="00000007">
      <w:pPr>
        <w:rPr/>
      </w:pPr>
      <w:r w:rsidDel="00000000" w:rsidR="00000000" w:rsidRPr="00000000">
        <w:rPr>
          <w:rtl w:val="0"/>
        </w:rPr>
        <w:t xml:space="preserve">Développement de l'application SMDiagFix permettant de croiser des symptômes et contextes d’équipements avec une base de données de cas réels et d’hypothèses IA pour un diagnostic immédiat. L’outil permet également de signaler des cas non traités et de confirmer les réparations effectuées pour nourrir le moteur expert.</w:t>
      </w:r>
    </w:p>
    <w:p w:rsidR="00000000" w:rsidDel="00000000" w:rsidP="00000000" w:rsidRDefault="00000000" w:rsidRPr="00000000" w14:paraId="00000008">
      <w:pPr>
        <w:pStyle w:val="Heading1"/>
        <w:rPr/>
      </w:pPr>
      <w:r w:rsidDel="00000000" w:rsidR="00000000" w:rsidRPr="00000000">
        <w:rPr>
          <w:rtl w:val="0"/>
        </w:rPr>
        <w:t xml:space="preserve">🔧 Fonctionnalités clés</w:t>
      </w:r>
    </w:p>
    <w:p w:rsidR="00000000" w:rsidDel="00000000" w:rsidP="00000000" w:rsidRDefault="00000000" w:rsidRPr="00000000" w14:paraId="00000009">
      <w:pPr>
        <w:rPr/>
      </w:pPr>
      <w:r w:rsidDel="00000000" w:rsidR="00000000" w:rsidRPr="00000000">
        <w:rPr>
          <w:rtl w:val="0"/>
        </w:rPr>
        <w:t xml:space="preserve">- Interface intuitive (web/mobile)</w:t>
        <w:br w:type="textWrapping"/>
        <w:t xml:space="preserve">- Saisie guidée du symptôme</w:t>
        <w:br w:type="textWrapping"/>
        <w:t xml:space="preserve">- Suggestions IA basées sur l’historique et les cas similaires</w:t>
        <w:br w:type="textWrapping"/>
        <w:t xml:space="preserve">- Signalement des cas non traités</w:t>
        <w:br w:type="textWrapping"/>
        <w:t xml:space="preserve">- Base enrichie automatiquement après chaque réparation confirmée</w:t>
        <w:br w:type="textWrapping"/>
        <w:t xml:space="preserve">- Mode bilingue (FR/EN) et filtre par type d'équipement</w:t>
      </w:r>
    </w:p>
    <w:p w:rsidR="00000000" w:rsidDel="00000000" w:rsidP="00000000" w:rsidRDefault="00000000" w:rsidRPr="00000000" w14:paraId="0000000A">
      <w:pPr>
        <w:pStyle w:val="Heading1"/>
        <w:rPr/>
      </w:pPr>
      <w:r w:rsidDel="00000000" w:rsidR="00000000" w:rsidRPr="00000000">
        <w:rPr>
          <w:rtl w:val="0"/>
        </w:rPr>
        <w:t xml:space="preserve">🗂️ Données nécessaires à l'entraînement IA</w:t>
      </w:r>
    </w:p>
    <w:p w:rsidR="00000000" w:rsidDel="00000000" w:rsidP="00000000" w:rsidRDefault="00000000" w:rsidRPr="00000000" w14:paraId="0000000B">
      <w:pPr>
        <w:rPr/>
      </w:pPr>
      <w:r w:rsidDel="00000000" w:rsidR="00000000" w:rsidRPr="00000000">
        <w:rPr>
          <w:rtl w:val="0"/>
        </w:rPr>
        <w:t xml:space="preserve">- Symptômes observés</w:t>
        <w:br w:type="textWrapping"/>
        <w:t xml:space="preserve">- Type d’équipement</w:t>
        <w:br w:type="textWrapping"/>
        <w:t xml:space="preserve">- Diagnostic retenu</w:t>
        <w:br w:type="textWrapping"/>
        <w:t xml:space="preserve">- Solution appliquée</w:t>
        <w:br w:type="textWrapping"/>
        <w:t xml:space="preserve">- Durée de résolution</w:t>
        <w:br w:type="textWrapping"/>
        <w:t xml:space="preserve">- Indicateur de succès (résolu ou non)</w:t>
        <w:br w:type="textWrapping"/>
        <w:t xml:space="preserve">- Contexte (lieu, environnement)</w:t>
      </w:r>
    </w:p>
    <w:p w:rsidR="00000000" w:rsidDel="00000000" w:rsidP="00000000" w:rsidRDefault="00000000" w:rsidRPr="00000000" w14:paraId="0000000C">
      <w:pPr>
        <w:pStyle w:val="Heading1"/>
        <w:rPr/>
      </w:pPr>
      <w:r w:rsidDel="00000000" w:rsidR="00000000" w:rsidRPr="00000000">
        <w:rPr>
          <w:rtl w:val="0"/>
        </w:rPr>
        <w:t xml:space="preserve">🤖 Plan d’entraînement IA</w:t>
      </w:r>
    </w:p>
    <w:p w:rsidR="00000000" w:rsidDel="00000000" w:rsidP="00000000" w:rsidRDefault="00000000" w:rsidRPr="00000000" w14:paraId="0000000D">
      <w:pPr>
        <w:rPr/>
      </w:pPr>
      <w:r w:rsidDel="00000000" w:rsidR="00000000" w:rsidRPr="00000000">
        <w:rPr>
          <w:rtl w:val="0"/>
        </w:rPr>
        <w:t xml:space="preserve">- Constitution d’une base initiale structurée</w:t>
        <w:br w:type="textWrapping"/>
        <w:t xml:space="preserve">- Entraînement de modèles de classification supervisée</w:t>
        <w:br w:type="textWrapping"/>
        <w:t xml:space="preserve">- Evaluation continue des performances</w:t>
        <w:br w:type="textWrapping"/>
        <w:t xml:space="preserve">- Enrichissement via retour utilisateur</w:t>
        <w:br w:type="textWrapping"/>
        <w:t xml:space="preserve">- Possibilité future de passer à un modèle NLP plus avancé</w:t>
      </w:r>
    </w:p>
    <w:p w:rsidR="00000000" w:rsidDel="00000000" w:rsidP="00000000" w:rsidRDefault="00000000" w:rsidRPr="00000000" w14:paraId="0000000E">
      <w:pPr>
        <w:pStyle w:val="Heading1"/>
        <w:rPr/>
      </w:pPr>
      <w:r w:rsidDel="00000000" w:rsidR="00000000" w:rsidRPr="00000000">
        <w:rPr>
          <w:rtl w:val="0"/>
        </w:rPr>
        <w:t xml:space="preserve">📊 Structure du fichier Excel</w:t>
      </w:r>
    </w:p>
    <w:p w:rsidR="00000000" w:rsidDel="00000000" w:rsidP="00000000" w:rsidRDefault="00000000" w:rsidRPr="00000000" w14:paraId="0000000F">
      <w:pPr>
        <w:rPr/>
      </w:pPr>
      <w:r w:rsidDel="00000000" w:rsidR="00000000" w:rsidRPr="00000000">
        <w:rPr>
          <w:rtl w:val="0"/>
        </w:rPr>
        <w:t xml:space="preserve">Colonnes proposées : ID_Cas, Date, Equipement, Symptom, Diagnostic, Solution, Résolu, Durée_Résolution, Lieu, Observations.</w:t>
        <w:br w:type="textWrapping"/>
        <w:t xml:space="preserve">Chaque ligne représente un cas réel ou validé sur le terrain. Ce format est utilisé à la fois pour entraîner l’IA et documenter l’historique des maintenances.</w:t>
      </w:r>
    </w:p>
    <w:p w:rsidR="00000000" w:rsidDel="00000000" w:rsidP="00000000" w:rsidRDefault="00000000" w:rsidRPr="00000000" w14:paraId="00000010">
      <w:pPr>
        <w:pStyle w:val="Heading1"/>
        <w:rPr/>
      </w:pPr>
      <w:r w:rsidDel="00000000" w:rsidR="00000000" w:rsidRPr="00000000">
        <w:rPr>
          <w:rtl w:val="0"/>
        </w:rPr>
        <w:t xml:space="preserve">✅ Public cible</w:t>
      </w:r>
    </w:p>
    <w:p w:rsidR="00000000" w:rsidDel="00000000" w:rsidP="00000000" w:rsidRDefault="00000000" w:rsidRPr="00000000" w14:paraId="00000011">
      <w:pPr>
        <w:rPr/>
      </w:pPr>
      <w:r w:rsidDel="00000000" w:rsidR="00000000" w:rsidRPr="00000000">
        <w:rPr>
          <w:rtl w:val="0"/>
        </w:rPr>
        <w:t xml:space="preserve">Techniciens de maintenance, automaticiens, électromécaniciens, IUT, ENSET, BTS, opérateurs industriels (logistique, portuaire, agro-industrie).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color w:val="366091"/>
          <w:sz w:val="28"/>
          <w:szCs w:val="28"/>
        </w:rPr>
      </w:pPr>
      <w:r w:rsidDel="00000000" w:rsidR="00000000" w:rsidRPr="00000000">
        <w:rPr>
          <w:b w:val="1"/>
          <w:color w:val="366091"/>
          <w:sz w:val="28"/>
          <w:szCs w:val="28"/>
          <w:rtl w:val="0"/>
        </w:rPr>
        <w:t xml:space="preserve">Technique de développement</w:t>
      </w:r>
    </w:p>
    <w:p w:rsidR="00000000" w:rsidDel="00000000" w:rsidP="00000000" w:rsidRDefault="00000000" w:rsidRPr="00000000" w14:paraId="00000014">
      <w:pPr>
        <w:spacing w:after="240" w:before="240" w:lineRule="auto"/>
        <w:rPr/>
      </w:pPr>
      <w:r w:rsidDel="00000000" w:rsidR="00000000" w:rsidRPr="00000000">
        <w:rPr>
          <w:rtl w:val="0"/>
        </w:rPr>
        <w:t xml:space="preserve">Associer </w:t>
      </w:r>
      <w:r w:rsidDel="00000000" w:rsidR="00000000" w:rsidRPr="00000000">
        <w:rPr>
          <w:b w:val="1"/>
          <w:rtl w:val="0"/>
        </w:rPr>
        <w:t xml:space="preserve">React (frontend)</w:t>
      </w:r>
      <w:r w:rsidDel="00000000" w:rsidR="00000000" w:rsidRPr="00000000">
        <w:rPr>
          <w:rtl w:val="0"/>
        </w:rPr>
        <w:t xml:space="preserve"> à </w:t>
      </w:r>
      <w:r w:rsidDel="00000000" w:rsidR="00000000" w:rsidRPr="00000000">
        <w:rPr>
          <w:b w:val="1"/>
          <w:rtl w:val="0"/>
        </w:rPr>
        <w:t xml:space="preserve">Python (backend avec Flask ou FastAPI)</w:t>
      </w:r>
      <w:r w:rsidDel="00000000" w:rsidR="00000000" w:rsidRPr="00000000">
        <w:rPr>
          <w:rtl w:val="0"/>
        </w:rPr>
        <w:t xml:space="preserve"> est l’un des choix les plus efficaces et modernes pour créer une application performante, maintenable et évolutive. Voici une vue structurée de ce </w:t>
      </w:r>
      <w:r w:rsidDel="00000000" w:rsidR="00000000" w:rsidRPr="00000000">
        <w:rPr>
          <w:b w:val="1"/>
          <w:rtl w:val="0"/>
        </w:rPr>
        <w:t xml:space="preserve">stack React + Python</w:t>
      </w:r>
      <w:r w:rsidDel="00000000" w:rsidR="00000000" w:rsidRPr="00000000">
        <w:rPr>
          <w:rtl w:val="0"/>
        </w:rPr>
        <w:t xml:space="preserve"> :</w:t>
      </w:r>
    </w:p>
    <w:p w:rsidR="00000000" w:rsidDel="00000000" w:rsidP="00000000" w:rsidRDefault="00000000" w:rsidRPr="00000000" w14:paraId="00000015">
      <w:pPr>
        <w:pStyle w:val="Heading3"/>
        <w:keepNext w:val="0"/>
        <w:keepLines w:val="0"/>
        <w:spacing w:after="80" w:before="280" w:lineRule="auto"/>
        <w:rPr>
          <w:rFonts w:ascii="Cambria" w:cs="Cambria" w:eastAsia="Cambria" w:hAnsi="Cambria"/>
          <w:color w:val="000000"/>
          <w:sz w:val="26"/>
          <w:szCs w:val="26"/>
        </w:rPr>
      </w:pPr>
      <w:bookmarkStart w:colFirst="0" w:colLast="0" w:name="_9uw2xkr3ijvm" w:id="0"/>
      <w:bookmarkEnd w:id="0"/>
      <w:r w:rsidDel="00000000" w:rsidR="00000000" w:rsidRPr="00000000">
        <w:rPr>
          <w:rFonts w:ascii="Cambria" w:cs="Cambria" w:eastAsia="Cambria" w:hAnsi="Cambria"/>
          <w:color w:val="000000"/>
          <w:sz w:val="26"/>
          <w:szCs w:val="26"/>
          <w:rtl w:val="0"/>
        </w:rPr>
        <w:t xml:space="preserve">🚀 Architecture proposée : React + Flask</w:t>
      </w:r>
    </w:p>
    <w:p w:rsidR="00000000" w:rsidDel="00000000" w:rsidP="00000000" w:rsidRDefault="00000000" w:rsidRPr="00000000" w14:paraId="00000016">
      <w:pPr>
        <w:pStyle w:val="Heading4"/>
        <w:keepNext w:val="0"/>
        <w:keepLines w:val="0"/>
        <w:spacing w:after="40" w:before="240" w:lineRule="auto"/>
        <w:rPr>
          <w:rFonts w:ascii="Cambria" w:cs="Cambria" w:eastAsia="Cambria" w:hAnsi="Cambria"/>
          <w:i w:val="0"/>
          <w:color w:val="000000"/>
        </w:rPr>
      </w:pPr>
      <w:bookmarkStart w:colFirst="0" w:colLast="0" w:name="_87dbpu9hzt4" w:id="1"/>
      <w:bookmarkEnd w:id="1"/>
      <w:r w:rsidDel="00000000" w:rsidR="00000000" w:rsidRPr="00000000">
        <w:rPr>
          <w:rFonts w:ascii="Cambria" w:cs="Cambria" w:eastAsia="Cambria" w:hAnsi="Cambria"/>
          <w:i w:val="0"/>
          <w:color w:val="000000"/>
          <w:rtl w:val="0"/>
        </w:rPr>
        <w:t xml:space="preserve">🔹 Frontend (React)</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rtl w:val="0"/>
        </w:rPr>
        <w:t xml:space="preserve">Interface dynamique, rapide et agréable</w:t>
        <w:br w:type="textWrapping"/>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Utilisation de Tailwind CSS ou Material UI</w:t>
        <w:br w:type="textWrapping"/>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Formulaires interactifs, historique, filtres dynamiques</w:t>
        <w:br w:type="textWrapping"/>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Multilingue (FR/EN)</w:t>
        <w:br w:type="textWrapping"/>
      </w:r>
    </w:p>
    <w:p w:rsidR="00000000" w:rsidDel="00000000" w:rsidP="00000000" w:rsidRDefault="00000000" w:rsidRPr="00000000" w14:paraId="0000001B">
      <w:pPr>
        <w:numPr>
          <w:ilvl w:val="0"/>
          <w:numId w:val="6"/>
        </w:numPr>
        <w:spacing w:after="240" w:before="0" w:beforeAutospacing="0" w:lineRule="auto"/>
        <w:ind w:left="720" w:hanging="360"/>
      </w:pPr>
      <w:r w:rsidDel="00000000" w:rsidR="00000000" w:rsidRPr="00000000">
        <w:rPr>
          <w:rtl w:val="0"/>
        </w:rPr>
        <w:t xml:space="preserve">Appels API vers le backend pour diagnostic</w:t>
        <w:br w:type="textWrapping"/>
      </w:r>
    </w:p>
    <w:p w:rsidR="00000000" w:rsidDel="00000000" w:rsidP="00000000" w:rsidRDefault="00000000" w:rsidRPr="00000000" w14:paraId="0000001C">
      <w:pPr>
        <w:pStyle w:val="Heading4"/>
        <w:keepNext w:val="0"/>
        <w:keepLines w:val="0"/>
        <w:spacing w:after="40" w:before="240" w:lineRule="auto"/>
        <w:rPr>
          <w:rFonts w:ascii="Cambria" w:cs="Cambria" w:eastAsia="Cambria" w:hAnsi="Cambria"/>
          <w:i w:val="0"/>
          <w:color w:val="000000"/>
        </w:rPr>
      </w:pPr>
      <w:bookmarkStart w:colFirst="0" w:colLast="0" w:name="_crvvtqu9og9t" w:id="2"/>
      <w:bookmarkEnd w:id="2"/>
      <w:r w:rsidDel="00000000" w:rsidR="00000000" w:rsidRPr="00000000">
        <w:rPr>
          <w:rFonts w:ascii="Cambria" w:cs="Cambria" w:eastAsia="Cambria" w:hAnsi="Cambria"/>
          <w:i w:val="0"/>
          <w:color w:val="000000"/>
          <w:rtl w:val="0"/>
        </w:rPr>
        <w:t xml:space="preserve">🔹 Backend (Flask ou FastAPI)</w:t>
      </w:r>
    </w:p>
    <w:p w:rsidR="00000000" w:rsidDel="00000000" w:rsidP="00000000" w:rsidRDefault="00000000" w:rsidRPr="00000000" w14:paraId="0000001D">
      <w:pPr>
        <w:numPr>
          <w:ilvl w:val="0"/>
          <w:numId w:val="10"/>
        </w:numPr>
        <w:spacing w:after="0" w:afterAutospacing="0" w:before="240" w:lineRule="auto"/>
        <w:ind w:left="720" w:hanging="360"/>
      </w:pPr>
      <w:r w:rsidDel="00000000" w:rsidR="00000000" w:rsidRPr="00000000">
        <w:rPr>
          <w:rtl w:val="0"/>
        </w:rPr>
        <w:t xml:space="preserve">API REST (POST diagnostic, GET historique, POST signalement)</w:t>
        <w:br w:type="textWrapping"/>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rtl w:val="0"/>
        </w:rPr>
        <w:t xml:space="preserve">Lecture/écriture dans un fichier Excel ou base de données</w:t>
        <w:br w:type="textWrapping"/>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rtl w:val="0"/>
        </w:rPr>
        <w:t xml:space="preserve">Traitement IA (modèle ML ou moteur expert)</w:t>
        <w:br w:type="textWrapping"/>
      </w:r>
    </w:p>
    <w:p w:rsidR="00000000" w:rsidDel="00000000" w:rsidP="00000000" w:rsidRDefault="00000000" w:rsidRPr="00000000" w14:paraId="00000020">
      <w:pPr>
        <w:numPr>
          <w:ilvl w:val="0"/>
          <w:numId w:val="10"/>
        </w:numPr>
        <w:spacing w:after="240" w:before="0" w:beforeAutospacing="0" w:lineRule="auto"/>
        <w:ind w:left="720" w:hanging="360"/>
      </w:pPr>
      <w:r w:rsidDel="00000000" w:rsidR="00000000" w:rsidRPr="00000000">
        <w:rPr>
          <w:rtl w:val="0"/>
        </w:rPr>
        <w:t xml:space="preserve">Enrichissement automatique de la base</w:t>
        <w:br w:type="textWrapping"/>
      </w:r>
    </w:p>
    <w:p w:rsidR="00000000" w:rsidDel="00000000" w:rsidP="00000000" w:rsidRDefault="00000000" w:rsidRPr="00000000" w14:paraId="00000021">
      <w:pPr>
        <w:pStyle w:val="Heading4"/>
        <w:keepNext w:val="0"/>
        <w:keepLines w:val="0"/>
        <w:spacing w:after="40" w:before="240" w:lineRule="auto"/>
        <w:rPr>
          <w:rFonts w:ascii="Cambria" w:cs="Cambria" w:eastAsia="Cambria" w:hAnsi="Cambria"/>
          <w:i w:val="0"/>
          <w:color w:val="000000"/>
        </w:rPr>
      </w:pPr>
      <w:bookmarkStart w:colFirst="0" w:colLast="0" w:name="_kunijl2xm0ae" w:id="3"/>
      <w:bookmarkEnd w:id="3"/>
      <w:r w:rsidDel="00000000" w:rsidR="00000000" w:rsidRPr="00000000">
        <w:rPr>
          <w:rFonts w:ascii="Cambria" w:cs="Cambria" w:eastAsia="Cambria" w:hAnsi="Cambria"/>
          <w:i w:val="0"/>
          <w:color w:val="000000"/>
          <w:rtl w:val="0"/>
        </w:rPr>
        <w:t xml:space="preserve">🔹 Communication</w:t>
      </w:r>
    </w:p>
    <w:p w:rsidR="00000000" w:rsidDel="00000000" w:rsidP="00000000" w:rsidRDefault="00000000" w:rsidRPr="00000000" w14:paraId="00000022">
      <w:pPr>
        <w:numPr>
          <w:ilvl w:val="0"/>
          <w:numId w:val="8"/>
        </w:numPr>
        <w:spacing w:after="0" w:afterAutospacing="0" w:before="240" w:lineRule="auto"/>
        <w:ind w:left="720" w:hanging="360"/>
      </w:pPr>
      <w:r w:rsidDel="00000000" w:rsidR="00000000" w:rsidRPr="00000000">
        <w:rPr>
          <w:rtl w:val="0"/>
        </w:rPr>
        <w:t xml:space="preserve">Axios ou fetch dans React pour interagir avec le backend</w:t>
        <w:br w:type="textWrapping"/>
      </w:r>
    </w:p>
    <w:p w:rsidR="00000000" w:rsidDel="00000000" w:rsidP="00000000" w:rsidRDefault="00000000" w:rsidRPr="00000000" w14:paraId="00000023">
      <w:pPr>
        <w:numPr>
          <w:ilvl w:val="0"/>
          <w:numId w:val="8"/>
        </w:numPr>
        <w:spacing w:after="240" w:before="0" w:beforeAutospacing="0" w:lineRule="auto"/>
        <w:ind w:left="720" w:hanging="360"/>
      </w:pPr>
      <w:r w:rsidDel="00000000" w:rsidR="00000000" w:rsidRPr="00000000">
        <w:rPr>
          <w:rtl w:val="0"/>
        </w:rPr>
        <w:t xml:space="preserve">CORS activé dans Flask pour autoriser les appels</w:t>
        <w:br w:type="textWrapping"/>
      </w:r>
    </w:p>
    <w:p w:rsidR="00000000" w:rsidDel="00000000" w:rsidP="00000000" w:rsidRDefault="00000000" w:rsidRPr="00000000" w14:paraId="00000024">
      <w:pPr>
        <w:pStyle w:val="Heading3"/>
        <w:keepNext w:val="0"/>
        <w:keepLines w:val="0"/>
        <w:spacing w:after="80" w:before="280" w:lineRule="auto"/>
        <w:rPr>
          <w:rFonts w:ascii="Cambria" w:cs="Cambria" w:eastAsia="Cambria" w:hAnsi="Cambria"/>
          <w:color w:val="000000"/>
          <w:sz w:val="26"/>
          <w:szCs w:val="26"/>
        </w:rPr>
      </w:pPr>
      <w:bookmarkStart w:colFirst="0" w:colLast="0" w:name="_1vrusfnc18ag" w:id="4"/>
      <w:bookmarkEnd w:id="4"/>
      <w:r w:rsidDel="00000000" w:rsidR="00000000" w:rsidRPr="00000000">
        <w:rPr>
          <w:rFonts w:ascii="Cambria" w:cs="Cambria" w:eastAsia="Cambria" w:hAnsi="Cambria"/>
          <w:color w:val="000000"/>
          <w:sz w:val="26"/>
          <w:szCs w:val="26"/>
          <w:rtl w:val="0"/>
        </w:rPr>
        <w:t xml:space="preserve">📦 Exemple de flux complet</w:t>
      </w:r>
    </w:p>
    <w:p w:rsidR="00000000" w:rsidDel="00000000" w:rsidP="00000000" w:rsidRDefault="00000000" w:rsidRPr="00000000" w14:paraId="00000025">
      <w:pPr>
        <w:rPr/>
      </w:pPr>
      <w:r w:rsidDel="00000000" w:rsidR="00000000" w:rsidRPr="00000000">
        <w:rPr>
          <w:rtl w:val="0"/>
        </w:rPr>
        <w:t xml:space="preserve">text</w:t>
      </w:r>
    </w:p>
    <w:p w:rsidR="00000000" w:rsidDel="00000000" w:rsidP="00000000" w:rsidRDefault="00000000" w:rsidRPr="00000000" w14:paraId="00000026">
      <w:pPr>
        <w:rPr/>
      </w:pPr>
      <w:r w:rsidDel="00000000" w:rsidR="00000000" w:rsidRPr="00000000">
        <w:rPr>
          <w:rtl w:val="0"/>
        </w:rPr>
        <w:t xml:space="preserve">CopierModifier</w:t>
      </w:r>
    </w:p>
    <w:p w:rsidR="00000000" w:rsidDel="00000000" w:rsidP="00000000" w:rsidRDefault="00000000" w:rsidRPr="00000000" w14:paraId="00000027">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[Utilisateur React]</w:t>
      </w:r>
    </w:p>
    <w:p w:rsidR="00000000" w:rsidDel="00000000" w:rsidP="00000000" w:rsidRDefault="00000000" w:rsidRPr="00000000" w14:paraId="00000028">
      <w:pPr>
        <w:spacing w:after="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saisit symptôme</w:t>
      </w:r>
    </w:p>
    <w:p w:rsidR="00000000" w:rsidDel="00000000" w:rsidP="00000000" w:rsidRDefault="00000000" w:rsidRPr="00000000" w14:paraId="00000029">
      <w:pPr>
        <w:spacing w:after="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2A">
      <w:pPr>
        <w:spacing w:after="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[POST /diagnostic] → Flask</w:t>
      </w:r>
    </w:p>
    <w:p w:rsidR="00000000" w:rsidDel="00000000" w:rsidP="00000000" w:rsidRDefault="00000000" w:rsidRPr="00000000" w14:paraId="0000002B">
      <w:pPr>
        <w:spacing w:after="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2C">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Flask analyse (règles ou IA)</w:t>
      </w:r>
    </w:p>
    <w:p w:rsidR="00000000" w:rsidDel="00000000" w:rsidP="00000000" w:rsidRDefault="00000000" w:rsidRPr="00000000" w14:paraId="0000002D">
      <w:pPr>
        <w:spacing w:after="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2E">
      <w:pPr>
        <w:spacing w:after="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Retour JSON → React → affichage</w:t>
      </w:r>
    </w:p>
    <w:p w:rsidR="00000000" w:rsidDel="00000000" w:rsidP="00000000" w:rsidRDefault="00000000" w:rsidRPr="00000000" w14:paraId="0000002F">
      <w:pPr>
        <w:spacing w:after="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0">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 /report_missing] pour les cas absents</w:t>
      </w:r>
    </w:p>
    <w:p w:rsidR="00000000" w:rsidDel="00000000" w:rsidP="00000000" w:rsidRDefault="00000000" w:rsidRPr="00000000" w14:paraId="00000031">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[GET /historique] pour visualiser les diagnostics passés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keepNext w:val="0"/>
        <w:keepLines w:val="0"/>
        <w:spacing w:after="80" w:before="280" w:lineRule="auto"/>
        <w:rPr>
          <w:rFonts w:ascii="Cambria" w:cs="Cambria" w:eastAsia="Cambria" w:hAnsi="Cambria"/>
          <w:color w:val="000000"/>
          <w:sz w:val="26"/>
          <w:szCs w:val="26"/>
        </w:rPr>
      </w:pPr>
      <w:bookmarkStart w:colFirst="0" w:colLast="0" w:name="_596xt9mxujpx" w:id="5"/>
      <w:bookmarkEnd w:id="5"/>
      <w:r w:rsidDel="00000000" w:rsidR="00000000" w:rsidRPr="00000000">
        <w:rPr>
          <w:rFonts w:ascii="Cambria" w:cs="Cambria" w:eastAsia="Cambria" w:hAnsi="Cambria"/>
          <w:color w:val="000000"/>
          <w:sz w:val="26"/>
          <w:szCs w:val="26"/>
          <w:rtl w:val="0"/>
        </w:rPr>
        <w:t xml:space="preserve">✅ Avantages de ce couple React + Python</w:t>
      </w:r>
    </w:p>
    <w:tbl>
      <w:tblPr>
        <w:tblStyle w:val="Table1"/>
        <w:tblW w:w="8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4160"/>
        <w:tblGridChange w:id="0">
          <w:tblGrid>
            <w:gridCol w:w="3920"/>
            <w:gridCol w:w="4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rtl w:val="0"/>
              </w:rPr>
              <w:t xml:space="preserve">React (JS)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rtl w:val="0"/>
              </w:rPr>
              <w:t xml:space="preserve">Flask (Python)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UI fluide et moderne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Logique métier robuste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Réutilisable sur mobile (React Native)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IA/ML, traitement Excel, 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Formulaires dynamiques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Facile à connecter à des fichiers/données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Multilingue, PWA 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Légèreté et rapidité de développement</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keepNext w:val="0"/>
        <w:keepLines w:val="0"/>
        <w:spacing w:after="80" w:before="280" w:lineRule="auto"/>
        <w:rPr>
          <w:rFonts w:ascii="Cambria" w:cs="Cambria" w:eastAsia="Cambria" w:hAnsi="Cambria"/>
          <w:color w:val="000000"/>
          <w:sz w:val="26"/>
          <w:szCs w:val="26"/>
        </w:rPr>
      </w:pPr>
      <w:bookmarkStart w:colFirst="0" w:colLast="0" w:name="_nkun7ongsq1s" w:id="6"/>
      <w:bookmarkEnd w:id="6"/>
      <w:r w:rsidDel="00000000" w:rsidR="00000000" w:rsidRPr="00000000">
        <w:rPr>
          <w:rFonts w:ascii="Cambria" w:cs="Cambria" w:eastAsia="Cambria" w:hAnsi="Cambria"/>
          <w:color w:val="000000"/>
          <w:sz w:val="26"/>
          <w:szCs w:val="26"/>
          <w:rtl w:val="0"/>
        </w:rPr>
        <w:t xml:space="preserve">📁 Structure typique du projet</w:t>
      </w:r>
    </w:p>
    <w:p w:rsidR="00000000" w:rsidDel="00000000" w:rsidP="00000000" w:rsidRDefault="00000000" w:rsidRPr="00000000" w14:paraId="00000041">
      <w:pPr>
        <w:rPr/>
      </w:pPr>
      <w:r w:rsidDel="00000000" w:rsidR="00000000" w:rsidRPr="00000000">
        <w:rPr>
          <w:rtl w:val="0"/>
        </w:rPr>
        <w:t xml:space="preserve">arduino</w:t>
      </w:r>
    </w:p>
    <w:p w:rsidR="00000000" w:rsidDel="00000000" w:rsidP="00000000" w:rsidRDefault="00000000" w:rsidRPr="00000000" w14:paraId="00000042">
      <w:pPr>
        <w:rPr/>
      </w:pPr>
      <w:r w:rsidDel="00000000" w:rsidR="00000000" w:rsidRPr="00000000">
        <w:rPr>
          <w:rtl w:val="0"/>
        </w:rPr>
        <w:t xml:space="preserve">CopierModifier</w:t>
      </w:r>
    </w:p>
    <w:p w:rsidR="00000000" w:rsidDel="00000000" w:rsidP="00000000" w:rsidRDefault="00000000" w:rsidRPr="00000000" w14:paraId="00000043">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project_root/</w:t>
      </w:r>
    </w:p>
    <w:p w:rsidR="00000000" w:rsidDel="00000000" w:rsidP="00000000" w:rsidRDefault="00000000" w:rsidRPr="00000000" w14:paraId="00000044">
      <w:pPr>
        <w:spacing w:after="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45">
      <w:pPr>
        <w:spacing w:after="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backend/</w:t>
      </w:r>
    </w:p>
    <w:p w:rsidR="00000000" w:rsidDel="00000000" w:rsidP="00000000" w:rsidRDefault="00000000" w:rsidRPr="00000000" w14:paraId="00000046">
      <w:pPr>
        <w:spacing w:after="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app.py</w:t>
      </w:r>
    </w:p>
    <w:p w:rsidR="00000000" w:rsidDel="00000000" w:rsidP="00000000" w:rsidRDefault="00000000" w:rsidRPr="00000000" w14:paraId="00000047">
      <w:pPr>
        <w:spacing w:after="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model.py</w:t>
      </w:r>
    </w:p>
    <w:p w:rsidR="00000000" w:rsidDel="00000000" w:rsidP="00000000" w:rsidRDefault="00000000" w:rsidRPr="00000000" w14:paraId="00000048">
      <w:pPr>
        <w:spacing w:after="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db.xlsx (ou .db)</w:t>
      </w:r>
    </w:p>
    <w:p w:rsidR="00000000" w:rsidDel="00000000" w:rsidP="00000000" w:rsidRDefault="00000000" w:rsidRPr="00000000" w14:paraId="00000049">
      <w:pPr>
        <w:spacing w:after="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requirements.txt</w:t>
      </w:r>
    </w:p>
    <w:p w:rsidR="00000000" w:rsidDel="00000000" w:rsidP="00000000" w:rsidRDefault="00000000" w:rsidRPr="00000000" w14:paraId="0000004A">
      <w:pPr>
        <w:spacing w:after="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4B">
      <w:pPr>
        <w:spacing w:after="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frontend/</w:t>
      </w:r>
    </w:p>
    <w:p w:rsidR="00000000" w:rsidDel="00000000" w:rsidP="00000000" w:rsidRDefault="00000000" w:rsidRPr="00000000" w14:paraId="0000004C">
      <w:pPr>
        <w:spacing w:after="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package.json</w:t>
      </w:r>
    </w:p>
    <w:p w:rsidR="00000000" w:rsidDel="00000000" w:rsidP="00000000" w:rsidRDefault="00000000" w:rsidRPr="00000000" w14:paraId="0000004D">
      <w:pPr>
        <w:spacing w:after="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src/</w:t>
      </w:r>
    </w:p>
    <w:p w:rsidR="00000000" w:rsidDel="00000000" w:rsidP="00000000" w:rsidRDefault="00000000" w:rsidRPr="00000000" w14:paraId="0000004E">
      <w:pPr>
        <w:spacing w:after="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App.jsx</w:t>
      </w:r>
    </w:p>
    <w:p w:rsidR="00000000" w:rsidDel="00000000" w:rsidP="00000000" w:rsidRDefault="00000000" w:rsidRPr="00000000" w14:paraId="0000004F">
      <w:pPr>
        <w:spacing w:after="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components/</w:t>
      </w:r>
    </w:p>
    <w:p w:rsidR="00000000" w:rsidDel="00000000" w:rsidP="00000000" w:rsidRDefault="00000000" w:rsidRPr="00000000" w14:paraId="00000050">
      <w:pPr>
        <w:spacing w:after="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tailwind.config.js</w:t>
      </w:r>
    </w:p>
    <w:p w:rsidR="00000000" w:rsidDel="00000000" w:rsidP="00000000" w:rsidRDefault="00000000" w:rsidRPr="00000000" w14:paraId="00000051">
      <w:pPr>
        <w:spacing w:after="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52">
      <w:pPr>
        <w:spacing w:after="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public/</w:t>
      </w:r>
    </w:p>
    <w:p w:rsidR="00000000" w:rsidDel="00000000" w:rsidP="00000000" w:rsidRDefault="00000000" w:rsidRPr="00000000" w14:paraId="00000053">
      <w:pPr>
        <w:spacing w:after="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54">
      <w:pPr>
        <w:spacing w:after="0" w:lineRule="auto"/>
        <w:rPr/>
      </w:pPr>
      <w:r w:rsidDel="00000000" w:rsidR="00000000" w:rsidRPr="00000000">
        <w:rPr>
          <w:rFonts w:ascii="Arial Unicode MS" w:cs="Arial Unicode MS" w:eastAsia="Arial Unicode MS" w:hAnsi="Arial Unicode MS"/>
          <w:color w:val="188038"/>
          <w:rtl w:val="0"/>
        </w:rPr>
        <w:t xml:space="preserve">└── installer.bat</w:t>
      </w:r>
      <w:r w:rsidDel="00000000" w:rsidR="00000000" w:rsidRPr="00000000">
        <w:rPr>
          <w:rtl w:val="0"/>
        </w:rPr>
      </w:r>
    </w:p>
    <w:p w:rsidR="00000000" w:rsidDel="00000000" w:rsidP="00000000" w:rsidRDefault="00000000" w:rsidRPr="00000000" w14:paraId="00000055">
      <w:pPr>
        <w:pStyle w:val="Heading1"/>
        <w:rPr/>
      </w:pPr>
      <w:bookmarkStart w:colFirst="0" w:colLast="0" w:name="_85qc08c0okjj" w:id="7"/>
      <w:bookmarkEnd w:id="7"/>
      <w:r w:rsidDel="00000000" w:rsidR="00000000" w:rsidRPr="00000000">
        <w:rPr>
          <w:rtl w:val="0"/>
        </w:rPr>
        <w:t xml:space="preserve">📅 Planification du projet</w:t>
      </w:r>
    </w:p>
    <w:p w:rsidR="00000000" w:rsidDel="00000000" w:rsidP="00000000" w:rsidRDefault="00000000" w:rsidRPr="00000000" w14:paraId="00000056">
      <w:pPr>
        <w:rPr/>
      </w:pPr>
      <w:r w:rsidDel="00000000" w:rsidR="00000000" w:rsidRPr="00000000">
        <w:rPr>
          <w:rtl w:val="0"/>
        </w:rPr>
        <w:t xml:space="preserve">- Semaine 1 : Définition des besoins et structure de la base</w:t>
        <w:br w:type="textWrapping"/>
        <w:t xml:space="preserve">- Semaines 2–3 : Développement du prototype</w:t>
        <w:br w:type="textWrapping"/>
        <w:t xml:space="preserve">- Semaine 4 : Tests, validation et mise en production MVP</w:t>
        <w:br w:type="textWrapping"/>
        <w:t xml:space="preserve">- Continu : Enrichissement IA et feedback terrain</w:t>
      </w:r>
    </w:p>
    <w:p w:rsidR="00000000" w:rsidDel="00000000" w:rsidP="00000000" w:rsidRDefault="00000000" w:rsidRPr="00000000" w14:paraId="00000057">
      <w:pPr>
        <w:pStyle w:val="Heading2"/>
        <w:keepNext w:val="0"/>
        <w:keepLines w:val="0"/>
        <w:spacing w:after="80" w:before="360" w:lineRule="auto"/>
        <w:rPr>
          <w:rFonts w:ascii="Cambria" w:cs="Cambria" w:eastAsia="Cambria" w:hAnsi="Cambria"/>
          <w:color w:val="000000"/>
          <w:sz w:val="34"/>
          <w:szCs w:val="34"/>
        </w:rPr>
      </w:pPr>
      <w:bookmarkStart w:colFirst="0" w:colLast="0" w:name="_47rlsmo104mw" w:id="8"/>
      <w:bookmarkEnd w:id="8"/>
      <w:r w:rsidDel="00000000" w:rsidR="00000000" w:rsidRPr="00000000">
        <w:rPr>
          <w:rFonts w:ascii="Cambria" w:cs="Cambria" w:eastAsia="Cambria" w:hAnsi="Cambria"/>
          <w:color w:val="000000"/>
          <w:sz w:val="34"/>
          <w:szCs w:val="34"/>
          <w:rtl w:val="0"/>
        </w:rPr>
        <w:t xml:space="preserve">🧭 Plan de développement progressif (React + Flask)</w:t>
      </w:r>
    </w:p>
    <w:p w:rsidR="00000000" w:rsidDel="00000000" w:rsidP="00000000" w:rsidRDefault="00000000" w:rsidRPr="00000000" w14:paraId="00000058">
      <w:pPr>
        <w:spacing w:after="240" w:before="240" w:lineRule="auto"/>
        <w:rPr/>
      </w:pPr>
      <w:r w:rsidDel="00000000" w:rsidR="00000000" w:rsidRPr="00000000">
        <w:rPr>
          <w:rtl w:val="0"/>
        </w:rPr>
        <w:t xml:space="preserve">Voici la feuille de route que nous allons suivre, avec validation à chaque étape :</w:t>
      </w:r>
    </w:p>
    <w:p w:rsidR="00000000" w:rsidDel="00000000" w:rsidP="00000000" w:rsidRDefault="00000000" w:rsidRPr="00000000" w14:paraId="00000059">
      <w:pPr>
        <w:pStyle w:val="Heading3"/>
        <w:keepNext w:val="0"/>
        <w:keepLines w:val="0"/>
        <w:spacing w:after="80" w:before="280" w:lineRule="auto"/>
        <w:rPr>
          <w:rFonts w:ascii="Cambria" w:cs="Cambria" w:eastAsia="Cambria" w:hAnsi="Cambria"/>
          <w:color w:val="000000"/>
          <w:sz w:val="26"/>
          <w:szCs w:val="26"/>
        </w:rPr>
      </w:pPr>
      <w:bookmarkStart w:colFirst="0" w:colLast="0" w:name="_ntfbjp3vn7j1" w:id="9"/>
      <w:bookmarkEnd w:id="9"/>
      <w:r w:rsidDel="00000000" w:rsidR="00000000" w:rsidRPr="00000000">
        <w:rPr>
          <w:rFonts w:ascii="Cambria" w:cs="Cambria" w:eastAsia="Cambria" w:hAnsi="Cambria"/>
          <w:color w:val="000000"/>
          <w:sz w:val="26"/>
          <w:szCs w:val="26"/>
          <w:rtl w:val="0"/>
        </w:rPr>
        <w:t xml:space="preserve">🔹 Étape 1 — Créer le backend de base avec Flask</w:t>
      </w:r>
    </w:p>
    <w:p w:rsidR="00000000" w:rsidDel="00000000" w:rsidP="00000000" w:rsidRDefault="00000000" w:rsidRPr="00000000" w14:paraId="0000005A">
      <w:pPr>
        <w:numPr>
          <w:ilvl w:val="0"/>
          <w:numId w:val="11"/>
        </w:numPr>
        <w:spacing w:after="0" w:afterAutospacing="0" w:before="240" w:lineRule="auto"/>
        <w:ind w:left="720" w:hanging="360"/>
      </w:pPr>
      <w:r w:rsidDel="00000000" w:rsidR="00000000" w:rsidRPr="00000000">
        <w:rPr>
          <w:rtl w:val="0"/>
        </w:rPr>
        <w:t xml:space="preserve">🎯 Objectif : Créer une API </w:t>
      </w:r>
      <w:r w:rsidDel="00000000" w:rsidR="00000000" w:rsidRPr="00000000">
        <w:rPr>
          <w:rFonts w:ascii="Roboto Mono" w:cs="Roboto Mono" w:eastAsia="Roboto Mono" w:hAnsi="Roboto Mono"/>
          <w:color w:val="188038"/>
          <w:rtl w:val="0"/>
        </w:rPr>
        <w:t xml:space="preserve">/diagnostic</w:t>
      </w:r>
      <w:r w:rsidDel="00000000" w:rsidR="00000000" w:rsidRPr="00000000">
        <w:rPr>
          <w:rtl w:val="0"/>
        </w:rPr>
        <w:t xml:space="preserve"> fonctionnelle</w:t>
      </w:r>
    </w:p>
    <w:p w:rsidR="00000000" w:rsidDel="00000000" w:rsidP="00000000" w:rsidRDefault="00000000" w:rsidRPr="00000000" w14:paraId="0000005B">
      <w:pPr>
        <w:numPr>
          <w:ilvl w:val="0"/>
          <w:numId w:val="11"/>
        </w:numPr>
        <w:spacing w:after="0" w:afterAutospacing="0" w:before="0" w:beforeAutospacing="0" w:lineRule="auto"/>
        <w:ind w:left="720" w:hanging="360"/>
      </w:pPr>
      <w:r w:rsidDel="00000000" w:rsidR="00000000" w:rsidRPr="00000000">
        <w:rPr>
          <w:rtl w:val="0"/>
        </w:rPr>
        <w:t xml:space="preserve">📄 Retourne un diagnostic fictif basé sur les entrées</w:t>
      </w:r>
    </w:p>
    <w:p w:rsidR="00000000" w:rsidDel="00000000" w:rsidP="00000000" w:rsidRDefault="00000000" w:rsidRPr="00000000" w14:paraId="0000005C">
      <w:pPr>
        <w:numPr>
          <w:ilvl w:val="0"/>
          <w:numId w:val="11"/>
        </w:numPr>
        <w:spacing w:after="240" w:before="0" w:beforeAutospacing="0" w:lineRule="auto"/>
        <w:ind w:left="720" w:hanging="360"/>
      </w:pPr>
      <w:r w:rsidDel="00000000" w:rsidR="00000000" w:rsidRPr="00000000">
        <w:rPr>
          <w:rtl w:val="0"/>
        </w:rPr>
        <w:t xml:space="preserve">🔁 Testable avec Postman ou React ensuite</w:t>
        <w:br w:type="textWrapping"/>
      </w:r>
    </w:p>
    <w:p w:rsidR="00000000" w:rsidDel="00000000" w:rsidP="00000000" w:rsidRDefault="00000000" w:rsidRPr="00000000" w14:paraId="0000005D">
      <w:pPr>
        <w:pStyle w:val="Heading3"/>
        <w:keepNext w:val="0"/>
        <w:keepLines w:val="0"/>
        <w:spacing w:after="80" w:before="280" w:lineRule="auto"/>
        <w:rPr>
          <w:rFonts w:ascii="Cambria" w:cs="Cambria" w:eastAsia="Cambria" w:hAnsi="Cambria"/>
          <w:color w:val="000000"/>
          <w:sz w:val="26"/>
          <w:szCs w:val="26"/>
        </w:rPr>
      </w:pPr>
      <w:bookmarkStart w:colFirst="0" w:colLast="0" w:name="_gs9vuwy7f0xl" w:id="10"/>
      <w:bookmarkEnd w:id="10"/>
      <w:r w:rsidDel="00000000" w:rsidR="00000000" w:rsidRPr="00000000">
        <w:rPr>
          <w:rFonts w:ascii="Cambria" w:cs="Cambria" w:eastAsia="Cambria" w:hAnsi="Cambria"/>
          <w:color w:val="000000"/>
          <w:sz w:val="26"/>
          <w:szCs w:val="26"/>
          <w:rtl w:val="0"/>
        </w:rPr>
        <w:t xml:space="preserve">🔹 Étape 2 — Créer l’interface React de base</w:t>
      </w:r>
    </w:p>
    <w:p w:rsidR="00000000" w:rsidDel="00000000" w:rsidP="00000000" w:rsidRDefault="00000000" w:rsidRPr="00000000" w14:paraId="0000005E">
      <w:pPr>
        <w:numPr>
          <w:ilvl w:val="0"/>
          <w:numId w:val="3"/>
        </w:numPr>
        <w:spacing w:after="0" w:afterAutospacing="0" w:before="240" w:lineRule="auto"/>
        <w:ind w:left="720" w:hanging="360"/>
      </w:pPr>
      <w:r w:rsidDel="00000000" w:rsidR="00000000" w:rsidRPr="00000000">
        <w:rPr>
          <w:rtl w:val="0"/>
        </w:rPr>
        <w:t xml:space="preserve">🧾 Saisie d’un équipement + symptôme</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rtl w:val="0"/>
        </w:rPr>
        <w:t xml:space="preserve">🔗 Envoi de la requête à Flask</w:t>
      </w:r>
    </w:p>
    <w:p w:rsidR="00000000" w:rsidDel="00000000" w:rsidP="00000000" w:rsidRDefault="00000000" w:rsidRPr="00000000" w14:paraId="00000060">
      <w:pPr>
        <w:numPr>
          <w:ilvl w:val="0"/>
          <w:numId w:val="3"/>
        </w:numPr>
        <w:spacing w:after="240" w:before="0" w:beforeAutospacing="0" w:lineRule="auto"/>
        <w:ind w:left="720" w:hanging="360"/>
      </w:pPr>
      <w:r w:rsidDel="00000000" w:rsidR="00000000" w:rsidRPr="00000000">
        <w:rPr>
          <w:rtl w:val="0"/>
        </w:rPr>
        <w:t xml:space="preserve">📋 Affichage du résultat retourné</w:t>
        <w:br w:type="textWrapping"/>
      </w:r>
    </w:p>
    <w:p w:rsidR="00000000" w:rsidDel="00000000" w:rsidP="00000000" w:rsidRDefault="00000000" w:rsidRPr="00000000" w14:paraId="00000061">
      <w:pPr>
        <w:pStyle w:val="Heading3"/>
        <w:keepNext w:val="0"/>
        <w:keepLines w:val="0"/>
        <w:spacing w:after="80" w:before="280" w:lineRule="auto"/>
        <w:rPr>
          <w:rFonts w:ascii="Cambria" w:cs="Cambria" w:eastAsia="Cambria" w:hAnsi="Cambria"/>
          <w:color w:val="000000"/>
          <w:sz w:val="26"/>
          <w:szCs w:val="26"/>
        </w:rPr>
      </w:pPr>
      <w:bookmarkStart w:colFirst="0" w:colLast="0" w:name="_35iwxvb4cwv6" w:id="11"/>
      <w:bookmarkEnd w:id="11"/>
      <w:r w:rsidDel="00000000" w:rsidR="00000000" w:rsidRPr="00000000">
        <w:rPr>
          <w:rFonts w:ascii="Cambria" w:cs="Cambria" w:eastAsia="Cambria" w:hAnsi="Cambria"/>
          <w:color w:val="000000"/>
          <w:sz w:val="26"/>
          <w:szCs w:val="26"/>
          <w:rtl w:val="0"/>
        </w:rPr>
        <w:t xml:space="preserve">🔹 Étape 3 — Intégrer la base Excel (lecture)</w:t>
      </w:r>
    </w:p>
    <w:p w:rsidR="00000000" w:rsidDel="00000000" w:rsidP="00000000" w:rsidRDefault="00000000" w:rsidRPr="00000000" w14:paraId="00000062">
      <w:pPr>
        <w:numPr>
          <w:ilvl w:val="0"/>
          <w:numId w:val="5"/>
        </w:numPr>
        <w:spacing w:after="0" w:afterAutospacing="0" w:before="240" w:lineRule="auto"/>
        <w:ind w:left="720" w:hanging="360"/>
      </w:pPr>
      <w:r w:rsidDel="00000000" w:rsidR="00000000" w:rsidRPr="00000000">
        <w:rPr>
          <w:rtl w:val="0"/>
        </w:rPr>
        <w:t xml:space="preserve">📂 Charger une base de données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de cas types</w:t>
      </w:r>
    </w:p>
    <w:p w:rsidR="00000000" w:rsidDel="00000000" w:rsidP="00000000" w:rsidRDefault="00000000" w:rsidRPr="00000000" w14:paraId="00000063">
      <w:pPr>
        <w:numPr>
          <w:ilvl w:val="0"/>
          <w:numId w:val="5"/>
        </w:numPr>
        <w:spacing w:after="0" w:afterAutospacing="0" w:before="0" w:beforeAutospacing="0" w:lineRule="auto"/>
        <w:ind w:left="720" w:hanging="360"/>
      </w:pPr>
      <w:r w:rsidDel="00000000" w:rsidR="00000000" w:rsidRPr="00000000">
        <w:rPr>
          <w:rtl w:val="0"/>
        </w:rPr>
        <w:t xml:space="preserve">🔎 Chercher une correspondance symptôme/équipement</w:t>
      </w:r>
    </w:p>
    <w:p w:rsidR="00000000" w:rsidDel="00000000" w:rsidP="00000000" w:rsidRDefault="00000000" w:rsidRPr="00000000" w14:paraId="00000064">
      <w:pPr>
        <w:numPr>
          <w:ilvl w:val="0"/>
          <w:numId w:val="5"/>
        </w:numPr>
        <w:spacing w:after="240" w:before="0" w:beforeAutospacing="0" w:lineRule="auto"/>
        <w:ind w:left="720" w:hanging="360"/>
      </w:pPr>
      <w:r w:rsidDel="00000000" w:rsidR="00000000" w:rsidRPr="00000000">
        <w:rPr>
          <w:rtl w:val="0"/>
        </w:rPr>
        <w:t xml:space="preserve">💡 Retourner un diagnostic + note associée</w:t>
        <w:br w:type="textWrapping"/>
      </w:r>
    </w:p>
    <w:p w:rsidR="00000000" w:rsidDel="00000000" w:rsidP="00000000" w:rsidRDefault="00000000" w:rsidRPr="00000000" w14:paraId="00000065">
      <w:pPr>
        <w:pStyle w:val="Heading3"/>
        <w:keepNext w:val="0"/>
        <w:keepLines w:val="0"/>
        <w:spacing w:after="80" w:before="280" w:lineRule="auto"/>
        <w:rPr>
          <w:rFonts w:ascii="Cambria" w:cs="Cambria" w:eastAsia="Cambria" w:hAnsi="Cambria"/>
          <w:color w:val="000000"/>
          <w:sz w:val="26"/>
          <w:szCs w:val="26"/>
        </w:rPr>
      </w:pPr>
      <w:bookmarkStart w:colFirst="0" w:colLast="0" w:name="_1tmz0z6n1x8j" w:id="12"/>
      <w:bookmarkEnd w:id="12"/>
      <w:r w:rsidDel="00000000" w:rsidR="00000000" w:rsidRPr="00000000">
        <w:rPr>
          <w:rFonts w:ascii="Cambria" w:cs="Cambria" w:eastAsia="Cambria" w:hAnsi="Cambria"/>
          <w:color w:val="000000"/>
          <w:sz w:val="26"/>
          <w:szCs w:val="26"/>
          <w:rtl w:val="0"/>
        </w:rPr>
        <w:t xml:space="preserve">🔹 Étape 4 — Ajouter le signalement des cas absents</w:t>
      </w:r>
    </w:p>
    <w:p w:rsidR="00000000" w:rsidDel="00000000" w:rsidP="00000000" w:rsidRDefault="00000000" w:rsidRPr="00000000" w14:paraId="00000066">
      <w:pPr>
        <w:numPr>
          <w:ilvl w:val="0"/>
          <w:numId w:val="7"/>
        </w:numPr>
        <w:spacing w:after="0" w:afterAutospacing="0" w:before="240" w:lineRule="auto"/>
        <w:ind w:left="720" w:hanging="360"/>
      </w:pPr>
      <w:r w:rsidDel="00000000" w:rsidR="00000000" w:rsidRPr="00000000">
        <w:rPr>
          <w:rtl w:val="0"/>
        </w:rPr>
        <w:t xml:space="preserve">📩 API </w:t>
      </w:r>
      <w:r w:rsidDel="00000000" w:rsidR="00000000" w:rsidRPr="00000000">
        <w:rPr>
          <w:rFonts w:ascii="Roboto Mono" w:cs="Roboto Mono" w:eastAsia="Roboto Mono" w:hAnsi="Roboto Mono"/>
          <w:color w:val="188038"/>
          <w:rtl w:val="0"/>
        </w:rPr>
        <w:t xml:space="preserve">/report_missing</w:t>
      </w:r>
      <w:r w:rsidDel="00000000" w:rsidR="00000000" w:rsidRPr="00000000">
        <w:rPr>
          <w:rtl w:val="0"/>
        </w:rPr>
        <w:t xml:space="preserve"> qui ajoute dans une feuille Excel "à enrichir"</w:t>
      </w:r>
    </w:p>
    <w:p w:rsidR="00000000" w:rsidDel="00000000" w:rsidP="00000000" w:rsidRDefault="00000000" w:rsidRPr="00000000" w14:paraId="00000067">
      <w:pPr>
        <w:numPr>
          <w:ilvl w:val="0"/>
          <w:numId w:val="7"/>
        </w:numPr>
        <w:spacing w:after="240" w:before="0" w:beforeAutospacing="0" w:lineRule="auto"/>
        <w:ind w:left="720" w:hanging="360"/>
      </w:pPr>
      <w:r w:rsidDel="00000000" w:rsidR="00000000" w:rsidRPr="00000000">
        <w:rPr>
          <w:rtl w:val="0"/>
        </w:rPr>
        <w:t xml:space="preserve">🧠 Pour renforcer l’apprentissage de l’IA ensuite</w:t>
      </w:r>
    </w:p>
    <w:p w:rsidR="00000000" w:rsidDel="00000000" w:rsidP="00000000" w:rsidRDefault="00000000" w:rsidRPr="00000000" w14:paraId="00000068">
      <w:pPr>
        <w:pStyle w:val="Heading3"/>
        <w:keepNext w:val="0"/>
        <w:keepLines w:val="0"/>
        <w:spacing w:after="80" w:before="280" w:lineRule="auto"/>
        <w:rPr>
          <w:rFonts w:ascii="Cambria" w:cs="Cambria" w:eastAsia="Cambria" w:hAnsi="Cambria"/>
          <w:color w:val="000000"/>
          <w:sz w:val="26"/>
          <w:szCs w:val="26"/>
        </w:rPr>
      </w:pPr>
      <w:bookmarkStart w:colFirst="0" w:colLast="0" w:name="_63mgd8tkjthe" w:id="13"/>
      <w:bookmarkEnd w:id="13"/>
      <w:r w:rsidDel="00000000" w:rsidR="00000000" w:rsidRPr="00000000">
        <w:rPr>
          <w:rFonts w:ascii="Cambria" w:cs="Cambria" w:eastAsia="Cambria" w:hAnsi="Cambria"/>
          <w:color w:val="000000"/>
          <w:sz w:val="26"/>
          <w:szCs w:val="26"/>
          <w:rtl w:val="0"/>
        </w:rPr>
        <w:t xml:space="preserve">🔹 Étape 5 — Historique des diagnostics</w:t>
      </w:r>
    </w:p>
    <w:p w:rsidR="00000000" w:rsidDel="00000000" w:rsidP="00000000" w:rsidRDefault="00000000" w:rsidRPr="00000000" w14:paraId="00000069">
      <w:pPr>
        <w:numPr>
          <w:ilvl w:val="0"/>
          <w:numId w:val="2"/>
        </w:numPr>
        <w:spacing w:after="0" w:afterAutospacing="0" w:before="240" w:lineRule="auto"/>
        <w:ind w:left="720" w:hanging="360"/>
      </w:pPr>
      <w:r w:rsidDel="00000000" w:rsidR="00000000" w:rsidRPr="00000000">
        <w:rPr>
          <w:rtl w:val="0"/>
        </w:rPr>
        <w:t xml:space="preserve">🕘 Stocker les diagnostics dans un fichier local</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 Affichage dans l’interface React</w:t>
      </w:r>
    </w:p>
    <w:p w:rsidR="00000000" w:rsidDel="00000000" w:rsidP="00000000" w:rsidRDefault="00000000" w:rsidRPr="00000000" w14:paraId="0000006B">
      <w:pPr>
        <w:numPr>
          <w:ilvl w:val="0"/>
          <w:numId w:val="2"/>
        </w:numPr>
        <w:spacing w:after="240" w:before="0" w:beforeAutospacing="0" w:lineRule="auto"/>
        <w:ind w:left="720" w:hanging="360"/>
      </w:pPr>
      <w:r w:rsidDel="00000000" w:rsidR="00000000" w:rsidRPr="00000000">
        <w:rPr>
          <w:rtl w:val="0"/>
        </w:rPr>
        <w:t xml:space="preserve">📤 Export ou suppression possible</w:t>
      </w:r>
    </w:p>
    <w:p w:rsidR="00000000" w:rsidDel="00000000" w:rsidP="00000000" w:rsidRDefault="00000000" w:rsidRPr="00000000" w14:paraId="0000006C">
      <w:pPr>
        <w:pStyle w:val="Heading3"/>
        <w:keepNext w:val="0"/>
        <w:keepLines w:val="0"/>
        <w:spacing w:after="80" w:before="280" w:lineRule="auto"/>
        <w:rPr>
          <w:rFonts w:ascii="Cambria" w:cs="Cambria" w:eastAsia="Cambria" w:hAnsi="Cambria"/>
          <w:color w:val="000000"/>
          <w:sz w:val="26"/>
          <w:szCs w:val="26"/>
        </w:rPr>
      </w:pPr>
      <w:bookmarkStart w:colFirst="0" w:colLast="0" w:name="_qk9pgmamiwu8" w:id="14"/>
      <w:bookmarkEnd w:id="14"/>
      <w:r w:rsidDel="00000000" w:rsidR="00000000" w:rsidRPr="00000000">
        <w:rPr>
          <w:rFonts w:ascii="Cambria" w:cs="Cambria" w:eastAsia="Cambria" w:hAnsi="Cambria"/>
          <w:color w:val="000000"/>
          <w:sz w:val="26"/>
          <w:szCs w:val="26"/>
          <w:rtl w:val="0"/>
        </w:rPr>
        <w:t xml:space="preserve">🔹 Étape 6 — Personnalisation UI (Tailwind, icônes, multilingue)</w:t>
      </w:r>
    </w:p>
    <w:p w:rsidR="00000000" w:rsidDel="00000000" w:rsidP="00000000" w:rsidRDefault="00000000" w:rsidRPr="00000000" w14:paraId="0000006D">
      <w:pPr>
        <w:numPr>
          <w:ilvl w:val="0"/>
          <w:numId w:val="1"/>
        </w:numPr>
        <w:spacing w:after="0" w:afterAutospacing="0" w:before="240" w:lineRule="auto"/>
        <w:ind w:left="720" w:hanging="360"/>
      </w:pPr>
      <w:r w:rsidDel="00000000" w:rsidR="00000000" w:rsidRPr="00000000">
        <w:rPr>
          <w:rtl w:val="0"/>
        </w:rPr>
        <w:t xml:space="preserve">🌍 Interface bilingue</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rtl w:val="0"/>
        </w:rPr>
        <w:t xml:space="preserve">🎨 Design modernisé (selon ta maquette préférée)</w:t>
      </w:r>
    </w:p>
    <w:p w:rsidR="00000000" w:rsidDel="00000000" w:rsidP="00000000" w:rsidRDefault="00000000" w:rsidRPr="00000000" w14:paraId="0000006F">
      <w:pPr>
        <w:numPr>
          <w:ilvl w:val="0"/>
          <w:numId w:val="1"/>
        </w:numPr>
        <w:spacing w:after="240" w:before="0" w:beforeAutospacing="0" w:lineRule="auto"/>
        <w:ind w:left="720" w:hanging="360"/>
      </w:pPr>
      <w:r w:rsidDel="00000000" w:rsidR="00000000" w:rsidRPr="00000000">
        <w:rPr>
          <w:rtl w:val="0"/>
        </w:rPr>
        <w:t xml:space="preserve">🧩 Filtres dynamiques, recherche...</w:t>
      </w:r>
    </w:p>
    <w:p w:rsidR="00000000" w:rsidDel="00000000" w:rsidP="00000000" w:rsidRDefault="00000000" w:rsidRPr="00000000" w14:paraId="00000070">
      <w:pPr>
        <w:pStyle w:val="Heading3"/>
        <w:keepNext w:val="0"/>
        <w:keepLines w:val="0"/>
        <w:spacing w:after="80" w:before="280" w:lineRule="auto"/>
        <w:rPr>
          <w:rFonts w:ascii="Cambria" w:cs="Cambria" w:eastAsia="Cambria" w:hAnsi="Cambria"/>
          <w:color w:val="000000"/>
          <w:sz w:val="26"/>
          <w:szCs w:val="26"/>
        </w:rPr>
      </w:pPr>
      <w:bookmarkStart w:colFirst="0" w:colLast="0" w:name="_7pel54bfoqpl" w:id="15"/>
      <w:bookmarkEnd w:id="15"/>
      <w:r w:rsidDel="00000000" w:rsidR="00000000" w:rsidRPr="00000000">
        <w:rPr>
          <w:rFonts w:ascii="Cambria" w:cs="Cambria" w:eastAsia="Cambria" w:hAnsi="Cambria"/>
          <w:color w:val="000000"/>
          <w:sz w:val="26"/>
          <w:szCs w:val="26"/>
          <w:rtl w:val="0"/>
        </w:rPr>
        <w:t xml:space="preserve">🔹 Étape 7 — Ajouter moteur IA (ou règles simples)</w:t>
      </w:r>
    </w:p>
    <w:p w:rsidR="00000000" w:rsidDel="00000000" w:rsidP="00000000" w:rsidRDefault="00000000" w:rsidRPr="00000000" w14:paraId="00000071">
      <w:pPr>
        <w:numPr>
          <w:ilvl w:val="0"/>
          <w:numId w:val="9"/>
        </w:numPr>
        <w:spacing w:after="0" w:afterAutospacing="0" w:before="240" w:lineRule="auto"/>
        <w:ind w:left="720" w:hanging="360"/>
      </w:pPr>
      <w:r w:rsidDel="00000000" w:rsidR="00000000" w:rsidRPr="00000000">
        <w:rPr>
          <w:rtl w:val="0"/>
        </w:rPr>
        <w:t xml:space="preserve">🔁 Première version : règles simples (symptôme + équipement → diagnostic)</w:t>
      </w:r>
    </w:p>
    <w:p w:rsidR="00000000" w:rsidDel="00000000" w:rsidP="00000000" w:rsidRDefault="00000000" w:rsidRPr="00000000" w14:paraId="00000072">
      <w:pPr>
        <w:numPr>
          <w:ilvl w:val="0"/>
          <w:numId w:val="9"/>
        </w:numPr>
        <w:spacing w:after="240" w:before="0" w:beforeAutospacing="0" w:lineRule="auto"/>
        <w:ind w:left="720" w:hanging="360"/>
      </w:pPr>
      <w:r w:rsidDel="00000000" w:rsidR="00000000" w:rsidRPr="00000000">
        <w:rPr>
          <w:rtl w:val="0"/>
        </w:rPr>
        <w:t xml:space="preserve">🧠 Version avancée : modèle ML entraîné avec scikit-learn</w:t>
      </w:r>
    </w:p>
    <w:p w:rsidR="00000000" w:rsidDel="00000000" w:rsidP="00000000" w:rsidRDefault="00000000" w:rsidRPr="00000000" w14:paraId="00000073">
      <w:pPr>
        <w:pStyle w:val="Heading3"/>
        <w:keepNext w:val="0"/>
        <w:keepLines w:val="0"/>
        <w:spacing w:after="80" w:before="280" w:lineRule="auto"/>
        <w:rPr>
          <w:rFonts w:ascii="Cambria" w:cs="Cambria" w:eastAsia="Cambria" w:hAnsi="Cambria"/>
          <w:color w:val="000000"/>
          <w:sz w:val="26"/>
          <w:szCs w:val="26"/>
        </w:rPr>
      </w:pPr>
      <w:bookmarkStart w:colFirst="0" w:colLast="0" w:name="_f7eqssdvb2pp" w:id="16"/>
      <w:bookmarkEnd w:id="16"/>
      <w:r w:rsidDel="00000000" w:rsidR="00000000" w:rsidRPr="00000000">
        <w:rPr>
          <w:rFonts w:ascii="Cambria" w:cs="Cambria" w:eastAsia="Cambria" w:hAnsi="Cambria"/>
          <w:color w:val="000000"/>
          <w:sz w:val="26"/>
          <w:szCs w:val="26"/>
          <w:rtl w:val="0"/>
        </w:rPr>
        <w:t xml:space="preserve">🔹 Étape 8 — Déploiement local + installeur</w:t>
      </w:r>
    </w:p>
    <w:p w:rsidR="00000000" w:rsidDel="00000000" w:rsidP="00000000" w:rsidRDefault="00000000" w:rsidRPr="00000000" w14:paraId="00000074">
      <w:pPr>
        <w:numPr>
          <w:ilvl w:val="0"/>
          <w:numId w:val="4"/>
        </w:numPr>
        <w:spacing w:after="0" w:afterAutospacing="0" w:before="240" w:lineRule="auto"/>
        <w:ind w:left="720" w:hanging="360"/>
      </w:pPr>
      <w:r w:rsidDel="00000000" w:rsidR="00000000" w:rsidRPr="00000000">
        <w:rPr>
          <w:rtl w:val="0"/>
        </w:rPr>
        <w:t xml:space="preserve">🧱 Création d’un </w:t>
      </w:r>
      <w:r w:rsidDel="00000000" w:rsidR="00000000" w:rsidRPr="00000000">
        <w:rPr>
          <w:rFonts w:ascii="Roboto Mono" w:cs="Roboto Mono" w:eastAsia="Roboto Mono" w:hAnsi="Roboto Mono"/>
          <w:color w:val="188038"/>
          <w:rtl w:val="0"/>
        </w:rPr>
        <w:t xml:space="preserve">.bat</w:t>
      </w:r>
      <w:r w:rsidDel="00000000" w:rsidR="00000000" w:rsidRPr="00000000">
        <w:rPr>
          <w:rtl w:val="0"/>
        </w:rPr>
        <w:t xml:space="preserve"> pour tout lancer facilement</w:t>
      </w:r>
    </w:p>
    <w:p w:rsidR="00000000" w:rsidDel="00000000" w:rsidP="00000000" w:rsidRDefault="00000000" w:rsidRPr="00000000" w14:paraId="00000075">
      <w:pPr>
        <w:numPr>
          <w:ilvl w:val="0"/>
          <w:numId w:val="4"/>
        </w:numPr>
        <w:spacing w:after="240" w:before="0" w:beforeAutospacing="0" w:lineRule="auto"/>
        <w:ind w:left="720" w:hanging="360"/>
      </w:pPr>
      <w:r w:rsidDel="00000000" w:rsidR="00000000" w:rsidRPr="00000000">
        <w:rPr>
          <w:rtl w:val="0"/>
        </w:rPr>
        <w:t xml:space="preserve">🛠️ Option déploiement sur serveur local ou réseau interne</w:t>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