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451F" w:rsidRDefault="004A4DBB">
      <w:r>
        <w:rPr>
          <w:rFonts w:ascii="Arial" w:eastAsia="Arial" w:hAnsi="Arial" w:cs="Arial"/>
          <w:b/>
          <w:sz w:val="28"/>
          <w:szCs w:val="28"/>
        </w:rPr>
        <w:t>E</w:t>
      </w:r>
      <w:r w:rsidR="00347ACB">
        <w:rPr>
          <w:rFonts w:ascii="Arial" w:eastAsia="Arial" w:hAnsi="Arial" w:cs="Arial"/>
          <w:b/>
          <w:sz w:val="28"/>
          <w:szCs w:val="28"/>
        </w:rPr>
        <w:t>NG-110S TIP Assignment #2 Part Two</w:t>
      </w:r>
      <w:r>
        <w:rPr>
          <w:rFonts w:ascii="Arial" w:eastAsia="Arial" w:hAnsi="Arial" w:cs="Arial"/>
          <w:b/>
          <w:sz w:val="28"/>
          <w:szCs w:val="28"/>
        </w:rPr>
        <w:t xml:space="preserve">: Profile </w:t>
      </w:r>
    </w:p>
    <w:p w:rsidR="0085451F" w:rsidRDefault="0085451F"/>
    <w:p w:rsidR="0085451F" w:rsidRDefault="004A4DBB">
      <w:r>
        <w:rPr>
          <w:rFonts w:ascii="Arial" w:eastAsia="Arial" w:hAnsi="Arial" w:cs="Arial"/>
          <w:b/>
          <w:color w:val="333333"/>
          <w:sz w:val="24"/>
          <w:szCs w:val="24"/>
          <w:highlight w:val="white"/>
        </w:rPr>
        <w:t xml:space="preserve">Last week we learned about voice, and this week we learned about profiles. </w:t>
      </w:r>
    </w:p>
    <w:p w:rsidR="0085451F" w:rsidRDefault="0085451F"/>
    <w:p w:rsidR="0085451F" w:rsidRDefault="004A4DBB">
      <w:r>
        <w:rPr>
          <w:noProof/>
        </w:rPr>
        <w:drawing>
          <wp:inline distT="0" distB="0" distL="0" distR="0">
            <wp:extent cx="2138363" cy="3542973"/>
            <wp:effectExtent l="0" t="0" r="0" b="0"/>
            <wp:docPr id="1" name="image01.png" descr="Cranium, Head, Human, People, Persons, Male, Man"/>
            <wp:cNvGraphicFramePr/>
            <a:graphic xmlns:a="http://schemas.openxmlformats.org/drawingml/2006/main">
              <a:graphicData uri="http://schemas.openxmlformats.org/drawingml/2006/picture">
                <pic:pic xmlns:pic="http://schemas.openxmlformats.org/drawingml/2006/picture">
                  <pic:nvPicPr>
                    <pic:cNvPr id="0" name="image01.png" descr="Cranium, Head, Human, People, Persons, Male, Man"/>
                    <pic:cNvPicPr preferRelativeResize="0"/>
                  </pic:nvPicPr>
                  <pic:blipFill>
                    <a:blip r:embed="rId6"/>
                    <a:srcRect/>
                    <a:stretch>
                      <a:fillRect/>
                    </a:stretch>
                  </pic:blipFill>
                  <pic:spPr>
                    <a:xfrm>
                      <a:off x="0" y="0"/>
                      <a:ext cx="2138363" cy="3542973"/>
                    </a:xfrm>
                    <a:prstGeom prst="rect">
                      <a:avLst/>
                    </a:prstGeom>
                    <a:ln/>
                  </pic:spPr>
                </pic:pic>
              </a:graphicData>
            </a:graphic>
          </wp:inline>
        </w:drawing>
      </w:r>
    </w:p>
    <w:p w:rsidR="0085451F" w:rsidRDefault="0085451F"/>
    <w:p w:rsidR="0085451F" w:rsidRDefault="004A4DBB">
      <w:bookmarkStart w:id="0" w:name="_gjdgxs" w:colFirst="0" w:colLast="0"/>
      <w:bookmarkEnd w:id="0"/>
      <w:r>
        <w:rPr>
          <w:rFonts w:ascii="Arial" w:eastAsia="Arial" w:hAnsi="Arial" w:cs="Arial"/>
          <w:b/>
          <w:color w:val="333333"/>
          <w:sz w:val="24"/>
          <w:szCs w:val="24"/>
          <w:highlight w:val="yellow"/>
        </w:rPr>
        <w:t xml:space="preserve">In this </w:t>
      </w:r>
      <w:r w:rsidR="00347ACB">
        <w:rPr>
          <w:rFonts w:ascii="Arial" w:eastAsia="Arial" w:hAnsi="Arial" w:cs="Arial"/>
          <w:b/>
          <w:color w:val="333333"/>
          <w:sz w:val="24"/>
          <w:szCs w:val="24"/>
          <w:highlight w:val="yellow"/>
        </w:rPr>
        <w:t xml:space="preserve">part of the </w:t>
      </w:r>
      <w:r>
        <w:rPr>
          <w:rFonts w:ascii="Arial" w:eastAsia="Arial" w:hAnsi="Arial" w:cs="Arial"/>
          <w:b/>
          <w:color w:val="333333"/>
          <w:sz w:val="24"/>
          <w:szCs w:val="24"/>
          <w:highlight w:val="yellow"/>
        </w:rPr>
        <w:t>assignment, you will write a 300-word profile of someone you know using what you learned from Chapters 4, 5, and 6 about voice and profiles. Refer to pages 98-111 in your textbook to understand the profile writing process and see examples.</w:t>
      </w:r>
    </w:p>
    <w:p w:rsidR="0085451F" w:rsidRDefault="0085451F"/>
    <w:p w:rsidR="0085451F" w:rsidRDefault="004A4DBB">
      <w:r>
        <w:rPr>
          <w:rFonts w:ascii="Arial" w:eastAsia="Arial" w:hAnsi="Arial" w:cs="Arial"/>
          <w:b/>
          <w:color w:val="FF0000"/>
          <w:sz w:val="24"/>
          <w:szCs w:val="24"/>
          <w:highlight w:val="white"/>
        </w:rPr>
        <w:t xml:space="preserve">STEP 1: </w:t>
      </w:r>
      <w:r>
        <w:rPr>
          <w:rFonts w:ascii="Arial" w:eastAsia="Arial" w:hAnsi="Arial" w:cs="Arial"/>
          <w:b/>
          <w:color w:val="333333"/>
          <w:sz w:val="24"/>
          <w:szCs w:val="24"/>
          <w:highlight w:val="white"/>
        </w:rPr>
        <w:t>Select a person you know well and</w:t>
      </w:r>
      <w:r w:rsidR="00347ACB">
        <w:rPr>
          <w:rFonts w:ascii="Arial" w:eastAsia="Arial" w:hAnsi="Arial" w:cs="Arial"/>
          <w:b/>
          <w:color w:val="333333"/>
          <w:sz w:val="24"/>
          <w:szCs w:val="24"/>
          <w:highlight w:val="white"/>
        </w:rPr>
        <w:t xml:space="preserve"> would</w:t>
      </w:r>
      <w:r>
        <w:rPr>
          <w:rFonts w:ascii="Arial" w:eastAsia="Arial" w:hAnsi="Arial" w:cs="Arial"/>
          <w:b/>
          <w:color w:val="333333"/>
          <w:sz w:val="24"/>
          <w:szCs w:val="24"/>
          <w:highlight w:val="white"/>
        </w:rPr>
        <w:t xml:space="preserve"> like to write your profile about</w:t>
      </w:r>
      <w:r>
        <w:rPr>
          <w:rFonts w:ascii="Arial" w:eastAsia="Arial" w:hAnsi="Arial" w:cs="Arial"/>
          <w:color w:val="333333"/>
          <w:sz w:val="24"/>
          <w:szCs w:val="24"/>
          <w:highlight w:val="white"/>
        </w:rPr>
        <w:t xml:space="preserve">—for example, a roommate, friend, mentor, acquaintance, coworker, or relative (but try to steer clear of a romantic partner or spouse for this assignment). </w:t>
      </w:r>
    </w:p>
    <w:p w:rsidR="0085451F" w:rsidRDefault="0085451F"/>
    <w:p w:rsidR="0085451F" w:rsidRDefault="004A4DBB">
      <w:r>
        <w:rPr>
          <w:rFonts w:ascii="Arial" w:eastAsia="Arial" w:hAnsi="Arial" w:cs="Arial"/>
          <w:b/>
          <w:color w:val="FF0000"/>
          <w:sz w:val="24"/>
          <w:szCs w:val="24"/>
          <w:highlight w:val="white"/>
        </w:rPr>
        <w:t xml:space="preserve">STEP 2: </w:t>
      </w:r>
      <w:r>
        <w:rPr>
          <w:rFonts w:ascii="Arial" w:eastAsia="Arial" w:hAnsi="Arial" w:cs="Arial"/>
          <w:b/>
          <w:color w:val="333333"/>
          <w:sz w:val="24"/>
          <w:szCs w:val="24"/>
          <w:highlight w:val="white"/>
        </w:rPr>
        <w:t>List the characteristics</w:t>
      </w:r>
      <w:r>
        <w:rPr>
          <w:rFonts w:ascii="Arial" w:eastAsia="Arial" w:hAnsi="Arial" w:cs="Arial"/>
          <w:color w:val="333333"/>
          <w:sz w:val="24"/>
          <w:szCs w:val="24"/>
          <w:highlight w:val="white"/>
        </w:rPr>
        <w:t xml:space="preserve"> that make this person interesting: they’re quirky, hard-working, funny, unusual, spiritual, and so on. </w:t>
      </w:r>
    </w:p>
    <w:p w:rsidR="0085451F" w:rsidRDefault="0085451F"/>
    <w:p w:rsidR="0085451F" w:rsidRDefault="004A4DBB">
      <w:r>
        <w:rPr>
          <w:rFonts w:ascii="Arial" w:eastAsia="Arial" w:hAnsi="Arial" w:cs="Arial"/>
          <w:b/>
          <w:color w:val="FF0000"/>
          <w:sz w:val="24"/>
          <w:szCs w:val="24"/>
          <w:highlight w:val="white"/>
        </w:rPr>
        <w:t xml:space="preserve">STEP 3: </w:t>
      </w:r>
      <w:r>
        <w:rPr>
          <w:rFonts w:ascii="Arial" w:eastAsia="Arial" w:hAnsi="Arial" w:cs="Arial"/>
          <w:b/>
          <w:color w:val="333333"/>
          <w:sz w:val="24"/>
          <w:szCs w:val="24"/>
          <w:highlight w:val="white"/>
        </w:rPr>
        <w:t xml:space="preserve">Paint a verbal picture </w:t>
      </w:r>
      <w:r>
        <w:rPr>
          <w:rFonts w:ascii="Arial" w:eastAsia="Arial" w:hAnsi="Arial" w:cs="Arial"/>
          <w:color w:val="333333"/>
          <w:sz w:val="24"/>
          <w:szCs w:val="24"/>
          <w:highlight w:val="white"/>
        </w:rPr>
        <w:t xml:space="preserve">of this person that views him or her </w:t>
      </w:r>
      <w:r>
        <w:rPr>
          <w:rFonts w:ascii="Arial" w:eastAsia="Arial" w:hAnsi="Arial" w:cs="Arial"/>
          <w:b/>
          <w:color w:val="333333"/>
          <w:sz w:val="24"/>
          <w:szCs w:val="24"/>
          <w:highlight w:val="white"/>
        </w:rPr>
        <w:t>from a specific angle</w:t>
      </w:r>
      <w:r>
        <w:rPr>
          <w:rFonts w:ascii="Arial" w:eastAsia="Arial" w:hAnsi="Arial" w:cs="Arial"/>
          <w:color w:val="333333"/>
          <w:sz w:val="24"/>
          <w:szCs w:val="24"/>
          <w:highlight w:val="white"/>
        </w:rPr>
        <w:t xml:space="preserve"> and that captures something essential about him or her—an idea, social cause, insight, or theme. The “angle” you might consider is how this person has influenced your own life. In other words, how has knowing this person affected changes in your behaviors or attitudes? Use what you’ve learned from Chapters 4, 5, and 6 to help with </w:t>
      </w:r>
      <w:r>
        <w:rPr>
          <w:rFonts w:ascii="Arial" w:eastAsia="Arial" w:hAnsi="Arial" w:cs="Arial"/>
          <w:color w:val="333333"/>
          <w:sz w:val="24"/>
          <w:szCs w:val="24"/>
          <w:highlight w:val="white"/>
        </w:rPr>
        <w:lastRenderedPageBreak/>
        <w:t xml:space="preserve">this part. </w:t>
      </w:r>
    </w:p>
    <w:p w:rsidR="0085451F" w:rsidRDefault="0085451F"/>
    <w:p w:rsidR="0085451F" w:rsidRDefault="004A4DBB">
      <w:r>
        <w:rPr>
          <w:rFonts w:ascii="Arial" w:eastAsia="Arial" w:hAnsi="Arial" w:cs="Arial"/>
          <w:b/>
          <w:color w:val="FF0000"/>
          <w:sz w:val="24"/>
          <w:szCs w:val="24"/>
          <w:highlight w:val="white"/>
        </w:rPr>
        <w:t xml:space="preserve">STEP 4: </w:t>
      </w:r>
      <w:r>
        <w:rPr>
          <w:rFonts w:ascii="Arial" w:eastAsia="Arial" w:hAnsi="Arial" w:cs="Arial"/>
          <w:b/>
          <w:color w:val="333333"/>
          <w:sz w:val="24"/>
          <w:szCs w:val="24"/>
          <w:highlight w:val="white"/>
        </w:rPr>
        <w:t>Proofread</w:t>
      </w:r>
      <w:r>
        <w:rPr>
          <w:rFonts w:ascii="Arial" w:eastAsia="Arial" w:hAnsi="Arial" w:cs="Arial"/>
          <w:color w:val="333333"/>
          <w:sz w:val="24"/>
          <w:szCs w:val="24"/>
          <w:highlight w:val="white"/>
        </w:rPr>
        <w:t xml:space="preserve"> for correct grammar, spelling, and punctuation using Grammarly.</w:t>
      </w:r>
      <w:r>
        <w:rPr>
          <w:rFonts w:ascii="Arial" w:eastAsia="Arial" w:hAnsi="Arial" w:cs="Arial"/>
          <w:b/>
          <w:color w:val="333333"/>
          <w:sz w:val="24"/>
          <w:szCs w:val="24"/>
          <w:highlight w:val="white"/>
        </w:rPr>
        <w:t xml:space="preserve"> </w:t>
      </w:r>
    </w:p>
    <w:p w:rsidR="0085451F" w:rsidRDefault="0085451F"/>
    <w:p w:rsidR="0085451F" w:rsidRDefault="004A4DBB">
      <w:r>
        <w:rPr>
          <w:rFonts w:ascii="Arial" w:eastAsia="Arial" w:hAnsi="Arial" w:cs="Arial"/>
          <w:b/>
          <w:color w:val="333333"/>
          <w:sz w:val="24"/>
          <w:szCs w:val="24"/>
          <w:highlight w:val="yellow"/>
        </w:rPr>
        <w:t>PREPARATION SECTION</w:t>
      </w:r>
      <w:r w:rsidRPr="00347ACB">
        <w:rPr>
          <w:rFonts w:ascii="Arial" w:eastAsia="Arial" w:hAnsi="Arial" w:cs="Arial"/>
          <w:b/>
          <w:color w:val="333333"/>
          <w:sz w:val="24"/>
          <w:szCs w:val="24"/>
          <w:highlight w:val="yellow"/>
        </w:rPr>
        <w:t>:</w:t>
      </w:r>
      <w:r w:rsidR="00347ACB" w:rsidRPr="00347ACB">
        <w:rPr>
          <w:rFonts w:ascii="Arial" w:eastAsia="Arial" w:hAnsi="Arial" w:cs="Arial"/>
          <w:b/>
          <w:color w:val="333333"/>
          <w:sz w:val="24"/>
          <w:szCs w:val="24"/>
          <w:highlight w:val="yellow"/>
        </w:rPr>
        <w:t xml:space="preserve"> Brainstorm and organize your ideas below.</w:t>
      </w:r>
    </w:p>
    <w:p w:rsidR="0085451F" w:rsidRDefault="0085451F"/>
    <w:tbl>
      <w:tblPr>
        <w:tblStyle w:val="a"/>
        <w:tblW w:w="95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5"/>
      </w:tblGrid>
      <w:tr w:rsidR="0085451F">
        <w:trPr>
          <w:trHeight w:val="280"/>
        </w:trPr>
        <w:tc>
          <w:tcPr>
            <w:tcW w:w="9545" w:type="dxa"/>
          </w:tcPr>
          <w:p w:rsidR="0085451F" w:rsidRDefault="004A4DBB">
            <w:pPr>
              <w:contextualSpacing w:val="0"/>
            </w:pPr>
            <w:r>
              <w:rPr>
                <w:rFonts w:ascii="Arial" w:eastAsia="Arial" w:hAnsi="Arial" w:cs="Arial"/>
                <w:b/>
                <w:color w:val="333333"/>
                <w:sz w:val="24"/>
                <w:szCs w:val="24"/>
                <w:highlight w:val="white"/>
              </w:rPr>
              <w:t xml:space="preserve">Person I am going to write my profile about </w:t>
            </w:r>
          </w:p>
        </w:tc>
      </w:tr>
      <w:tr w:rsidR="0085451F">
        <w:trPr>
          <w:trHeight w:val="1720"/>
        </w:trPr>
        <w:tc>
          <w:tcPr>
            <w:tcW w:w="9545" w:type="dxa"/>
          </w:tcPr>
          <w:p w:rsidR="0085451F" w:rsidRDefault="0085451F">
            <w:pPr>
              <w:contextualSpacing w:val="0"/>
            </w:pPr>
          </w:p>
        </w:tc>
      </w:tr>
      <w:tr w:rsidR="0085451F">
        <w:trPr>
          <w:trHeight w:val="460"/>
        </w:trPr>
        <w:tc>
          <w:tcPr>
            <w:tcW w:w="9545" w:type="dxa"/>
          </w:tcPr>
          <w:p w:rsidR="0085451F" w:rsidRDefault="004A4DBB">
            <w:pPr>
              <w:contextualSpacing w:val="0"/>
            </w:pPr>
            <w:r>
              <w:rPr>
                <w:rFonts w:ascii="Arial" w:eastAsia="Arial" w:hAnsi="Arial" w:cs="Arial"/>
                <w:b/>
                <w:color w:val="333333"/>
                <w:sz w:val="24"/>
                <w:szCs w:val="24"/>
                <w:highlight w:val="white"/>
              </w:rPr>
              <w:t xml:space="preserve">I find this person interesting because… </w:t>
            </w:r>
          </w:p>
        </w:tc>
      </w:tr>
      <w:tr w:rsidR="0085451F">
        <w:trPr>
          <w:trHeight w:val="3200"/>
        </w:trPr>
        <w:tc>
          <w:tcPr>
            <w:tcW w:w="9545" w:type="dxa"/>
          </w:tcPr>
          <w:p w:rsidR="0085451F" w:rsidRDefault="0085451F">
            <w:pPr>
              <w:contextualSpacing w:val="0"/>
            </w:pPr>
          </w:p>
        </w:tc>
      </w:tr>
      <w:tr w:rsidR="0085451F">
        <w:trPr>
          <w:trHeight w:val="960"/>
        </w:trPr>
        <w:tc>
          <w:tcPr>
            <w:tcW w:w="9545" w:type="dxa"/>
          </w:tcPr>
          <w:p w:rsidR="0085451F" w:rsidRDefault="004A4DBB">
            <w:pPr>
              <w:contextualSpacing w:val="0"/>
            </w:pPr>
            <w:r>
              <w:rPr>
                <w:rFonts w:ascii="Arial" w:eastAsia="Arial" w:hAnsi="Arial" w:cs="Arial"/>
                <w:b/>
                <w:color w:val="333333"/>
                <w:sz w:val="24"/>
                <w:szCs w:val="24"/>
                <w:highlight w:val="white"/>
              </w:rPr>
              <w:t xml:space="preserve">Here are some details about this person’s behavior: things they say, things they wear, likes and dislikes </w:t>
            </w:r>
            <w:bookmarkStart w:id="1" w:name="_GoBack"/>
            <w:bookmarkEnd w:id="1"/>
          </w:p>
        </w:tc>
      </w:tr>
      <w:tr w:rsidR="0085451F">
        <w:trPr>
          <w:trHeight w:val="3040"/>
        </w:trPr>
        <w:tc>
          <w:tcPr>
            <w:tcW w:w="9545" w:type="dxa"/>
          </w:tcPr>
          <w:p w:rsidR="0085451F" w:rsidRDefault="0085451F">
            <w:pPr>
              <w:contextualSpacing w:val="0"/>
            </w:pPr>
          </w:p>
        </w:tc>
      </w:tr>
      <w:tr w:rsidR="0085451F">
        <w:trPr>
          <w:trHeight w:val="660"/>
        </w:trPr>
        <w:tc>
          <w:tcPr>
            <w:tcW w:w="9545" w:type="dxa"/>
          </w:tcPr>
          <w:p w:rsidR="0085451F" w:rsidRDefault="004A4DBB">
            <w:pPr>
              <w:contextualSpacing w:val="0"/>
            </w:pPr>
            <w:r>
              <w:rPr>
                <w:rFonts w:ascii="Arial" w:eastAsia="Arial" w:hAnsi="Arial" w:cs="Arial"/>
                <w:b/>
                <w:color w:val="333333"/>
                <w:sz w:val="24"/>
                <w:szCs w:val="24"/>
                <w:highlight w:val="white"/>
              </w:rPr>
              <w:lastRenderedPageBreak/>
              <w:t xml:space="preserve">This is how I feel when I’m around this person </w:t>
            </w:r>
          </w:p>
        </w:tc>
      </w:tr>
      <w:tr w:rsidR="0085451F">
        <w:trPr>
          <w:trHeight w:val="2640"/>
        </w:trPr>
        <w:tc>
          <w:tcPr>
            <w:tcW w:w="9545" w:type="dxa"/>
          </w:tcPr>
          <w:p w:rsidR="0085451F" w:rsidRDefault="0085451F">
            <w:pPr>
              <w:contextualSpacing w:val="0"/>
            </w:pPr>
          </w:p>
        </w:tc>
      </w:tr>
      <w:tr w:rsidR="0085451F">
        <w:trPr>
          <w:trHeight w:val="660"/>
        </w:trPr>
        <w:tc>
          <w:tcPr>
            <w:tcW w:w="9545" w:type="dxa"/>
          </w:tcPr>
          <w:p w:rsidR="0085451F" w:rsidRDefault="004A4DBB">
            <w:pPr>
              <w:contextualSpacing w:val="0"/>
            </w:pPr>
            <w:r>
              <w:rPr>
                <w:rFonts w:ascii="Arial" w:eastAsia="Arial" w:hAnsi="Arial" w:cs="Arial"/>
                <w:b/>
                <w:color w:val="333333"/>
                <w:sz w:val="24"/>
                <w:szCs w:val="24"/>
                <w:highlight w:val="white"/>
              </w:rPr>
              <w:t xml:space="preserve">This person should be recognized because… </w:t>
            </w:r>
          </w:p>
        </w:tc>
      </w:tr>
      <w:tr w:rsidR="0085451F">
        <w:trPr>
          <w:trHeight w:val="2640"/>
        </w:trPr>
        <w:tc>
          <w:tcPr>
            <w:tcW w:w="9545" w:type="dxa"/>
          </w:tcPr>
          <w:p w:rsidR="0085451F" w:rsidRDefault="0085451F">
            <w:pPr>
              <w:contextualSpacing w:val="0"/>
            </w:pPr>
          </w:p>
        </w:tc>
      </w:tr>
      <w:tr w:rsidR="0085451F">
        <w:trPr>
          <w:trHeight w:val="660"/>
        </w:trPr>
        <w:tc>
          <w:tcPr>
            <w:tcW w:w="9545" w:type="dxa"/>
          </w:tcPr>
          <w:p w:rsidR="0085451F" w:rsidRDefault="004A4DBB">
            <w:pPr>
              <w:contextualSpacing w:val="0"/>
            </w:pPr>
            <w:r>
              <w:rPr>
                <w:rFonts w:ascii="Arial" w:eastAsia="Arial" w:hAnsi="Arial" w:cs="Arial"/>
                <w:b/>
                <w:color w:val="333333"/>
                <w:sz w:val="24"/>
                <w:szCs w:val="24"/>
                <w:highlight w:val="white"/>
              </w:rPr>
              <w:t xml:space="preserve">One memory or experience I would like to share about this person is… </w:t>
            </w:r>
          </w:p>
        </w:tc>
      </w:tr>
      <w:tr w:rsidR="0085451F">
        <w:trPr>
          <w:trHeight w:val="2600"/>
        </w:trPr>
        <w:tc>
          <w:tcPr>
            <w:tcW w:w="9545" w:type="dxa"/>
          </w:tcPr>
          <w:p w:rsidR="0085451F" w:rsidRDefault="0085451F">
            <w:pPr>
              <w:contextualSpacing w:val="0"/>
            </w:pPr>
          </w:p>
        </w:tc>
      </w:tr>
    </w:tbl>
    <w:p w:rsidR="0085451F" w:rsidRDefault="0085451F"/>
    <w:p w:rsidR="0085451F" w:rsidRDefault="00347ACB">
      <w:r>
        <w:rPr>
          <w:rFonts w:ascii="Arial" w:eastAsia="Arial" w:hAnsi="Arial" w:cs="Arial"/>
          <w:b/>
          <w:sz w:val="24"/>
          <w:szCs w:val="24"/>
          <w:highlight w:val="yellow"/>
        </w:rPr>
        <w:t xml:space="preserve">MAIN PROFILE SECTION: </w:t>
      </w:r>
      <w:r w:rsidR="004A4DBB">
        <w:rPr>
          <w:rFonts w:ascii="Arial" w:eastAsia="Arial" w:hAnsi="Arial" w:cs="Arial"/>
          <w:b/>
          <w:sz w:val="24"/>
          <w:szCs w:val="24"/>
          <w:highlight w:val="yellow"/>
        </w:rPr>
        <w:t>Write your 300-word profile below</w:t>
      </w:r>
      <w:r>
        <w:rPr>
          <w:rFonts w:ascii="Arial" w:eastAsia="Arial" w:hAnsi="Arial" w:cs="Arial"/>
          <w:b/>
          <w:sz w:val="24"/>
          <w:szCs w:val="24"/>
          <w:highlight w:val="yellow"/>
        </w:rPr>
        <w:t>.</w:t>
      </w:r>
    </w:p>
    <w:p w:rsidR="0085451F" w:rsidRDefault="0085451F"/>
    <w:tbl>
      <w:tblPr>
        <w:tblStyle w:val="a0"/>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0"/>
      </w:tblGrid>
      <w:tr w:rsidR="0085451F" w:rsidTr="005B70AD">
        <w:trPr>
          <w:trHeight w:val="8360"/>
        </w:trPr>
        <w:tc>
          <w:tcPr>
            <w:tcW w:w="9470" w:type="dxa"/>
          </w:tcPr>
          <w:p w:rsidR="0085451F" w:rsidRDefault="0085451F">
            <w:pPr>
              <w:contextualSpacing w:val="0"/>
            </w:pPr>
          </w:p>
        </w:tc>
      </w:tr>
    </w:tbl>
    <w:p w:rsidR="0085451F" w:rsidRDefault="0085451F"/>
    <w:p w:rsidR="00347ACB" w:rsidRPr="00347ACB" w:rsidRDefault="00347ACB">
      <w:pPr>
        <w:rPr>
          <w:rFonts w:ascii="Arial" w:hAnsi="Arial" w:cs="Arial"/>
          <w:sz w:val="24"/>
          <w:szCs w:val="24"/>
        </w:rPr>
      </w:pPr>
      <w:r w:rsidRPr="00347ACB">
        <w:rPr>
          <w:rFonts w:ascii="Arial" w:hAnsi="Arial" w:cs="Arial"/>
          <w:sz w:val="24"/>
          <w:szCs w:val="24"/>
        </w:rPr>
        <w:t>Save this document and submit it with Part One when complete.</w:t>
      </w:r>
    </w:p>
    <w:sectPr w:rsidR="00347ACB" w:rsidRPr="00347AC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71C" w:rsidRDefault="005D171C">
      <w:r>
        <w:separator/>
      </w:r>
    </w:p>
  </w:endnote>
  <w:endnote w:type="continuationSeparator" w:id="0">
    <w:p w:rsidR="005D171C" w:rsidRDefault="005D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51F" w:rsidRDefault="004A4DBB">
    <w:pPr>
      <w:tabs>
        <w:tab w:val="center" w:pos="4680"/>
        <w:tab w:val="right" w:pos="9360"/>
      </w:tabs>
      <w:spacing w:after="720"/>
      <w:jc w:val="right"/>
    </w:pPr>
    <w:r>
      <w:fldChar w:fldCharType="begin"/>
    </w:r>
    <w:r>
      <w:instrText>PAGE</w:instrText>
    </w:r>
    <w:r w:rsidR="005B70AD">
      <w:fldChar w:fldCharType="separate"/>
    </w:r>
    <w:r w:rsidR="005B70AD">
      <w:rPr>
        <w:noProof/>
      </w:rPr>
      <w:t>1</w:t>
    </w:r>
    <w:r>
      <w:fldChar w:fldCharType="end"/>
    </w:r>
  </w:p>
  <w:p w:rsidR="0085451F" w:rsidRDefault="0085451F">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71C" w:rsidRDefault="005D171C">
      <w:r>
        <w:separator/>
      </w:r>
    </w:p>
  </w:footnote>
  <w:footnote w:type="continuationSeparator" w:id="0">
    <w:p w:rsidR="005D171C" w:rsidRDefault="005D1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51F" w:rsidRDefault="004A4DBB">
    <w:pPr>
      <w:tabs>
        <w:tab w:val="center" w:pos="4680"/>
        <w:tab w:val="right" w:pos="9360"/>
      </w:tabs>
      <w:spacing w:before="720"/>
      <w:jc w:val="right"/>
    </w:pPr>
    <w:r>
      <w:rPr>
        <w:rFonts w:ascii="Arial" w:eastAsia="Arial" w:hAnsi="Arial" w:cs="Arial"/>
        <w:sz w:val="18"/>
        <w:szCs w:val="18"/>
      </w:rPr>
      <w:t>ENG-110S: English Composition I</w:t>
    </w:r>
  </w:p>
  <w:p w:rsidR="0085451F" w:rsidRDefault="0085451F">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1F"/>
    <w:rsid w:val="00347ACB"/>
    <w:rsid w:val="004A4DBB"/>
    <w:rsid w:val="00502D1C"/>
    <w:rsid w:val="005B70AD"/>
    <w:rsid w:val="005D171C"/>
    <w:rsid w:val="00836975"/>
    <w:rsid w:val="0085451F"/>
    <w:rsid w:val="00E3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27E4"/>
  <w15:docId w15:val="{CB6DEF5C-B0A7-4030-AAAD-8F51A47F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Watkins</cp:lastModifiedBy>
  <cp:revision>3</cp:revision>
  <dcterms:created xsi:type="dcterms:W3CDTF">2017-03-02T15:40:00Z</dcterms:created>
  <dcterms:modified xsi:type="dcterms:W3CDTF">2017-03-30T22:39:00Z</dcterms:modified>
</cp:coreProperties>
</file>