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Si, mis intereses profesionales han cambiado un poco. Si bien todo lo aprendido en esos ramos que menciona sigo usandolos en mi trabajo dia a dia. Planeo enfocar mi carrera orientada a los videojuegos, o gestión de los mismos.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 di cuenta de lo entretenido que puede llegar a ser trabajar con mis compañeros. Lo gratificante que es ver crecer este proyecto. Por esos y mas motivos, planeo generar un twist a mi carrera profesional.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 No, no han cambi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 Seguir usandolas a diario.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 Planeo estudiar nuevamente esos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tópicos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dado que son muy impor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tantes para el rubro hoy en dia.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sz w:val="24"/>
                <w:szCs w:val="24"/>
              </w:rPr>
            </w:pPr>
            <w:bookmarkStart w:colFirst="0" w:colLast="0" w:name="_heading=h.ywio0bnb6a5m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  Para nada, siguen iguales.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 Pues la verdad, me veo en 2 posibles escenarios. 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 primero, como líder o CEO de una empresa propia, levantada con compañeros propios de la carrera, o derechamente como líder técnico, PM o PMO de alguna desarrolladora de videojuegos nacional.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 Realmente me di cuenta que hay cier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tas cosas que prefiero que se hagan a mi modo. Pero son los desafíos de trabajar y confiar en la gente con la que trabajas.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Dudo que a corto plazo necesite mejorar respecto a lo vivido en esta experiencia, mas no así, cuando me planté frente a equipos más grandes y especializados, en donde probablemente no sea el con más experiencia o conocimiento técnico específico.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RoPKLcjjL2gsBzfkymAp3onxQA==">CgMxLjAyDmgueXdpbzBibmI2YTVtOAByITF2a0VjaEZPd2VwcVZqUS04OGFyY2k4MW51UHZaU29qdw==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