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han cambiado, porque cada vez quiero adentrarme más en el mundo del desarrollo de videojuegos, y ese sueño que antes veía tan lejano ahora empieza a sentirse mucho más real.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afectó en el sentido de que gracias a este proyecto pude conocer más a fondo este mundo, que considero un arte, y ahora quisiera dedicarme a él en un futuro no muy lejano. No solo porque me apasiona, sino también porque el mundo del entretenimiento, además de ser muy demandado, es bastante lucrativo en la actualidad.</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se han potenciado y varias de mis debilidades se han ido disipando. Gracias a este proyecto puedo trabajar con más confianza en proyectos grupales y colaborar de manera más efectiva junto a mis compañeros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sz w:val="24"/>
                <w:szCs w:val="24"/>
                <w:rtl w:val="0"/>
              </w:rPr>
              <w:t xml:space="preserve">Mis planes para seguir desarrollando mis fortalezas y mejorar mis debilidades incluyen atreverme a aprender más, participar y hablar con mayor seguridad en contextos de trabajo, y así no solo seguir creciendo, sino también poder enseñar y compartir lo que ya sé.</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jazqhxh3xgo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es que sí, ha cambiado bastante. Antes de realizar este proyecto me veía en el futuro trabajando en una oficina, programando o brindando soporte para una página web o algún sistema. Pero al crear algo relacionado con un mundo que me encanta, como los videojuegos, me di cuenta de que la informática ofrece herramientas para resolver prácticamente cualquier desafío de múltiples maneras. Ahora me gustaría dedicarme a programar y desarrollar videojuegos en el futuro; quizá no hacer un cambio drástico de inmediato, pero sí avanzar poco a poco, aprender más y desenvolverme en este maravilloso mundo.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 aquí a 5 años me veo como un programador senior, desarrollando mis propios proyectos e integrando todo lo que he aprendido, además de seguir incorporando nuevos lenguajes y desempeñándome en lo que estudié.</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trabajo en grupo ha sido muy positivo, ya que logramos entendernos bien y cada uno ha sido bastante responsable con las tareas que se le han asignado. Gracias a eso, no hemos tenido mayores problemas.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puedo mejorar en la forma en que participo activamente en la toma de decisiones y en proponer más ideas. Además, me gustaría fortalecer mi capacidad para apoyar al equipo cuando surgen dificultades, contribuyendo a que el trabajo fluya aún mejor.</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hD8beL0lnz/LwWnQABdbI8KIA==">CgMxLjAyDmguamF6cWh4aDN4Z283OAByITFWTmF0SkswSy0zdWVqeHlJRWdOMENHSk53WThIUGpCbg==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