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8B356A" w14:textId="081DC8E3" w:rsidR="001C4CD9" w:rsidRDefault="001C4CD9" w:rsidP="001C4CD9">
      <w:pPr>
        <w:rPr>
          <w:lang w:val="es-419"/>
        </w:rPr>
      </w:pPr>
      <w:proofErr w:type="spellStart"/>
      <w:r>
        <w:rPr>
          <w:lang w:val="es-419"/>
        </w:rPr>
        <w:t>Lecc</w:t>
      </w:r>
      <w:proofErr w:type="spellEnd"/>
      <w:r>
        <w:rPr>
          <w:lang w:val="es-ES_tradnl"/>
        </w:rPr>
        <w:t>iones del 201</w:t>
      </w:r>
      <w:r>
        <w:rPr>
          <w:lang w:val="es-419"/>
        </w:rPr>
        <w:t>5</w:t>
      </w:r>
      <w:r>
        <w:rPr>
          <w:lang w:val="es-ES_tradnl"/>
        </w:rPr>
        <w:br/>
      </w:r>
      <w:r w:rsidR="004E2387">
        <w:rPr>
          <w:lang w:val="es-ES_tradnl"/>
        </w:rPr>
        <w:t xml:space="preserve">Iglesia Bautista </w:t>
      </w:r>
      <w:r w:rsidR="00847D03">
        <w:rPr>
          <w:lang w:val="es-ES_tradnl"/>
        </w:rPr>
        <w:br/>
        <w:t>Mes de ABRIL</w:t>
      </w:r>
      <w:r>
        <w:rPr>
          <w:lang w:val="es-ES_tradnl"/>
        </w:rPr>
        <w:t>—</w:t>
      </w:r>
      <w:r>
        <w:rPr>
          <w:lang w:val="es-419"/>
        </w:rPr>
        <w:t>2015, FIRMES EN LA DOCTRINA</w:t>
      </w:r>
      <w:r w:rsidR="00733332">
        <w:rPr>
          <w:lang w:val="es-419"/>
        </w:rPr>
        <w:t xml:space="preserve"> DE</w:t>
      </w:r>
      <w:r>
        <w:rPr>
          <w:lang w:val="es-419"/>
        </w:rPr>
        <w:t>L HIJO</w:t>
      </w:r>
    </w:p>
    <w:p w14:paraId="108B356B" w14:textId="77777777" w:rsidR="001C4CD9" w:rsidRDefault="00847D03" w:rsidP="001C4CD9">
      <w:pPr>
        <w:rPr>
          <w:lang w:val="es-ES_tradnl"/>
        </w:rPr>
      </w:pPr>
      <w:r>
        <w:rPr>
          <w:lang w:val="es-419"/>
        </w:rPr>
        <w:t>5 de ABRIL</w:t>
      </w:r>
      <w:r w:rsidR="001C4CD9">
        <w:rPr>
          <w:lang w:val="es-419"/>
        </w:rPr>
        <w:t xml:space="preserve"> de 2015</w:t>
      </w:r>
    </w:p>
    <w:p w14:paraId="108B356C" w14:textId="77777777" w:rsidR="001C4CD9" w:rsidRDefault="001C4CD9" w:rsidP="001C4CD9">
      <w:pPr>
        <w:jc w:val="center"/>
        <w:rPr>
          <w:lang w:val="es-419"/>
        </w:rPr>
      </w:pPr>
      <w:r>
        <w:rPr>
          <w:lang w:val="es-419"/>
        </w:rPr>
        <w:t>FIRMES EN LA DOCTRINA EN EL 2015</w:t>
      </w:r>
    </w:p>
    <w:p w14:paraId="108B356D" w14:textId="77777777" w:rsidR="001C4CD9" w:rsidRDefault="001C4CD9" w:rsidP="001C4CD9">
      <w:pPr>
        <w:jc w:val="center"/>
        <w:rPr>
          <w:lang w:val="es-ES_tradnl"/>
        </w:rPr>
      </w:pPr>
      <w:r>
        <w:rPr>
          <w:lang w:val="es-419"/>
        </w:rPr>
        <w:t>LA EXISTENCIA Y DEFINICIÓN DE DIOS</w:t>
      </w:r>
    </w:p>
    <w:p w14:paraId="108B356E" w14:textId="77777777" w:rsidR="001C4CD9" w:rsidRDefault="001C4CD9" w:rsidP="001C4CD9">
      <w:pPr>
        <w:jc w:val="both"/>
        <w:rPr>
          <w:sz w:val="22"/>
          <w:szCs w:val="22"/>
          <w:lang w:val="es-ES_tradnl"/>
        </w:rPr>
      </w:pPr>
    </w:p>
    <w:p w14:paraId="108B356F" w14:textId="77777777" w:rsidR="001C4CD9" w:rsidRPr="00F66250" w:rsidRDefault="001C4CD9" w:rsidP="001C4CD9">
      <w:pPr>
        <w:jc w:val="both"/>
        <w:rPr>
          <w:sz w:val="22"/>
          <w:szCs w:val="22"/>
          <w:lang w:val="es-ES_tradnl"/>
        </w:rPr>
      </w:pPr>
      <w:r w:rsidRPr="00F66250">
        <w:rPr>
          <w:sz w:val="22"/>
          <w:szCs w:val="22"/>
          <w:lang w:val="es-ES_tradnl"/>
        </w:rPr>
        <w:t xml:space="preserve">Lectura Bíblica: Todos los de la lección   </w:t>
      </w:r>
    </w:p>
    <w:p w14:paraId="108B3570" w14:textId="77777777" w:rsidR="001C4CD9" w:rsidRPr="00791951" w:rsidRDefault="001C4CD9" w:rsidP="001C4CD9">
      <w:pPr>
        <w:autoSpaceDE w:val="0"/>
        <w:autoSpaceDN w:val="0"/>
        <w:adjustRightInd w:val="0"/>
        <w:rPr>
          <w:sz w:val="22"/>
          <w:szCs w:val="22"/>
          <w:lang w:val="es-419"/>
        </w:rPr>
      </w:pPr>
      <w:r w:rsidRPr="00F66250">
        <w:rPr>
          <w:sz w:val="22"/>
          <w:szCs w:val="22"/>
          <w:lang w:val="es-ES_tradnl"/>
        </w:rPr>
        <w:t>Versículo de Memoria:</w:t>
      </w:r>
      <w:r>
        <w:rPr>
          <w:sz w:val="22"/>
          <w:szCs w:val="22"/>
          <w:lang w:val="es-419"/>
        </w:rPr>
        <w:t xml:space="preserve"> </w:t>
      </w:r>
      <w:r w:rsidR="003744C4">
        <w:rPr>
          <w:sz w:val="22"/>
          <w:szCs w:val="22"/>
          <w:lang w:val="es-419"/>
        </w:rPr>
        <w:t>Filipenses 2:7</w:t>
      </w:r>
      <w:r>
        <w:rPr>
          <w:sz w:val="22"/>
          <w:szCs w:val="22"/>
          <w:lang w:val="es-419"/>
        </w:rPr>
        <w:t>—“</w:t>
      </w:r>
      <w:r w:rsidR="003744C4">
        <w:rPr>
          <w:sz w:val="22"/>
          <w:szCs w:val="22"/>
          <w:lang w:val="es-419"/>
        </w:rPr>
        <w:t>Sino que se despojó a sí mismo, tomando forma de siervo, hecho semejante a los hombres;”</w:t>
      </w:r>
    </w:p>
    <w:p w14:paraId="108B3571" w14:textId="77777777" w:rsidR="001C4CD9" w:rsidRPr="00F66250" w:rsidRDefault="001C4CD9" w:rsidP="001C4CD9">
      <w:pPr>
        <w:autoSpaceDE w:val="0"/>
        <w:autoSpaceDN w:val="0"/>
        <w:adjustRightInd w:val="0"/>
        <w:ind w:left="720" w:hanging="720"/>
        <w:rPr>
          <w:sz w:val="22"/>
          <w:szCs w:val="22"/>
          <w:lang w:val="es-419"/>
        </w:rPr>
      </w:pPr>
      <w:r w:rsidRPr="00F66250">
        <w:rPr>
          <w:sz w:val="22"/>
          <w:szCs w:val="22"/>
          <w:lang w:val="es-ES_tradnl"/>
        </w:rPr>
        <w:t>Propósito:</w:t>
      </w:r>
      <w:r w:rsidR="003744C4">
        <w:rPr>
          <w:sz w:val="22"/>
          <w:szCs w:val="22"/>
          <w:lang w:val="es-419"/>
        </w:rPr>
        <w:t xml:space="preserve"> Enseñar sobre lo que hizo Cristo para salvarnos. </w:t>
      </w:r>
      <w:r>
        <w:rPr>
          <w:sz w:val="22"/>
          <w:szCs w:val="22"/>
          <w:lang w:val="es-419"/>
        </w:rPr>
        <w:t xml:space="preserve"> </w:t>
      </w:r>
      <w:r w:rsidRPr="00F66250">
        <w:rPr>
          <w:sz w:val="22"/>
          <w:szCs w:val="22"/>
          <w:lang w:val="es-ES_tradnl"/>
        </w:rPr>
        <w:t xml:space="preserve"> </w:t>
      </w:r>
    </w:p>
    <w:p w14:paraId="108B3572" w14:textId="77777777" w:rsidR="001C4CD9" w:rsidRDefault="001C4CD9" w:rsidP="003744C4">
      <w:pPr>
        <w:autoSpaceDE w:val="0"/>
        <w:autoSpaceDN w:val="0"/>
        <w:adjustRightInd w:val="0"/>
        <w:ind w:left="720" w:hanging="720"/>
        <w:jc w:val="center"/>
        <w:rPr>
          <w:sz w:val="22"/>
          <w:szCs w:val="22"/>
          <w:lang w:val="es-ES_tradnl"/>
        </w:rPr>
      </w:pPr>
      <w:r w:rsidRPr="00F66250">
        <w:rPr>
          <w:sz w:val="22"/>
          <w:szCs w:val="22"/>
          <w:lang w:val="es-ES_tradnl"/>
        </w:rPr>
        <w:t>INTRODUCCIÓN:</w:t>
      </w:r>
    </w:p>
    <w:p w14:paraId="108B3573" w14:textId="77777777" w:rsidR="00733332" w:rsidRPr="00733332" w:rsidRDefault="00733332" w:rsidP="00733332">
      <w:pPr>
        <w:pStyle w:val="BodyText"/>
        <w:jc w:val="both"/>
        <w:rPr>
          <w:sz w:val="24"/>
        </w:rPr>
      </w:pPr>
      <w:r>
        <w:rPr>
          <w:sz w:val="24"/>
          <w:lang w:val="es-419"/>
        </w:rPr>
        <w:t xml:space="preserve">En este día que recordamos la resurrección de nuestro Señor Jesucristo, el Hijo de Dios, es importante ver todo lo que Él hizo para salvarnos y darnos esa vida eterna. </w:t>
      </w:r>
      <w:r w:rsidRPr="00733332">
        <w:rPr>
          <w:sz w:val="24"/>
        </w:rPr>
        <w:t>Es posible que el pasaje teológico más profundo en la Biblia entera se encuentra en Filipenses 2:5-11. Esto</w:t>
      </w:r>
      <w:r w:rsidR="003744C4">
        <w:rPr>
          <w:sz w:val="24"/>
          <w:lang w:val="es-419"/>
        </w:rPr>
        <w:t>s</w:t>
      </w:r>
      <w:r w:rsidRPr="00733332">
        <w:rPr>
          <w:sz w:val="24"/>
        </w:rPr>
        <w:t xml:space="preserve"> versículos nos imparten la siguiente información.</w:t>
      </w:r>
    </w:p>
    <w:p w14:paraId="108B3574" w14:textId="77777777" w:rsidR="00733332" w:rsidRPr="00733332" w:rsidRDefault="00733332" w:rsidP="00733332">
      <w:pPr>
        <w:pStyle w:val="BodyText"/>
        <w:numPr>
          <w:ilvl w:val="0"/>
          <w:numId w:val="1"/>
        </w:numPr>
        <w:jc w:val="both"/>
        <w:rPr>
          <w:sz w:val="24"/>
        </w:rPr>
      </w:pPr>
      <w:r w:rsidRPr="00733332">
        <w:rPr>
          <w:sz w:val="24"/>
        </w:rPr>
        <w:t>Dejó la gloria del Cielo—</w:t>
      </w:r>
      <w:proofErr w:type="spellStart"/>
      <w:r w:rsidRPr="00733332">
        <w:rPr>
          <w:sz w:val="24"/>
        </w:rPr>
        <w:t>Jn</w:t>
      </w:r>
      <w:proofErr w:type="spellEnd"/>
      <w:r w:rsidRPr="00733332">
        <w:rPr>
          <w:sz w:val="24"/>
        </w:rPr>
        <w:t xml:space="preserve">. 17:5; II </w:t>
      </w:r>
      <w:proofErr w:type="spellStart"/>
      <w:r w:rsidRPr="00733332">
        <w:rPr>
          <w:sz w:val="24"/>
        </w:rPr>
        <w:t>Cor</w:t>
      </w:r>
      <w:proofErr w:type="spellEnd"/>
      <w:r w:rsidRPr="00733332">
        <w:rPr>
          <w:sz w:val="24"/>
        </w:rPr>
        <w:t>. 8:9</w:t>
      </w:r>
    </w:p>
    <w:p w14:paraId="108B3575" w14:textId="77777777" w:rsidR="00733332" w:rsidRPr="00733332" w:rsidRDefault="00733332" w:rsidP="00733332">
      <w:pPr>
        <w:pStyle w:val="BodyText"/>
        <w:numPr>
          <w:ilvl w:val="0"/>
          <w:numId w:val="1"/>
        </w:numPr>
        <w:jc w:val="both"/>
        <w:rPr>
          <w:sz w:val="24"/>
        </w:rPr>
      </w:pPr>
      <w:r w:rsidRPr="00733332">
        <w:rPr>
          <w:sz w:val="24"/>
        </w:rPr>
        <w:t>Se despojó a Sí mismo—Fil. 2:7—Jesús de “va</w:t>
      </w:r>
      <w:r w:rsidR="003744C4">
        <w:rPr>
          <w:sz w:val="24"/>
        </w:rPr>
        <w:t>ció”, no de su deidad, sino de</w:t>
      </w:r>
      <w:r w:rsidRPr="00733332">
        <w:rPr>
          <w:sz w:val="24"/>
        </w:rPr>
        <w:t>l uso ilimitado de sus características divinas.</w:t>
      </w:r>
    </w:p>
    <w:p w14:paraId="108B3576" w14:textId="77777777" w:rsidR="00733332" w:rsidRPr="00733332" w:rsidRDefault="00733332" w:rsidP="00733332">
      <w:pPr>
        <w:pStyle w:val="BodyText"/>
        <w:numPr>
          <w:ilvl w:val="1"/>
          <w:numId w:val="1"/>
        </w:numPr>
        <w:jc w:val="both"/>
        <w:rPr>
          <w:sz w:val="24"/>
        </w:rPr>
      </w:pPr>
      <w:r w:rsidRPr="00733332">
        <w:rPr>
          <w:sz w:val="24"/>
        </w:rPr>
        <w:t>Se abstuvo de Su omnipresencia por un tiempo—Jn.11:14, 15</w:t>
      </w:r>
    </w:p>
    <w:p w14:paraId="108B3577" w14:textId="77777777" w:rsidR="00733332" w:rsidRPr="00733332" w:rsidRDefault="00733332" w:rsidP="00733332">
      <w:pPr>
        <w:pStyle w:val="BodyText"/>
        <w:numPr>
          <w:ilvl w:val="1"/>
          <w:numId w:val="1"/>
        </w:numPr>
        <w:jc w:val="both"/>
        <w:rPr>
          <w:sz w:val="24"/>
        </w:rPr>
      </w:pPr>
      <w:r w:rsidRPr="00733332">
        <w:rPr>
          <w:sz w:val="24"/>
        </w:rPr>
        <w:t>Se abstuvo de Su omnisciencia por un tiempo—Mar. 13:32; Luc. 8:45, 46</w:t>
      </w:r>
    </w:p>
    <w:p w14:paraId="108B3578" w14:textId="77777777" w:rsidR="00733332" w:rsidRPr="00733332" w:rsidRDefault="00733332" w:rsidP="00733332">
      <w:pPr>
        <w:pStyle w:val="BodyText"/>
        <w:numPr>
          <w:ilvl w:val="1"/>
          <w:numId w:val="1"/>
        </w:numPr>
        <w:jc w:val="both"/>
        <w:rPr>
          <w:sz w:val="24"/>
        </w:rPr>
      </w:pPr>
      <w:r w:rsidRPr="00733332">
        <w:rPr>
          <w:sz w:val="24"/>
        </w:rPr>
        <w:t>Se abstuvo de Su omnipotencia por un tiempo—</w:t>
      </w:r>
      <w:proofErr w:type="spellStart"/>
      <w:r w:rsidRPr="00733332">
        <w:rPr>
          <w:sz w:val="24"/>
        </w:rPr>
        <w:t>Jn</w:t>
      </w:r>
      <w:proofErr w:type="spellEnd"/>
      <w:r w:rsidRPr="00733332">
        <w:rPr>
          <w:sz w:val="24"/>
        </w:rPr>
        <w:t>. 5:19, 20</w:t>
      </w:r>
    </w:p>
    <w:p w14:paraId="108B3579" w14:textId="77777777" w:rsidR="00733332" w:rsidRPr="00733332" w:rsidRDefault="00733332" w:rsidP="00733332">
      <w:pPr>
        <w:pStyle w:val="BodyText"/>
        <w:jc w:val="both"/>
        <w:rPr>
          <w:sz w:val="24"/>
        </w:rPr>
      </w:pPr>
      <w:r w:rsidRPr="00733332">
        <w:rPr>
          <w:sz w:val="24"/>
        </w:rPr>
        <w:t>Dos frases encontrados en Filipenses 2 deben ser examinados aquí:</w:t>
      </w:r>
    </w:p>
    <w:p w14:paraId="108B357A" w14:textId="77777777" w:rsidR="00733332" w:rsidRPr="00733332" w:rsidRDefault="00733332" w:rsidP="00733332">
      <w:pPr>
        <w:pStyle w:val="BodyText"/>
        <w:numPr>
          <w:ilvl w:val="0"/>
          <w:numId w:val="2"/>
        </w:numPr>
        <w:jc w:val="both"/>
        <w:rPr>
          <w:sz w:val="24"/>
        </w:rPr>
      </w:pPr>
      <w:r w:rsidRPr="00733332">
        <w:rPr>
          <w:sz w:val="24"/>
        </w:rPr>
        <w:t>En forma de Dios: Esto no quiere decir que Cristo tuvo un perfil físico antes de su encarnación. Se refiere a esa naturaleza existente, interior y esencial de una persona.</w:t>
      </w:r>
    </w:p>
    <w:p w14:paraId="108B357B" w14:textId="77777777" w:rsidR="00733332" w:rsidRPr="00733332" w:rsidRDefault="00733332" w:rsidP="00733332">
      <w:pPr>
        <w:pStyle w:val="BodyText"/>
        <w:numPr>
          <w:ilvl w:val="0"/>
          <w:numId w:val="2"/>
        </w:numPr>
        <w:jc w:val="both"/>
        <w:rPr>
          <w:sz w:val="24"/>
        </w:rPr>
      </w:pPr>
      <w:r w:rsidRPr="00733332">
        <w:rPr>
          <w:sz w:val="24"/>
        </w:rPr>
        <w:t>Estimó ser igual a Dios: Esto es, El no tuvo ni consideró Su deidad en el cielo como un tesoro para ser sujetado y retenido a todo costo. Cristo, en su encarnación, no se afanó  con retener esto.</w:t>
      </w:r>
    </w:p>
    <w:p w14:paraId="108B357C" w14:textId="77777777" w:rsidR="00733332" w:rsidRPr="00733332" w:rsidRDefault="00733332" w:rsidP="00733332">
      <w:pPr>
        <w:pStyle w:val="BodyText"/>
        <w:numPr>
          <w:ilvl w:val="0"/>
          <w:numId w:val="1"/>
        </w:numPr>
        <w:jc w:val="both"/>
        <w:rPr>
          <w:sz w:val="24"/>
        </w:rPr>
      </w:pPr>
      <w:r w:rsidRPr="00733332">
        <w:rPr>
          <w:sz w:val="24"/>
        </w:rPr>
        <w:t>Fue hecho en la semejanza de Hombre—</w:t>
      </w:r>
      <w:proofErr w:type="spellStart"/>
      <w:r w:rsidRPr="00733332">
        <w:rPr>
          <w:sz w:val="24"/>
        </w:rPr>
        <w:t>Jn</w:t>
      </w:r>
      <w:proofErr w:type="spellEnd"/>
      <w:r w:rsidRPr="00733332">
        <w:rPr>
          <w:sz w:val="24"/>
        </w:rPr>
        <w:t xml:space="preserve">. 1:14; Rom. 1:3; Gal. 4:4; </w:t>
      </w:r>
      <w:proofErr w:type="spellStart"/>
      <w:r w:rsidRPr="00733332">
        <w:rPr>
          <w:sz w:val="24"/>
        </w:rPr>
        <w:t>Heb</w:t>
      </w:r>
      <w:proofErr w:type="spellEnd"/>
      <w:r w:rsidRPr="00733332">
        <w:rPr>
          <w:sz w:val="24"/>
        </w:rPr>
        <w:t xml:space="preserve">. 2:14, 17; Esta gran realidad no puede ser comprendido por la mente finita del hombre. El infinito, santo Creador </w:t>
      </w:r>
      <w:r w:rsidR="003744C4">
        <w:rPr>
          <w:sz w:val="24"/>
        </w:rPr>
        <w:t>se hizo en la forma de Su finita</w:t>
      </w:r>
      <w:r w:rsidRPr="00733332">
        <w:rPr>
          <w:sz w:val="24"/>
        </w:rPr>
        <w:t xml:space="preserve"> y pecaminosa criatura (aun sin pecado).</w:t>
      </w:r>
    </w:p>
    <w:p w14:paraId="108B357D" w14:textId="77777777" w:rsidR="00733332" w:rsidRPr="00733332" w:rsidRDefault="003744C4" w:rsidP="00733332">
      <w:pPr>
        <w:pStyle w:val="BodyText"/>
        <w:ind w:left="1065"/>
        <w:jc w:val="both"/>
        <w:rPr>
          <w:sz w:val="24"/>
        </w:rPr>
      </w:pPr>
      <w:r w:rsidRPr="00733332">
        <w:rPr>
          <w:sz w:val="24"/>
        </w:rPr>
        <w:t>Él</w:t>
      </w:r>
      <w:r w:rsidR="00733332" w:rsidRPr="00733332">
        <w:rPr>
          <w:sz w:val="24"/>
        </w:rPr>
        <w:t xml:space="preserve"> pudo haber nacido en el palacio de Roma y haber sido un Cesar, pero Dios le prometió que vendría del linaje de David (Isaías 11:</w:t>
      </w:r>
      <w:proofErr w:type="gramStart"/>
      <w:r w:rsidR="00733332" w:rsidRPr="00733332">
        <w:rPr>
          <w:sz w:val="24"/>
        </w:rPr>
        <w:t>1)...</w:t>
      </w:r>
      <w:proofErr w:type="gramEnd"/>
      <w:r w:rsidR="00733332" w:rsidRPr="00733332">
        <w:rPr>
          <w:sz w:val="24"/>
        </w:rPr>
        <w:t>¿por</w:t>
      </w:r>
      <w:r>
        <w:rPr>
          <w:sz w:val="24"/>
          <w:lang w:val="es-419"/>
        </w:rPr>
        <w:t xml:space="preserve"> </w:t>
      </w:r>
      <w:r w:rsidR="00733332" w:rsidRPr="00733332">
        <w:rPr>
          <w:sz w:val="24"/>
        </w:rPr>
        <w:t>qué no dice del “tronco de David” en vez del de Isaí? Cuando Jesús nació, Israel estaba bajo de yugo de Roma; el linaje real de David ya no estaba en el trono, sino que había vuelto a ser del campo. Isaí era un hombre del campo y cuando Jesús nació, nació en una familia pobre. Tomó forma de siervo.</w:t>
      </w:r>
    </w:p>
    <w:p w14:paraId="108B357E" w14:textId="77777777" w:rsidR="00733332" w:rsidRPr="00733332" w:rsidRDefault="00733332" w:rsidP="00733332">
      <w:pPr>
        <w:pStyle w:val="BodyText"/>
        <w:numPr>
          <w:ilvl w:val="0"/>
          <w:numId w:val="1"/>
        </w:numPr>
        <w:jc w:val="both"/>
        <w:rPr>
          <w:sz w:val="24"/>
        </w:rPr>
      </w:pPr>
      <w:r w:rsidRPr="00733332">
        <w:rPr>
          <w:sz w:val="24"/>
        </w:rPr>
        <w:t xml:space="preserve">Se humilló. O sea, se sujetó a la autoridad—I </w:t>
      </w:r>
      <w:proofErr w:type="spellStart"/>
      <w:r w:rsidRPr="00733332">
        <w:rPr>
          <w:sz w:val="24"/>
        </w:rPr>
        <w:t>Ped</w:t>
      </w:r>
      <w:proofErr w:type="spellEnd"/>
      <w:r w:rsidRPr="00733332">
        <w:rPr>
          <w:sz w:val="24"/>
        </w:rPr>
        <w:t xml:space="preserve">. 2:21-24. Jesús aceptó hablar nuestro idioma, usar nuestra ropa, comer nuestra comida, respirar nuestro aire y soportar nuestro maltrato. Compara la actitud de Jesús y el de Lucifer: Mat. 26:39, 42 e </w:t>
      </w:r>
      <w:proofErr w:type="spellStart"/>
      <w:r w:rsidRPr="00733332">
        <w:rPr>
          <w:sz w:val="24"/>
        </w:rPr>
        <w:t>Is</w:t>
      </w:r>
      <w:proofErr w:type="spellEnd"/>
      <w:r w:rsidRPr="00733332">
        <w:rPr>
          <w:sz w:val="24"/>
        </w:rPr>
        <w:t>. 14:13, 14.</w:t>
      </w:r>
    </w:p>
    <w:p w14:paraId="108B357F" w14:textId="77777777" w:rsidR="00733332" w:rsidRPr="00733332" w:rsidRDefault="00733332" w:rsidP="00733332">
      <w:pPr>
        <w:pStyle w:val="BodyText"/>
        <w:numPr>
          <w:ilvl w:val="0"/>
          <w:numId w:val="1"/>
        </w:numPr>
        <w:jc w:val="both"/>
        <w:rPr>
          <w:sz w:val="24"/>
        </w:rPr>
      </w:pPr>
      <w:r w:rsidRPr="00733332">
        <w:rPr>
          <w:sz w:val="24"/>
        </w:rPr>
        <w:t xml:space="preserve">Se hizo obediente hasta la muerte—Mat. 26:39; </w:t>
      </w:r>
      <w:proofErr w:type="spellStart"/>
      <w:r w:rsidRPr="00733332">
        <w:rPr>
          <w:sz w:val="24"/>
        </w:rPr>
        <w:t>Jn</w:t>
      </w:r>
      <w:proofErr w:type="spellEnd"/>
      <w:r w:rsidRPr="00733332">
        <w:rPr>
          <w:sz w:val="24"/>
        </w:rPr>
        <w:t xml:space="preserve">. 10:18; </w:t>
      </w:r>
      <w:proofErr w:type="spellStart"/>
      <w:r w:rsidRPr="00733332">
        <w:rPr>
          <w:sz w:val="24"/>
        </w:rPr>
        <w:t>Heb</w:t>
      </w:r>
      <w:proofErr w:type="spellEnd"/>
      <w:r w:rsidRPr="00733332">
        <w:rPr>
          <w:sz w:val="24"/>
        </w:rPr>
        <w:t>. 5:8; 12:2;</w:t>
      </w:r>
    </w:p>
    <w:p w14:paraId="108B3580" w14:textId="77777777" w:rsidR="00733332" w:rsidRDefault="00733332" w:rsidP="00733332">
      <w:pPr>
        <w:pStyle w:val="BodyText"/>
        <w:numPr>
          <w:ilvl w:val="0"/>
          <w:numId w:val="1"/>
        </w:numPr>
        <w:jc w:val="both"/>
        <w:rPr>
          <w:sz w:val="24"/>
        </w:rPr>
      </w:pPr>
      <w:r w:rsidRPr="00733332">
        <w:rPr>
          <w:sz w:val="24"/>
        </w:rPr>
        <w:t>Murió en la cruz—No solo murió Jesús, sino que sufrió el peor tipo de muerte tanto físico como judi</w:t>
      </w:r>
      <w:r w:rsidR="003744C4">
        <w:rPr>
          <w:sz w:val="24"/>
        </w:rPr>
        <w:t xml:space="preserve">cial—Sal. 22; </w:t>
      </w:r>
      <w:proofErr w:type="spellStart"/>
      <w:r w:rsidR="003744C4">
        <w:rPr>
          <w:sz w:val="24"/>
        </w:rPr>
        <w:t>Is</w:t>
      </w:r>
      <w:proofErr w:type="spellEnd"/>
      <w:r w:rsidR="003744C4">
        <w:rPr>
          <w:sz w:val="24"/>
        </w:rPr>
        <w:t>. 53; Gal. 3:13</w:t>
      </w:r>
    </w:p>
    <w:p w14:paraId="108B3581" w14:textId="77777777" w:rsidR="003744C4" w:rsidRPr="003744C4" w:rsidRDefault="003744C4" w:rsidP="003744C4">
      <w:pPr>
        <w:pStyle w:val="ListParagraph"/>
        <w:numPr>
          <w:ilvl w:val="0"/>
          <w:numId w:val="1"/>
        </w:numPr>
        <w:shd w:val="clear" w:color="auto" w:fill="FFFFFF"/>
        <w:rPr>
          <w:color w:val="000000"/>
          <w:lang w:val="es-419"/>
        </w:rPr>
      </w:pPr>
      <w:r w:rsidRPr="003744C4">
        <w:rPr>
          <w:lang w:val="es-419"/>
        </w:rPr>
        <w:t>Resucitó de la muerte--</w:t>
      </w:r>
      <w:r w:rsidRPr="003744C4">
        <w:rPr>
          <w:rFonts w:ascii="Arial" w:hAnsi="Arial" w:cs="Arial"/>
          <w:color w:val="000000"/>
          <w:sz w:val="28"/>
          <w:szCs w:val="28"/>
          <w:lang w:val="es-419"/>
        </w:rPr>
        <w:t xml:space="preserve"> </w:t>
      </w:r>
      <w:r w:rsidRPr="003744C4">
        <w:rPr>
          <w:color w:val="000000"/>
          <w:lang w:val="es-419"/>
        </w:rPr>
        <w:t xml:space="preserve">Los Testigos de la Resurrección—I Corintios 15:3-8 </w:t>
      </w:r>
    </w:p>
    <w:p w14:paraId="108B3582" w14:textId="77777777" w:rsidR="003744C4" w:rsidRPr="003744C4" w:rsidRDefault="003744C4" w:rsidP="003744C4">
      <w:pPr>
        <w:shd w:val="clear" w:color="auto" w:fill="FFFFFF"/>
        <w:ind w:left="705"/>
        <w:rPr>
          <w:rFonts w:ascii="Arial" w:hAnsi="Arial" w:cs="Arial"/>
          <w:color w:val="000000"/>
          <w:lang w:val="es-419"/>
        </w:rPr>
      </w:pPr>
      <w:r w:rsidRPr="003744C4">
        <w:rPr>
          <w:color w:val="000000"/>
          <w:lang w:val="es-419"/>
        </w:rPr>
        <w:t>Como evidencia de la resurrección del Señor Jesús, veamos quienes le vieron luego de que resucitó: A) María Magdalena—</w:t>
      </w:r>
      <w:proofErr w:type="spellStart"/>
      <w:r w:rsidRPr="003744C4">
        <w:rPr>
          <w:color w:val="000000"/>
          <w:lang w:val="es-419"/>
        </w:rPr>
        <w:t>Jn</w:t>
      </w:r>
      <w:proofErr w:type="spellEnd"/>
      <w:r w:rsidRPr="003744C4">
        <w:rPr>
          <w:color w:val="000000"/>
          <w:lang w:val="es-419"/>
        </w:rPr>
        <w:t xml:space="preserve">. 20:11-18 </w:t>
      </w:r>
      <w:proofErr w:type="gramStart"/>
      <w:r w:rsidRPr="003744C4">
        <w:rPr>
          <w:color w:val="000000"/>
          <w:lang w:val="es-419"/>
        </w:rPr>
        <w:t>B)Un</w:t>
      </w:r>
      <w:proofErr w:type="gramEnd"/>
      <w:r w:rsidRPr="003744C4">
        <w:rPr>
          <w:color w:val="000000"/>
          <w:lang w:val="es-419"/>
        </w:rPr>
        <w:t xml:space="preserve"> grupo de mujeres—Lucas 24:1-11 C) Dos discípulos—Marcos 16:12, 13 y Lucas 24:13-35. D) A Simón Pedro—Lucas 24:34. E) A los Discípulos reunidos—Juan 20:19-23. F) A los Discípulos una semana después—Juan 20:24-29 G) A Pedro y Seis discípulos—Juan 21:1-25. H) A los Once Discípulos y Quinientos más—Mateo 28:16-20 y I </w:t>
      </w:r>
      <w:proofErr w:type="spellStart"/>
      <w:r w:rsidRPr="003744C4">
        <w:rPr>
          <w:color w:val="000000"/>
          <w:lang w:val="es-419"/>
        </w:rPr>
        <w:t>Cor</w:t>
      </w:r>
      <w:proofErr w:type="spellEnd"/>
      <w:r w:rsidRPr="003744C4">
        <w:rPr>
          <w:color w:val="000000"/>
          <w:lang w:val="es-419"/>
        </w:rPr>
        <w:t>. 15:5, 6. I) Nuevamente a los Once—Marcos 16:14-18. J) A los Once en Despedida—Lucas 24:50-53. Todo esto da evidencia de que Cristo sí resucitó y que fue algo asombrante para todos.</w:t>
      </w:r>
      <w:r w:rsidRPr="003744C4">
        <w:rPr>
          <w:rFonts w:ascii="Arial" w:hAnsi="Arial" w:cs="Arial"/>
          <w:color w:val="000000"/>
          <w:lang w:val="es-419"/>
        </w:rPr>
        <w:t xml:space="preserve"> </w:t>
      </w:r>
    </w:p>
    <w:p w14:paraId="108B3583" w14:textId="77777777" w:rsidR="00733332" w:rsidRDefault="00733332" w:rsidP="00733332">
      <w:pPr>
        <w:pStyle w:val="BodyText"/>
        <w:numPr>
          <w:ilvl w:val="0"/>
          <w:numId w:val="1"/>
        </w:numPr>
        <w:jc w:val="both"/>
        <w:rPr>
          <w:sz w:val="24"/>
        </w:rPr>
      </w:pPr>
      <w:r w:rsidRPr="00733332">
        <w:rPr>
          <w:sz w:val="24"/>
        </w:rPr>
        <w:t>Ha sido exaltado por el Padre—</w:t>
      </w:r>
      <w:proofErr w:type="spellStart"/>
      <w:r w:rsidRPr="00733332">
        <w:rPr>
          <w:sz w:val="24"/>
        </w:rPr>
        <w:t>Is</w:t>
      </w:r>
      <w:proofErr w:type="spellEnd"/>
      <w:r w:rsidRPr="00733332">
        <w:rPr>
          <w:sz w:val="24"/>
        </w:rPr>
        <w:t xml:space="preserve">. 52:13; </w:t>
      </w:r>
      <w:proofErr w:type="spellStart"/>
      <w:r w:rsidRPr="00733332">
        <w:rPr>
          <w:sz w:val="24"/>
        </w:rPr>
        <w:t>Jn</w:t>
      </w:r>
      <w:proofErr w:type="spellEnd"/>
      <w:r w:rsidRPr="00733332">
        <w:rPr>
          <w:sz w:val="24"/>
        </w:rPr>
        <w:t xml:space="preserve">. 17:1; </w:t>
      </w:r>
      <w:proofErr w:type="spellStart"/>
      <w:r w:rsidRPr="00733332">
        <w:rPr>
          <w:sz w:val="24"/>
        </w:rPr>
        <w:t>Hech</w:t>
      </w:r>
      <w:proofErr w:type="spellEnd"/>
      <w:r w:rsidRPr="00733332">
        <w:rPr>
          <w:sz w:val="24"/>
        </w:rPr>
        <w:t xml:space="preserve">. 2:33; </w:t>
      </w:r>
      <w:proofErr w:type="spellStart"/>
      <w:r w:rsidRPr="00733332">
        <w:rPr>
          <w:sz w:val="24"/>
        </w:rPr>
        <w:t>Heb</w:t>
      </w:r>
      <w:proofErr w:type="spellEnd"/>
      <w:r w:rsidRPr="00733332">
        <w:rPr>
          <w:sz w:val="24"/>
        </w:rPr>
        <w:t>. 2:9</w:t>
      </w:r>
    </w:p>
    <w:p w14:paraId="108B3584" w14:textId="77777777" w:rsidR="003744C4" w:rsidRDefault="003744C4" w:rsidP="003744C4">
      <w:pPr>
        <w:pStyle w:val="BodyText"/>
        <w:ind w:left="1065"/>
        <w:rPr>
          <w:sz w:val="24"/>
          <w:lang w:val="es-419"/>
        </w:rPr>
      </w:pPr>
      <w:r>
        <w:rPr>
          <w:sz w:val="24"/>
          <w:lang w:val="es-419"/>
        </w:rPr>
        <w:t>CONCLUSIÓN:</w:t>
      </w:r>
    </w:p>
    <w:p w14:paraId="108B3585" w14:textId="77777777" w:rsidR="003744C4" w:rsidRDefault="003744C4" w:rsidP="003744C4">
      <w:pPr>
        <w:pStyle w:val="BodyText"/>
        <w:ind w:left="1065"/>
        <w:rPr>
          <w:sz w:val="24"/>
          <w:lang w:val="es-419"/>
        </w:rPr>
      </w:pPr>
      <w:r>
        <w:rPr>
          <w:sz w:val="24"/>
          <w:lang w:val="es-419"/>
        </w:rPr>
        <w:t xml:space="preserve">Si Cristo no resucitó entonces nuestra fe es vana y no tiene sentido servir a Dios. El SÍ RESUCITÓ. </w:t>
      </w:r>
    </w:p>
    <w:p w14:paraId="108B3586" w14:textId="00883944" w:rsidR="0084438B" w:rsidRDefault="0084438B" w:rsidP="0084438B">
      <w:pPr>
        <w:rPr>
          <w:lang w:val="es-419"/>
        </w:rPr>
      </w:pPr>
      <w:proofErr w:type="spellStart"/>
      <w:r>
        <w:rPr>
          <w:lang w:val="es-419"/>
        </w:rPr>
        <w:lastRenderedPageBreak/>
        <w:t>Lecc</w:t>
      </w:r>
      <w:proofErr w:type="spellEnd"/>
      <w:r>
        <w:rPr>
          <w:lang w:val="es-ES_tradnl"/>
        </w:rPr>
        <w:t>iones del 201</w:t>
      </w:r>
      <w:r>
        <w:rPr>
          <w:lang w:val="es-419"/>
        </w:rPr>
        <w:t>5</w:t>
      </w:r>
      <w:r>
        <w:rPr>
          <w:lang w:val="es-ES_tradnl"/>
        </w:rPr>
        <w:br/>
      </w:r>
      <w:r w:rsidR="004E2387">
        <w:rPr>
          <w:lang w:val="es-ES_tradnl"/>
        </w:rPr>
        <w:t xml:space="preserve">Iglesia Bautista </w:t>
      </w:r>
      <w:r>
        <w:rPr>
          <w:lang w:val="es-ES_tradnl"/>
        </w:rPr>
        <w:br/>
        <w:t>Mes de ABRIL—</w:t>
      </w:r>
      <w:r>
        <w:rPr>
          <w:lang w:val="es-419"/>
        </w:rPr>
        <w:t>2015, FIRMES EN LA DOCTRINA DEL HIJO</w:t>
      </w:r>
    </w:p>
    <w:p w14:paraId="108B3587" w14:textId="77777777" w:rsidR="0084438B" w:rsidRDefault="0084438B" w:rsidP="0084438B">
      <w:pPr>
        <w:rPr>
          <w:lang w:val="es-ES_tradnl"/>
        </w:rPr>
      </w:pPr>
      <w:r>
        <w:rPr>
          <w:lang w:val="es-419"/>
        </w:rPr>
        <w:t>12 de ABRIL de 2015</w:t>
      </w:r>
    </w:p>
    <w:p w14:paraId="108B3588" w14:textId="77777777" w:rsidR="0084438B" w:rsidRDefault="0084438B" w:rsidP="00500046">
      <w:pPr>
        <w:jc w:val="center"/>
        <w:rPr>
          <w:lang w:val="es-419"/>
        </w:rPr>
      </w:pPr>
      <w:r>
        <w:rPr>
          <w:lang w:val="es-419"/>
        </w:rPr>
        <w:t>FIRMES EN LA DOCTRINA EN EL 2015</w:t>
      </w:r>
    </w:p>
    <w:p w14:paraId="108B3589" w14:textId="77777777" w:rsidR="00500046" w:rsidRDefault="00500046" w:rsidP="00500046">
      <w:pPr>
        <w:pStyle w:val="BodyText"/>
        <w:spacing w:line="360" w:lineRule="auto"/>
        <w:rPr>
          <w:sz w:val="28"/>
        </w:rPr>
      </w:pPr>
      <w:r>
        <w:rPr>
          <w:sz w:val="28"/>
        </w:rPr>
        <w:t>LA PREEXISTENCIA DE JESUS COMO DIOS</w:t>
      </w:r>
    </w:p>
    <w:p w14:paraId="108B358A" w14:textId="77777777" w:rsidR="0084438B" w:rsidRPr="00500046" w:rsidRDefault="0084438B" w:rsidP="00500046">
      <w:pPr>
        <w:jc w:val="center"/>
        <w:rPr>
          <w:sz w:val="22"/>
          <w:szCs w:val="22"/>
          <w:lang w:val="es-MX"/>
        </w:rPr>
      </w:pPr>
    </w:p>
    <w:p w14:paraId="108B358B" w14:textId="77777777" w:rsidR="0084438B" w:rsidRPr="00F66250" w:rsidRDefault="0084438B" w:rsidP="0084438B">
      <w:pPr>
        <w:jc w:val="both"/>
        <w:rPr>
          <w:sz w:val="22"/>
          <w:szCs w:val="22"/>
          <w:lang w:val="es-ES_tradnl"/>
        </w:rPr>
      </w:pPr>
      <w:r w:rsidRPr="00F66250">
        <w:rPr>
          <w:sz w:val="22"/>
          <w:szCs w:val="22"/>
          <w:lang w:val="es-ES_tradnl"/>
        </w:rPr>
        <w:t xml:space="preserve">Lectura Bíblica: Todos los de la lección   </w:t>
      </w:r>
    </w:p>
    <w:p w14:paraId="108B358C" w14:textId="77777777" w:rsidR="0084438B" w:rsidRPr="00791951" w:rsidRDefault="0084438B" w:rsidP="0084438B">
      <w:pPr>
        <w:autoSpaceDE w:val="0"/>
        <w:autoSpaceDN w:val="0"/>
        <w:adjustRightInd w:val="0"/>
        <w:rPr>
          <w:sz w:val="22"/>
          <w:szCs w:val="22"/>
          <w:lang w:val="es-419"/>
        </w:rPr>
      </w:pPr>
      <w:r w:rsidRPr="00F66250">
        <w:rPr>
          <w:sz w:val="22"/>
          <w:szCs w:val="22"/>
          <w:lang w:val="es-ES_tradnl"/>
        </w:rPr>
        <w:t>Versículo de Memoria:</w:t>
      </w:r>
      <w:r>
        <w:rPr>
          <w:sz w:val="22"/>
          <w:szCs w:val="22"/>
          <w:lang w:val="es-419"/>
        </w:rPr>
        <w:t xml:space="preserve"> </w:t>
      </w:r>
      <w:r w:rsidR="00500046">
        <w:rPr>
          <w:sz w:val="22"/>
          <w:szCs w:val="22"/>
          <w:lang w:val="es-419"/>
        </w:rPr>
        <w:t>Juan 1:1</w:t>
      </w:r>
      <w:r>
        <w:rPr>
          <w:sz w:val="22"/>
          <w:szCs w:val="22"/>
          <w:lang w:val="es-419"/>
        </w:rPr>
        <w:t>—“</w:t>
      </w:r>
      <w:r w:rsidR="00500046">
        <w:rPr>
          <w:sz w:val="22"/>
          <w:szCs w:val="22"/>
          <w:lang w:val="es-419"/>
        </w:rPr>
        <w:t>En el principio era el Verbo y el Verba estaba con Dios y el Verbo era Dios.</w:t>
      </w:r>
      <w:r>
        <w:rPr>
          <w:sz w:val="22"/>
          <w:szCs w:val="22"/>
          <w:lang w:val="es-419"/>
        </w:rPr>
        <w:t>”</w:t>
      </w:r>
    </w:p>
    <w:p w14:paraId="108B358D" w14:textId="77777777" w:rsidR="0084438B" w:rsidRPr="006462FC" w:rsidRDefault="0084438B" w:rsidP="0084438B">
      <w:pPr>
        <w:autoSpaceDE w:val="0"/>
        <w:autoSpaceDN w:val="0"/>
        <w:adjustRightInd w:val="0"/>
        <w:ind w:left="720" w:hanging="720"/>
        <w:rPr>
          <w:lang w:val="es-419"/>
        </w:rPr>
      </w:pPr>
      <w:r w:rsidRPr="00F66250">
        <w:rPr>
          <w:sz w:val="22"/>
          <w:szCs w:val="22"/>
          <w:lang w:val="es-ES_tradnl"/>
        </w:rPr>
        <w:t>Propósito:</w:t>
      </w:r>
      <w:r>
        <w:rPr>
          <w:sz w:val="22"/>
          <w:szCs w:val="22"/>
          <w:lang w:val="es-419"/>
        </w:rPr>
        <w:t xml:space="preserve"> </w:t>
      </w:r>
      <w:r w:rsidR="006462FC">
        <w:rPr>
          <w:sz w:val="22"/>
          <w:szCs w:val="22"/>
          <w:lang w:val="es-419"/>
        </w:rPr>
        <w:t xml:space="preserve">Enseñar acerca de las preexistencia de Jesús antes que vino al mundo. </w:t>
      </w:r>
    </w:p>
    <w:p w14:paraId="108B358E" w14:textId="77777777" w:rsidR="0084438B" w:rsidRPr="006462FC" w:rsidRDefault="0084438B" w:rsidP="0084438B">
      <w:pPr>
        <w:autoSpaceDE w:val="0"/>
        <w:autoSpaceDN w:val="0"/>
        <w:adjustRightInd w:val="0"/>
        <w:ind w:left="720" w:hanging="720"/>
        <w:jc w:val="center"/>
        <w:rPr>
          <w:lang w:val="es-ES_tradnl"/>
        </w:rPr>
      </w:pPr>
      <w:r w:rsidRPr="006462FC">
        <w:rPr>
          <w:lang w:val="es-ES_tradnl"/>
        </w:rPr>
        <w:t>INTRODUCCIÓN:</w:t>
      </w:r>
    </w:p>
    <w:p w14:paraId="108B358F" w14:textId="77777777" w:rsidR="00500046" w:rsidRPr="006462FC" w:rsidRDefault="00500046" w:rsidP="00500046">
      <w:pPr>
        <w:pStyle w:val="BodyText"/>
        <w:jc w:val="both"/>
        <w:rPr>
          <w:sz w:val="24"/>
        </w:rPr>
      </w:pPr>
      <w:r w:rsidRPr="006462FC">
        <w:rPr>
          <w:sz w:val="24"/>
        </w:rPr>
        <w:tab/>
        <w:t xml:space="preserve">Es posible (como algunos han hecho) creer en la preexistencia de Cristo sin creer en Su Deidad. Por ejemplo, los Testigos de Jehová declaran que Cristo preexistió como Miguel el arcángel antes de Belén. La Biblia claramente nos declara tanto Su preexistencia como Su Deidad. </w:t>
      </w:r>
    </w:p>
    <w:p w14:paraId="108B3590" w14:textId="77777777" w:rsidR="00500046" w:rsidRPr="006462FC" w:rsidRDefault="00500046" w:rsidP="00500046">
      <w:pPr>
        <w:pStyle w:val="BodyText"/>
        <w:jc w:val="both"/>
        <w:rPr>
          <w:sz w:val="24"/>
        </w:rPr>
      </w:pPr>
    </w:p>
    <w:p w14:paraId="108B3591" w14:textId="77777777" w:rsidR="00500046" w:rsidRPr="006462FC" w:rsidRDefault="00500046" w:rsidP="00500046">
      <w:pPr>
        <w:pStyle w:val="BodyText"/>
        <w:numPr>
          <w:ilvl w:val="0"/>
          <w:numId w:val="3"/>
        </w:numPr>
        <w:jc w:val="both"/>
        <w:rPr>
          <w:sz w:val="24"/>
        </w:rPr>
      </w:pPr>
      <w:r w:rsidRPr="006462FC">
        <w:rPr>
          <w:sz w:val="24"/>
        </w:rPr>
        <w:t>La preexistencia de Cristo fue enseñado por:</w:t>
      </w:r>
    </w:p>
    <w:p w14:paraId="108B3592" w14:textId="77777777" w:rsidR="00500046" w:rsidRPr="006462FC" w:rsidRDefault="00500046" w:rsidP="00500046">
      <w:pPr>
        <w:pStyle w:val="BodyText"/>
        <w:numPr>
          <w:ilvl w:val="2"/>
          <w:numId w:val="3"/>
        </w:numPr>
        <w:jc w:val="both"/>
        <w:rPr>
          <w:sz w:val="24"/>
        </w:rPr>
      </w:pPr>
      <w:r w:rsidRPr="006462FC">
        <w:rPr>
          <w:sz w:val="24"/>
        </w:rPr>
        <w:t>Juan el Bautista—</w:t>
      </w:r>
      <w:proofErr w:type="spellStart"/>
      <w:r w:rsidRPr="006462FC">
        <w:rPr>
          <w:sz w:val="24"/>
        </w:rPr>
        <w:t>Jn</w:t>
      </w:r>
      <w:proofErr w:type="spellEnd"/>
      <w:r w:rsidRPr="006462FC">
        <w:rPr>
          <w:sz w:val="24"/>
        </w:rPr>
        <w:t>. 1:15, 27, 29, 30</w:t>
      </w:r>
    </w:p>
    <w:p w14:paraId="108B3593" w14:textId="77777777" w:rsidR="00500046" w:rsidRPr="006462FC" w:rsidRDefault="00500046" w:rsidP="00500046">
      <w:pPr>
        <w:pStyle w:val="BodyText"/>
        <w:numPr>
          <w:ilvl w:val="2"/>
          <w:numId w:val="3"/>
        </w:numPr>
        <w:jc w:val="both"/>
        <w:rPr>
          <w:sz w:val="24"/>
        </w:rPr>
      </w:pPr>
      <w:r w:rsidRPr="006462FC">
        <w:rPr>
          <w:sz w:val="24"/>
        </w:rPr>
        <w:t>Apóstol Juan—</w:t>
      </w:r>
      <w:proofErr w:type="spellStart"/>
      <w:r w:rsidRPr="006462FC">
        <w:rPr>
          <w:sz w:val="24"/>
        </w:rPr>
        <w:t>Jn</w:t>
      </w:r>
      <w:proofErr w:type="spellEnd"/>
      <w:r w:rsidRPr="006462FC">
        <w:rPr>
          <w:sz w:val="24"/>
        </w:rPr>
        <w:t xml:space="preserve">. 1:1; I </w:t>
      </w:r>
      <w:proofErr w:type="spellStart"/>
      <w:r w:rsidRPr="006462FC">
        <w:rPr>
          <w:sz w:val="24"/>
        </w:rPr>
        <w:t>Jn</w:t>
      </w:r>
      <w:proofErr w:type="spellEnd"/>
      <w:r w:rsidRPr="006462FC">
        <w:rPr>
          <w:sz w:val="24"/>
        </w:rPr>
        <w:t>. 1:2—En estos versículos el Apóstol Juan relaciona la preexistencia de Cristo con Su Deidad.</w:t>
      </w:r>
    </w:p>
    <w:p w14:paraId="108B3594" w14:textId="77777777" w:rsidR="00500046" w:rsidRPr="006462FC" w:rsidRDefault="00500046" w:rsidP="00500046">
      <w:pPr>
        <w:pStyle w:val="BodyText"/>
        <w:numPr>
          <w:ilvl w:val="2"/>
          <w:numId w:val="3"/>
        </w:numPr>
        <w:jc w:val="both"/>
        <w:rPr>
          <w:sz w:val="24"/>
        </w:rPr>
      </w:pPr>
      <w:r w:rsidRPr="006462FC">
        <w:rPr>
          <w:sz w:val="24"/>
        </w:rPr>
        <w:t>Apóstol Pablo—Fil. 2:6-8; Col. 1:16, 17—Aquí Pablo habla vívidamente acerca de la preexistencia de Jesús antes de la fundación del mundo, el primogénito de toda criatura.</w:t>
      </w:r>
    </w:p>
    <w:p w14:paraId="108B3595" w14:textId="77777777" w:rsidR="00500046" w:rsidRPr="006462FC" w:rsidRDefault="00500046" w:rsidP="00500046">
      <w:pPr>
        <w:pStyle w:val="BodyText"/>
        <w:numPr>
          <w:ilvl w:val="2"/>
          <w:numId w:val="3"/>
        </w:numPr>
        <w:jc w:val="both"/>
        <w:rPr>
          <w:sz w:val="24"/>
        </w:rPr>
      </w:pPr>
      <w:r w:rsidRPr="006462FC">
        <w:rPr>
          <w:sz w:val="24"/>
        </w:rPr>
        <w:t xml:space="preserve">Apóstol Pedro—I </w:t>
      </w:r>
      <w:proofErr w:type="spellStart"/>
      <w:r w:rsidRPr="006462FC">
        <w:rPr>
          <w:sz w:val="24"/>
        </w:rPr>
        <w:t>Ped</w:t>
      </w:r>
      <w:proofErr w:type="spellEnd"/>
      <w:r w:rsidRPr="006462FC">
        <w:rPr>
          <w:sz w:val="24"/>
        </w:rPr>
        <w:t>. 1:20</w:t>
      </w:r>
    </w:p>
    <w:p w14:paraId="108B3596" w14:textId="77777777" w:rsidR="00500046" w:rsidRPr="006462FC" w:rsidRDefault="00500046" w:rsidP="00500046">
      <w:pPr>
        <w:pStyle w:val="BodyText"/>
        <w:numPr>
          <w:ilvl w:val="2"/>
          <w:numId w:val="3"/>
        </w:numPr>
        <w:jc w:val="both"/>
        <w:rPr>
          <w:sz w:val="24"/>
        </w:rPr>
      </w:pPr>
      <w:r w:rsidRPr="006462FC">
        <w:rPr>
          <w:sz w:val="24"/>
        </w:rPr>
        <w:t>Cristo Jesús—</w:t>
      </w:r>
      <w:proofErr w:type="spellStart"/>
      <w:r w:rsidRPr="006462FC">
        <w:rPr>
          <w:sz w:val="24"/>
        </w:rPr>
        <w:t>Jn</w:t>
      </w:r>
      <w:proofErr w:type="spellEnd"/>
      <w:r w:rsidRPr="006462FC">
        <w:rPr>
          <w:sz w:val="24"/>
        </w:rPr>
        <w:t>. 6:38, 51, 61, 62; 8:58; Juan 17:5—Aquí, Cristo pide al Padre que comparte Su gloria con el Hijo. Note lo que el Padre ya había dicho antes en Isaías 42:8.</w:t>
      </w:r>
    </w:p>
    <w:p w14:paraId="108B3597" w14:textId="77777777" w:rsidR="00500046" w:rsidRPr="006462FC" w:rsidRDefault="00500046" w:rsidP="00500046">
      <w:pPr>
        <w:pStyle w:val="BodyText"/>
        <w:ind w:left="1980"/>
        <w:jc w:val="both"/>
        <w:rPr>
          <w:sz w:val="24"/>
        </w:rPr>
      </w:pPr>
      <w:r w:rsidRPr="006462FC">
        <w:rPr>
          <w:sz w:val="24"/>
        </w:rPr>
        <w:t xml:space="preserve">Uno es obligado a concluir que Cristo era Dios y que tenía derecho a reclamar gloria a su persona, o fue un arrogante impostor exigiendo algo de Padre que </w:t>
      </w:r>
      <w:proofErr w:type="spellStart"/>
      <w:r w:rsidRPr="006462FC">
        <w:rPr>
          <w:sz w:val="24"/>
        </w:rPr>
        <w:t>El</w:t>
      </w:r>
      <w:proofErr w:type="spellEnd"/>
      <w:r w:rsidRPr="006462FC">
        <w:rPr>
          <w:sz w:val="24"/>
        </w:rPr>
        <w:t xml:space="preserve"> nunca le concedería. Claro, la preexistencia divina de Jesús es irrefutable. Jesucristo ES Dios.</w:t>
      </w:r>
    </w:p>
    <w:p w14:paraId="108B3598" w14:textId="77777777" w:rsidR="00500046" w:rsidRPr="006462FC" w:rsidRDefault="00500046" w:rsidP="00500046">
      <w:pPr>
        <w:pStyle w:val="BodyText"/>
        <w:ind w:left="1980"/>
        <w:jc w:val="both"/>
        <w:rPr>
          <w:sz w:val="24"/>
        </w:rPr>
      </w:pPr>
    </w:p>
    <w:p w14:paraId="108B3599" w14:textId="77777777" w:rsidR="00500046" w:rsidRPr="006462FC" w:rsidRDefault="00500046" w:rsidP="00500046">
      <w:pPr>
        <w:pStyle w:val="BodyText"/>
        <w:numPr>
          <w:ilvl w:val="0"/>
          <w:numId w:val="3"/>
        </w:numPr>
        <w:jc w:val="both"/>
        <w:rPr>
          <w:sz w:val="24"/>
        </w:rPr>
      </w:pPr>
      <w:r w:rsidRPr="006462FC">
        <w:rPr>
          <w:sz w:val="24"/>
        </w:rPr>
        <w:t>Las actividades de Cristo en su Preexistencia</w:t>
      </w:r>
    </w:p>
    <w:p w14:paraId="108B359A" w14:textId="77777777" w:rsidR="00500046" w:rsidRPr="006462FC" w:rsidRDefault="00500046" w:rsidP="00500046">
      <w:pPr>
        <w:pStyle w:val="BodyText"/>
        <w:ind w:left="360" w:firstLine="348"/>
        <w:jc w:val="both"/>
        <w:rPr>
          <w:sz w:val="24"/>
        </w:rPr>
      </w:pPr>
      <w:r w:rsidRPr="006462FC">
        <w:rPr>
          <w:sz w:val="24"/>
        </w:rPr>
        <w:t>¿Qué estaba haciendo nuestro Salvador antes de su aparición en Belén? Las Escrituras nos enseñar que estaba bien ocupado...</w:t>
      </w:r>
    </w:p>
    <w:p w14:paraId="108B359B" w14:textId="77777777" w:rsidR="00500046" w:rsidRPr="006462FC" w:rsidRDefault="00500046" w:rsidP="00500046">
      <w:pPr>
        <w:pStyle w:val="BodyText"/>
        <w:numPr>
          <w:ilvl w:val="2"/>
          <w:numId w:val="3"/>
        </w:numPr>
        <w:jc w:val="both"/>
        <w:rPr>
          <w:sz w:val="24"/>
        </w:rPr>
      </w:pPr>
      <w:r w:rsidRPr="006462FC">
        <w:rPr>
          <w:sz w:val="24"/>
        </w:rPr>
        <w:t>Creando el Universo—</w:t>
      </w:r>
      <w:proofErr w:type="spellStart"/>
      <w:r w:rsidRPr="006462FC">
        <w:rPr>
          <w:sz w:val="24"/>
        </w:rPr>
        <w:t>Jn</w:t>
      </w:r>
      <w:proofErr w:type="spellEnd"/>
      <w:r w:rsidRPr="006462FC">
        <w:rPr>
          <w:sz w:val="24"/>
        </w:rPr>
        <w:t xml:space="preserve">. 1:3; Col. 1:16; </w:t>
      </w:r>
      <w:proofErr w:type="spellStart"/>
      <w:r w:rsidRPr="006462FC">
        <w:rPr>
          <w:sz w:val="24"/>
        </w:rPr>
        <w:t>Heb</w:t>
      </w:r>
      <w:proofErr w:type="spellEnd"/>
      <w:r w:rsidRPr="006462FC">
        <w:rPr>
          <w:sz w:val="24"/>
        </w:rPr>
        <w:t>. 1:2, 10. Moisés, en Génesis 1:1, nos dice que Dios creó todo en el cielo y en la tierra. En otras palabras, Moisés, quién escribió el libro de Génesis, nos dice que el universo fue creado por Dios y Juan nos dice que el mundo y el universo fueron creados por Jesús. No hay contradicción. Jesús fue Dios, y El creó todas las cosas.</w:t>
      </w:r>
    </w:p>
    <w:p w14:paraId="108B359C" w14:textId="77777777" w:rsidR="00500046" w:rsidRPr="006462FC" w:rsidRDefault="00500046" w:rsidP="00500046">
      <w:pPr>
        <w:pStyle w:val="BodyText"/>
        <w:numPr>
          <w:ilvl w:val="2"/>
          <w:numId w:val="3"/>
        </w:numPr>
        <w:jc w:val="both"/>
        <w:rPr>
          <w:sz w:val="24"/>
        </w:rPr>
      </w:pPr>
      <w:r w:rsidRPr="006462FC">
        <w:rPr>
          <w:sz w:val="24"/>
        </w:rPr>
        <w:t>Controlando el Universo creado—</w:t>
      </w:r>
      <w:proofErr w:type="spellStart"/>
      <w:r w:rsidRPr="006462FC">
        <w:rPr>
          <w:sz w:val="24"/>
        </w:rPr>
        <w:t>Heb</w:t>
      </w:r>
      <w:proofErr w:type="spellEnd"/>
      <w:r w:rsidRPr="006462FC">
        <w:rPr>
          <w:sz w:val="24"/>
        </w:rPr>
        <w:t>. 1:3; Col. 1:17 Desde que El creó la tierra y la colocó unas 150 millones de kilómetros del sol, hasta el día de hoy, el sigu</w:t>
      </w:r>
      <w:r w:rsidR="006462FC" w:rsidRPr="006462FC">
        <w:rPr>
          <w:sz w:val="24"/>
        </w:rPr>
        <w:t>e controlando esa distancia. Si</w:t>
      </w:r>
      <w:r w:rsidRPr="006462FC">
        <w:rPr>
          <w:sz w:val="24"/>
        </w:rPr>
        <w:t xml:space="preserve"> nos alejamos unos kilómetros del sol nos congelaríamos y si nos acercamos unos kilómetros al sol nos quemaríamos. El sigue controlando el universo.</w:t>
      </w:r>
    </w:p>
    <w:p w14:paraId="108B359D" w14:textId="77777777" w:rsidR="00500046" w:rsidRPr="006462FC" w:rsidRDefault="00500046" w:rsidP="00500046">
      <w:pPr>
        <w:pStyle w:val="BodyText"/>
        <w:numPr>
          <w:ilvl w:val="2"/>
          <w:numId w:val="3"/>
        </w:numPr>
        <w:jc w:val="both"/>
        <w:rPr>
          <w:sz w:val="24"/>
        </w:rPr>
      </w:pPr>
      <w:r w:rsidRPr="006462FC">
        <w:rPr>
          <w:sz w:val="24"/>
        </w:rPr>
        <w:t>En comunión con el Padre—</w:t>
      </w:r>
      <w:proofErr w:type="spellStart"/>
      <w:r w:rsidRPr="006462FC">
        <w:rPr>
          <w:sz w:val="24"/>
        </w:rPr>
        <w:t>Jn</w:t>
      </w:r>
      <w:proofErr w:type="spellEnd"/>
      <w:r w:rsidRPr="006462FC">
        <w:rPr>
          <w:sz w:val="24"/>
        </w:rPr>
        <w:t>. 17:23, 24</w:t>
      </w:r>
      <w:r w:rsidR="003F02BB">
        <w:rPr>
          <w:sz w:val="24"/>
          <w:lang w:val="es-419"/>
        </w:rPr>
        <w:t xml:space="preserve">. Cristo nunca había estado fuera de comunión con el Padre hasta el momento en que llevo sobre su cuerpo los pecados de toda la humanidad. </w:t>
      </w:r>
      <w:proofErr w:type="spellStart"/>
      <w:r w:rsidR="003F02BB">
        <w:rPr>
          <w:sz w:val="24"/>
          <w:lang w:val="es-419"/>
        </w:rPr>
        <w:t>El</w:t>
      </w:r>
      <w:proofErr w:type="spellEnd"/>
      <w:r w:rsidR="003F02BB">
        <w:rPr>
          <w:sz w:val="24"/>
          <w:lang w:val="es-419"/>
        </w:rPr>
        <w:t xml:space="preserve"> nos ama tanto que estuvo dispuesto a romper su comunión con el Padre para poder tener comunión con nosotros y salvarnos.</w:t>
      </w:r>
    </w:p>
    <w:p w14:paraId="108B359E" w14:textId="77777777" w:rsidR="006462FC" w:rsidRPr="003F02BB" w:rsidRDefault="006462FC" w:rsidP="00500046">
      <w:pPr>
        <w:pStyle w:val="BodyText"/>
        <w:ind w:left="1065"/>
        <w:rPr>
          <w:sz w:val="24"/>
        </w:rPr>
      </w:pPr>
    </w:p>
    <w:p w14:paraId="108B359F" w14:textId="77777777" w:rsidR="003F02BB" w:rsidRDefault="003F02BB" w:rsidP="00500046">
      <w:pPr>
        <w:pStyle w:val="BodyText"/>
        <w:ind w:left="1065"/>
        <w:rPr>
          <w:sz w:val="24"/>
          <w:lang w:val="es-419"/>
        </w:rPr>
      </w:pPr>
      <w:r>
        <w:rPr>
          <w:sz w:val="24"/>
          <w:lang w:val="es-419"/>
        </w:rPr>
        <w:t>CONCLUSION:</w:t>
      </w:r>
    </w:p>
    <w:p w14:paraId="108B35A0" w14:textId="77777777" w:rsidR="003F02BB" w:rsidRDefault="003F02BB" w:rsidP="00500046">
      <w:pPr>
        <w:pStyle w:val="BodyText"/>
        <w:ind w:left="1065"/>
        <w:rPr>
          <w:sz w:val="24"/>
          <w:lang w:val="es-419"/>
        </w:rPr>
      </w:pPr>
      <w:r>
        <w:rPr>
          <w:sz w:val="24"/>
          <w:lang w:val="es-419"/>
        </w:rPr>
        <w:t xml:space="preserve">Cristo no llegó a existir cuando María fue embarazada por el Espíritu Santo sino sabemos que Él existió desde siempre porque Él es Dios. Cristo es Dios y es el que creó este mundo entero y luego vino a nacer de su propia creación. </w:t>
      </w:r>
    </w:p>
    <w:p w14:paraId="108B35A1" w14:textId="77777777" w:rsidR="003F02BB" w:rsidRDefault="003F02BB" w:rsidP="00500046">
      <w:pPr>
        <w:pStyle w:val="BodyText"/>
        <w:ind w:left="1065"/>
        <w:rPr>
          <w:sz w:val="24"/>
          <w:lang w:val="es-419"/>
        </w:rPr>
      </w:pPr>
    </w:p>
    <w:p w14:paraId="108B35A2" w14:textId="77777777" w:rsidR="008F79DC" w:rsidRDefault="008F79DC" w:rsidP="00500046">
      <w:pPr>
        <w:pStyle w:val="BodyText"/>
        <w:ind w:left="1065"/>
        <w:rPr>
          <w:sz w:val="24"/>
          <w:lang w:val="es-419"/>
        </w:rPr>
      </w:pPr>
    </w:p>
    <w:p w14:paraId="108B35A3" w14:textId="5DC1BA50" w:rsidR="008F79DC" w:rsidRDefault="008F79DC" w:rsidP="008F79DC">
      <w:pPr>
        <w:rPr>
          <w:lang w:val="es-419"/>
        </w:rPr>
      </w:pPr>
      <w:proofErr w:type="spellStart"/>
      <w:r>
        <w:rPr>
          <w:lang w:val="es-419"/>
        </w:rPr>
        <w:lastRenderedPageBreak/>
        <w:t>Lecc</w:t>
      </w:r>
      <w:proofErr w:type="spellEnd"/>
      <w:r>
        <w:rPr>
          <w:lang w:val="es-ES_tradnl"/>
        </w:rPr>
        <w:t>iones del 201</w:t>
      </w:r>
      <w:r>
        <w:rPr>
          <w:lang w:val="es-419"/>
        </w:rPr>
        <w:t>5</w:t>
      </w:r>
      <w:r>
        <w:rPr>
          <w:lang w:val="es-ES_tradnl"/>
        </w:rPr>
        <w:br/>
      </w:r>
      <w:r w:rsidR="004E2387">
        <w:rPr>
          <w:lang w:val="es-ES_tradnl"/>
        </w:rPr>
        <w:t xml:space="preserve">Iglesia Bautista </w:t>
      </w:r>
      <w:r>
        <w:rPr>
          <w:lang w:val="es-ES_tradnl"/>
        </w:rPr>
        <w:br/>
        <w:t>Mes de ABRIL—</w:t>
      </w:r>
      <w:r>
        <w:rPr>
          <w:lang w:val="es-419"/>
        </w:rPr>
        <w:t>2015, FIRMES EN LA DOCTRINA DEL HIJO</w:t>
      </w:r>
    </w:p>
    <w:p w14:paraId="108B35A4" w14:textId="77777777" w:rsidR="008F79DC" w:rsidRDefault="008F79DC" w:rsidP="008F79DC">
      <w:pPr>
        <w:rPr>
          <w:lang w:val="es-ES_tradnl"/>
        </w:rPr>
      </w:pPr>
      <w:r>
        <w:rPr>
          <w:lang w:val="es-419"/>
        </w:rPr>
        <w:t>19 de ABRIL de 2015</w:t>
      </w:r>
    </w:p>
    <w:p w14:paraId="108B35A5" w14:textId="77777777" w:rsidR="008F79DC" w:rsidRDefault="008F79DC" w:rsidP="008F79DC">
      <w:pPr>
        <w:jc w:val="center"/>
        <w:rPr>
          <w:lang w:val="es-419"/>
        </w:rPr>
      </w:pPr>
      <w:r>
        <w:rPr>
          <w:lang w:val="es-419"/>
        </w:rPr>
        <w:t>FIRMES EN LA DOCTRINA EN EL 2015</w:t>
      </w:r>
    </w:p>
    <w:p w14:paraId="108B35A6" w14:textId="77777777" w:rsidR="008F79DC" w:rsidRPr="008F79DC" w:rsidRDefault="008F79DC" w:rsidP="008F79DC">
      <w:pPr>
        <w:pStyle w:val="BodyText"/>
        <w:ind w:left="360"/>
        <w:rPr>
          <w:sz w:val="24"/>
        </w:rPr>
      </w:pPr>
      <w:r w:rsidRPr="008F79DC">
        <w:rPr>
          <w:caps/>
          <w:sz w:val="24"/>
        </w:rPr>
        <w:t>El Ministerio de Jesús en el Antiguo Testamento</w:t>
      </w:r>
    </w:p>
    <w:p w14:paraId="108B35A7" w14:textId="77777777" w:rsidR="008F79DC" w:rsidRPr="00485704" w:rsidRDefault="008F79DC" w:rsidP="008F79DC">
      <w:pPr>
        <w:jc w:val="center"/>
        <w:rPr>
          <w:sz w:val="10"/>
          <w:szCs w:val="10"/>
          <w:lang w:val="es-MX"/>
        </w:rPr>
      </w:pPr>
    </w:p>
    <w:p w14:paraId="108B35A8" w14:textId="77777777" w:rsidR="008F79DC" w:rsidRPr="00F66250" w:rsidRDefault="008F79DC" w:rsidP="008F79DC">
      <w:pPr>
        <w:jc w:val="both"/>
        <w:rPr>
          <w:sz w:val="22"/>
          <w:szCs w:val="22"/>
          <w:lang w:val="es-ES_tradnl"/>
        </w:rPr>
      </w:pPr>
      <w:r w:rsidRPr="00F66250">
        <w:rPr>
          <w:sz w:val="22"/>
          <w:szCs w:val="22"/>
          <w:lang w:val="es-ES_tradnl"/>
        </w:rPr>
        <w:t xml:space="preserve">Lectura Bíblica: Todos los de la lección   </w:t>
      </w:r>
    </w:p>
    <w:p w14:paraId="108B35A9" w14:textId="77777777" w:rsidR="008F79DC" w:rsidRPr="00791951" w:rsidRDefault="008F79DC" w:rsidP="008F79DC">
      <w:pPr>
        <w:autoSpaceDE w:val="0"/>
        <w:autoSpaceDN w:val="0"/>
        <w:adjustRightInd w:val="0"/>
        <w:rPr>
          <w:sz w:val="22"/>
          <w:szCs w:val="22"/>
          <w:lang w:val="es-419"/>
        </w:rPr>
      </w:pPr>
      <w:r w:rsidRPr="00F66250">
        <w:rPr>
          <w:sz w:val="22"/>
          <w:szCs w:val="22"/>
          <w:lang w:val="es-ES_tradnl"/>
        </w:rPr>
        <w:t>Versículo de Memoria:</w:t>
      </w:r>
      <w:r>
        <w:rPr>
          <w:sz w:val="22"/>
          <w:szCs w:val="22"/>
          <w:lang w:val="es-419"/>
        </w:rPr>
        <w:t xml:space="preserve"> </w:t>
      </w:r>
      <w:r w:rsidR="00485704">
        <w:rPr>
          <w:sz w:val="22"/>
          <w:szCs w:val="22"/>
          <w:lang w:val="es-419"/>
        </w:rPr>
        <w:t>Jueces 6:22</w:t>
      </w:r>
      <w:r>
        <w:rPr>
          <w:sz w:val="22"/>
          <w:szCs w:val="22"/>
          <w:lang w:val="es-419"/>
        </w:rPr>
        <w:t>—“</w:t>
      </w:r>
      <w:r w:rsidR="00485704">
        <w:rPr>
          <w:sz w:val="22"/>
          <w:szCs w:val="22"/>
          <w:lang w:val="es-419"/>
        </w:rPr>
        <w:t>Viendo entonces Gedeón que era el ángel de Jehová, dijo: Ah, Señor Jehová, que he visto el ángel de Jehová cara a cara.</w:t>
      </w:r>
      <w:r>
        <w:rPr>
          <w:sz w:val="22"/>
          <w:szCs w:val="22"/>
          <w:lang w:val="es-419"/>
        </w:rPr>
        <w:t>”</w:t>
      </w:r>
    </w:p>
    <w:p w14:paraId="108B35AA" w14:textId="77777777" w:rsidR="00485704" w:rsidRDefault="008F79DC" w:rsidP="008F79DC">
      <w:pPr>
        <w:autoSpaceDE w:val="0"/>
        <w:autoSpaceDN w:val="0"/>
        <w:adjustRightInd w:val="0"/>
        <w:ind w:left="720" w:hanging="720"/>
        <w:rPr>
          <w:sz w:val="22"/>
          <w:szCs w:val="22"/>
          <w:lang w:val="es-419"/>
        </w:rPr>
      </w:pPr>
      <w:r w:rsidRPr="00F66250">
        <w:rPr>
          <w:sz w:val="22"/>
          <w:szCs w:val="22"/>
          <w:lang w:val="es-ES_tradnl"/>
        </w:rPr>
        <w:t>Propósito:</w:t>
      </w:r>
      <w:r>
        <w:rPr>
          <w:sz w:val="22"/>
          <w:szCs w:val="22"/>
          <w:lang w:val="es-419"/>
        </w:rPr>
        <w:t xml:space="preserve"> Enseñar acerca de las </w:t>
      </w:r>
      <w:r w:rsidR="00485704">
        <w:rPr>
          <w:sz w:val="22"/>
          <w:szCs w:val="22"/>
          <w:lang w:val="es-419"/>
        </w:rPr>
        <w:t>Teofanías d</w:t>
      </w:r>
      <w:r>
        <w:rPr>
          <w:sz w:val="22"/>
          <w:szCs w:val="22"/>
          <w:lang w:val="es-419"/>
        </w:rPr>
        <w:t>e Jesús antes que vino al mundo.</w:t>
      </w:r>
    </w:p>
    <w:p w14:paraId="108B35AB" w14:textId="77777777" w:rsidR="008F79DC" w:rsidRPr="00485704" w:rsidRDefault="008F79DC" w:rsidP="008F79DC">
      <w:pPr>
        <w:autoSpaceDE w:val="0"/>
        <w:autoSpaceDN w:val="0"/>
        <w:adjustRightInd w:val="0"/>
        <w:ind w:left="720" w:hanging="720"/>
        <w:rPr>
          <w:sz w:val="10"/>
          <w:szCs w:val="10"/>
          <w:lang w:val="es-419"/>
        </w:rPr>
      </w:pPr>
      <w:r>
        <w:rPr>
          <w:sz w:val="22"/>
          <w:szCs w:val="22"/>
          <w:lang w:val="es-419"/>
        </w:rPr>
        <w:t xml:space="preserve"> </w:t>
      </w:r>
    </w:p>
    <w:p w14:paraId="108B35AC" w14:textId="77777777" w:rsidR="008F79DC" w:rsidRDefault="008F79DC" w:rsidP="008F79DC">
      <w:pPr>
        <w:autoSpaceDE w:val="0"/>
        <w:autoSpaceDN w:val="0"/>
        <w:adjustRightInd w:val="0"/>
        <w:ind w:left="720" w:hanging="720"/>
        <w:jc w:val="center"/>
        <w:rPr>
          <w:lang w:val="es-ES_tradnl"/>
        </w:rPr>
      </w:pPr>
      <w:r w:rsidRPr="006462FC">
        <w:rPr>
          <w:lang w:val="es-ES_tradnl"/>
        </w:rPr>
        <w:t>INTRODUCCIÓN:</w:t>
      </w:r>
    </w:p>
    <w:p w14:paraId="108B35AD" w14:textId="77777777" w:rsidR="008F79DC" w:rsidRPr="008F79DC" w:rsidRDefault="008F79DC" w:rsidP="008F79DC">
      <w:pPr>
        <w:pStyle w:val="BodyText"/>
        <w:ind w:left="360"/>
        <w:jc w:val="both"/>
        <w:rPr>
          <w:sz w:val="24"/>
        </w:rPr>
      </w:pPr>
      <w:r w:rsidRPr="008F79DC">
        <w:rPr>
          <w:sz w:val="24"/>
        </w:rPr>
        <w:t xml:space="preserve">En el Antiguo Testamento encontramos una cantidad de Teofanías (manifestaciones de Cristo antes de Su aparición en Belén). La mayoría de los teólogos concurren que los episodios de las apariciones del “Ángel del Señor” deben ser identificados con el mismo Jesucristo. Hay dos pasajes que sugieren fuertemente esta posición. </w:t>
      </w:r>
    </w:p>
    <w:p w14:paraId="108B35AE" w14:textId="77777777" w:rsidR="008F79DC" w:rsidRPr="008F79DC" w:rsidRDefault="008F79DC" w:rsidP="008F79DC">
      <w:pPr>
        <w:pStyle w:val="BodyText"/>
        <w:ind w:left="360"/>
        <w:jc w:val="both"/>
        <w:rPr>
          <w:sz w:val="24"/>
        </w:rPr>
      </w:pPr>
      <w:r w:rsidRPr="008F79DC">
        <w:rPr>
          <w:sz w:val="24"/>
        </w:rPr>
        <w:t>La primera se encuentra en Génesis 48 donde el moribundo patriarca, Jacob, está bendiciendo a sus dos nietos—</w:t>
      </w:r>
      <w:proofErr w:type="spellStart"/>
      <w:r w:rsidRPr="008F79DC">
        <w:rPr>
          <w:sz w:val="24"/>
        </w:rPr>
        <w:t>Gén</w:t>
      </w:r>
      <w:proofErr w:type="spellEnd"/>
      <w:r w:rsidRPr="008F79DC">
        <w:rPr>
          <w:sz w:val="24"/>
        </w:rPr>
        <w:t>. 48:16. Siendo que un ángel común y corriente no puede redimir a un hombre, se presume que el ángel en referencia aquí es Jesús.</w:t>
      </w:r>
    </w:p>
    <w:p w14:paraId="108B35AF" w14:textId="77777777" w:rsidR="008F79DC" w:rsidRDefault="008F79DC" w:rsidP="008F79DC">
      <w:pPr>
        <w:pStyle w:val="BodyText"/>
        <w:ind w:left="360"/>
        <w:jc w:val="both"/>
        <w:rPr>
          <w:sz w:val="24"/>
        </w:rPr>
      </w:pPr>
      <w:r w:rsidRPr="008F79DC">
        <w:rPr>
          <w:sz w:val="24"/>
        </w:rPr>
        <w:t xml:space="preserve">El segundo pasaje se encuentra en Jueces 13 donde una pareja sin hijos se acaban de enterar del Ángel del Señor acerca del nacimiento de Sansón. En agradecimiento, Manoa (el padre) le pregunta al ángel su nombre, para que pueda darle su nombre a su hijo. Vea la respuesta en Jueces 13:18. El nombre Admirable es visto también en </w:t>
      </w:r>
      <w:proofErr w:type="spellStart"/>
      <w:r w:rsidRPr="008F79DC">
        <w:rPr>
          <w:sz w:val="24"/>
        </w:rPr>
        <w:t>Is</w:t>
      </w:r>
      <w:proofErr w:type="spellEnd"/>
      <w:r w:rsidRPr="008F79DC">
        <w:rPr>
          <w:sz w:val="24"/>
        </w:rPr>
        <w:t>. 9:6.</w:t>
      </w:r>
      <w:r w:rsidR="00485704">
        <w:rPr>
          <w:sz w:val="24"/>
          <w:lang w:val="es-419"/>
        </w:rPr>
        <w:t xml:space="preserve"> </w:t>
      </w:r>
      <w:r w:rsidRPr="008F79DC">
        <w:rPr>
          <w:sz w:val="24"/>
        </w:rPr>
        <w:t>Veamos otras teofanías en el Antiguo Testamento:</w:t>
      </w:r>
    </w:p>
    <w:p w14:paraId="108B35B0" w14:textId="77777777" w:rsidR="00485704" w:rsidRPr="00485704" w:rsidRDefault="00485704" w:rsidP="008F79DC">
      <w:pPr>
        <w:pStyle w:val="BodyText"/>
        <w:ind w:left="360"/>
        <w:jc w:val="both"/>
        <w:rPr>
          <w:sz w:val="10"/>
          <w:szCs w:val="10"/>
        </w:rPr>
      </w:pPr>
    </w:p>
    <w:p w14:paraId="108B35B1" w14:textId="77777777" w:rsidR="008F79DC" w:rsidRDefault="008F79DC" w:rsidP="008F79DC">
      <w:pPr>
        <w:pStyle w:val="BodyText"/>
        <w:numPr>
          <w:ilvl w:val="0"/>
          <w:numId w:val="4"/>
        </w:numPr>
        <w:jc w:val="both"/>
        <w:rPr>
          <w:sz w:val="24"/>
        </w:rPr>
      </w:pPr>
      <w:r w:rsidRPr="008F79DC">
        <w:rPr>
          <w:sz w:val="24"/>
        </w:rPr>
        <w:t>Se apareció a Agar, la Esposa Egipcia de Abraham—</w:t>
      </w:r>
      <w:proofErr w:type="spellStart"/>
      <w:r w:rsidRPr="008F79DC">
        <w:rPr>
          <w:sz w:val="24"/>
        </w:rPr>
        <w:t>Gén</w:t>
      </w:r>
      <w:proofErr w:type="spellEnd"/>
      <w:r w:rsidRPr="008F79DC">
        <w:rPr>
          <w:sz w:val="24"/>
        </w:rPr>
        <w:t>. 16:7-14. La primera referencia Bíblica del ángel de Jehová ocurre aquí al ministrarle a esta pagana y embarazada mujer Egipcia.</w:t>
      </w:r>
    </w:p>
    <w:p w14:paraId="108B35B2" w14:textId="77777777" w:rsidR="00FC419E" w:rsidRPr="00FC419E" w:rsidRDefault="00FC419E" w:rsidP="00FC419E">
      <w:pPr>
        <w:pStyle w:val="BodyText"/>
        <w:ind w:left="1080"/>
        <w:jc w:val="both"/>
        <w:rPr>
          <w:sz w:val="16"/>
          <w:szCs w:val="16"/>
        </w:rPr>
      </w:pPr>
    </w:p>
    <w:p w14:paraId="108B35B3" w14:textId="77777777" w:rsidR="00FC419E" w:rsidRDefault="008F79DC" w:rsidP="008F79DC">
      <w:pPr>
        <w:pStyle w:val="BodyText"/>
        <w:numPr>
          <w:ilvl w:val="0"/>
          <w:numId w:val="4"/>
        </w:numPr>
        <w:jc w:val="both"/>
        <w:rPr>
          <w:sz w:val="24"/>
        </w:rPr>
      </w:pPr>
      <w:r w:rsidRPr="008F79DC">
        <w:rPr>
          <w:sz w:val="24"/>
        </w:rPr>
        <w:t>Se apareció a Abraham—</w:t>
      </w:r>
      <w:proofErr w:type="spellStart"/>
      <w:r w:rsidRPr="008F79DC">
        <w:rPr>
          <w:sz w:val="24"/>
        </w:rPr>
        <w:t>Gén</w:t>
      </w:r>
      <w:proofErr w:type="spellEnd"/>
      <w:r w:rsidRPr="008F79DC">
        <w:rPr>
          <w:sz w:val="24"/>
        </w:rPr>
        <w:t xml:space="preserve">. 18:1; 22:11-13; 26:2, 24. Estas apariciones ocurrieron en momentos críticos en la vida de Abraham. Uno tuvo que ver con la destrucción de Sodoma y otro involucró el momento en que Isaac iba a ser sacrificado. </w:t>
      </w:r>
    </w:p>
    <w:p w14:paraId="108B35B4" w14:textId="77777777" w:rsidR="008F79DC" w:rsidRPr="00FC419E" w:rsidRDefault="008F79DC" w:rsidP="00FC419E">
      <w:pPr>
        <w:pStyle w:val="BodyText"/>
        <w:jc w:val="both"/>
        <w:rPr>
          <w:sz w:val="16"/>
          <w:szCs w:val="16"/>
        </w:rPr>
      </w:pPr>
      <w:r w:rsidRPr="008F79DC">
        <w:rPr>
          <w:sz w:val="24"/>
        </w:rPr>
        <w:t xml:space="preserve"> </w:t>
      </w:r>
    </w:p>
    <w:p w14:paraId="108B35B5" w14:textId="77777777" w:rsidR="008F79DC" w:rsidRDefault="008F79DC" w:rsidP="008F79DC">
      <w:pPr>
        <w:pStyle w:val="BodyText"/>
        <w:numPr>
          <w:ilvl w:val="0"/>
          <w:numId w:val="4"/>
        </w:numPr>
        <w:jc w:val="both"/>
        <w:rPr>
          <w:sz w:val="24"/>
        </w:rPr>
      </w:pPr>
      <w:r w:rsidRPr="008F79DC">
        <w:rPr>
          <w:sz w:val="24"/>
        </w:rPr>
        <w:t>Se apareció a Jacob—</w:t>
      </w:r>
      <w:proofErr w:type="spellStart"/>
      <w:r w:rsidRPr="008F79DC">
        <w:rPr>
          <w:sz w:val="24"/>
        </w:rPr>
        <w:t>Gén</w:t>
      </w:r>
      <w:proofErr w:type="spellEnd"/>
      <w:r w:rsidRPr="008F79DC">
        <w:rPr>
          <w:sz w:val="24"/>
        </w:rPr>
        <w:t>. 28:13; 32:24-32; 48:16. No solo se le apareció Cristo a Jacob sino también luchó con El—</w:t>
      </w:r>
      <w:proofErr w:type="spellStart"/>
      <w:r w:rsidRPr="008F79DC">
        <w:rPr>
          <w:sz w:val="24"/>
        </w:rPr>
        <w:t>Gén</w:t>
      </w:r>
      <w:proofErr w:type="spellEnd"/>
      <w:r w:rsidRPr="008F79DC">
        <w:rPr>
          <w:sz w:val="24"/>
        </w:rPr>
        <w:t>. 32:24-32. Tiene que haber sido el mismo que había visto en la sima de la escalera unos 20 años antes—</w:t>
      </w:r>
      <w:proofErr w:type="spellStart"/>
      <w:r w:rsidRPr="008F79DC">
        <w:rPr>
          <w:sz w:val="24"/>
        </w:rPr>
        <w:t>Gén</w:t>
      </w:r>
      <w:proofErr w:type="spellEnd"/>
      <w:r w:rsidRPr="008F79DC">
        <w:rPr>
          <w:sz w:val="24"/>
        </w:rPr>
        <w:t>. 28:13.</w:t>
      </w:r>
    </w:p>
    <w:p w14:paraId="108B35B6" w14:textId="77777777" w:rsidR="00FC419E" w:rsidRPr="00FC419E" w:rsidRDefault="00FC419E" w:rsidP="00FC419E">
      <w:pPr>
        <w:pStyle w:val="BodyText"/>
        <w:jc w:val="both"/>
        <w:rPr>
          <w:sz w:val="16"/>
          <w:szCs w:val="16"/>
        </w:rPr>
      </w:pPr>
    </w:p>
    <w:p w14:paraId="108B35B7" w14:textId="77777777" w:rsidR="008F79DC" w:rsidRDefault="008F79DC" w:rsidP="008F79DC">
      <w:pPr>
        <w:pStyle w:val="BodyText"/>
        <w:numPr>
          <w:ilvl w:val="0"/>
          <w:numId w:val="4"/>
        </w:numPr>
        <w:jc w:val="both"/>
        <w:rPr>
          <w:sz w:val="24"/>
        </w:rPr>
      </w:pPr>
      <w:r w:rsidRPr="008F79DC">
        <w:rPr>
          <w:sz w:val="24"/>
        </w:rPr>
        <w:t>Se apareció a Moisés—Éxodo 3:4, 5; 23:20; 33:22. Estas tres ocasiones fueron en relación al Monte Sinaí.</w:t>
      </w:r>
    </w:p>
    <w:p w14:paraId="108B35B8" w14:textId="77777777" w:rsidR="00FC419E" w:rsidRPr="00FC419E" w:rsidRDefault="00FC419E" w:rsidP="00FC419E">
      <w:pPr>
        <w:pStyle w:val="BodyText"/>
        <w:jc w:val="both"/>
        <w:rPr>
          <w:sz w:val="16"/>
          <w:szCs w:val="16"/>
        </w:rPr>
      </w:pPr>
    </w:p>
    <w:p w14:paraId="108B35B9" w14:textId="77777777" w:rsidR="008F79DC" w:rsidRDefault="008F79DC" w:rsidP="008F79DC">
      <w:pPr>
        <w:pStyle w:val="BodyText"/>
        <w:numPr>
          <w:ilvl w:val="0"/>
          <w:numId w:val="4"/>
        </w:numPr>
        <w:jc w:val="both"/>
        <w:rPr>
          <w:sz w:val="24"/>
        </w:rPr>
      </w:pPr>
      <w:r w:rsidRPr="008F79DC">
        <w:rPr>
          <w:sz w:val="24"/>
        </w:rPr>
        <w:t>Se apareció a Josué—Josué 5:13-15 Aquí se introdujo como el Príncipe del Ejercito de Jehová.</w:t>
      </w:r>
    </w:p>
    <w:p w14:paraId="108B35BA" w14:textId="77777777" w:rsidR="00FC419E" w:rsidRPr="00FC419E" w:rsidRDefault="00FC419E" w:rsidP="00FC419E">
      <w:pPr>
        <w:pStyle w:val="BodyText"/>
        <w:jc w:val="both"/>
        <w:rPr>
          <w:sz w:val="16"/>
          <w:szCs w:val="16"/>
        </w:rPr>
      </w:pPr>
    </w:p>
    <w:p w14:paraId="108B35BB" w14:textId="77777777" w:rsidR="008F79DC" w:rsidRDefault="008F79DC" w:rsidP="008F79DC">
      <w:pPr>
        <w:pStyle w:val="BodyText"/>
        <w:numPr>
          <w:ilvl w:val="0"/>
          <w:numId w:val="4"/>
        </w:numPr>
        <w:jc w:val="both"/>
        <w:rPr>
          <w:sz w:val="24"/>
        </w:rPr>
      </w:pPr>
      <w:r w:rsidRPr="008F79DC">
        <w:rPr>
          <w:sz w:val="24"/>
        </w:rPr>
        <w:t>Se apareció a Gedeón—Jueces 6:11-24</w:t>
      </w:r>
    </w:p>
    <w:p w14:paraId="108B35BC" w14:textId="77777777" w:rsidR="00FC419E" w:rsidRPr="00FC419E" w:rsidRDefault="00FC419E" w:rsidP="00FC419E">
      <w:pPr>
        <w:pStyle w:val="BodyText"/>
        <w:jc w:val="both"/>
        <w:rPr>
          <w:sz w:val="16"/>
          <w:szCs w:val="16"/>
        </w:rPr>
      </w:pPr>
    </w:p>
    <w:p w14:paraId="108B35BD" w14:textId="77777777" w:rsidR="008F79DC" w:rsidRDefault="008F79DC" w:rsidP="008F79DC">
      <w:pPr>
        <w:pStyle w:val="BodyText"/>
        <w:numPr>
          <w:ilvl w:val="0"/>
          <w:numId w:val="4"/>
        </w:numPr>
        <w:jc w:val="both"/>
        <w:rPr>
          <w:sz w:val="24"/>
        </w:rPr>
      </w:pPr>
      <w:r w:rsidRPr="008F79DC">
        <w:rPr>
          <w:sz w:val="24"/>
        </w:rPr>
        <w:t>Se apareció a los padres de Sansón—Jueces 13</w:t>
      </w:r>
    </w:p>
    <w:p w14:paraId="108B35BE" w14:textId="77777777" w:rsidR="00FC419E" w:rsidRPr="00FC419E" w:rsidRDefault="00FC419E" w:rsidP="00FC419E">
      <w:pPr>
        <w:pStyle w:val="BodyText"/>
        <w:jc w:val="both"/>
        <w:rPr>
          <w:sz w:val="16"/>
          <w:szCs w:val="16"/>
        </w:rPr>
      </w:pPr>
    </w:p>
    <w:p w14:paraId="108B35BF" w14:textId="77777777" w:rsidR="008F79DC" w:rsidRDefault="008F79DC" w:rsidP="008F79DC">
      <w:pPr>
        <w:pStyle w:val="BodyText"/>
        <w:numPr>
          <w:ilvl w:val="0"/>
          <w:numId w:val="4"/>
        </w:numPr>
        <w:jc w:val="both"/>
        <w:rPr>
          <w:sz w:val="24"/>
        </w:rPr>
      </w:pPr>
      <w:r w:rsidRPr="008F79DC">
        <w:rPr>
          <w:sz w:val="24"/>
        </w:rPr>
        <w:t>Se apareció a Isaías—6:1-13. Isaías pudo ver más de la gloria del Cristo pre-encarnado que cualquier otro profeta del Antiguo Testamento.</w:t>
      </w:r>
    </w:p>
    <w:p w14:paraId="108B35C0" w14:textId="77777777" w:rsidR="00FC419E" w:rsidRPr="00FC419E" w:rsidRDefault="00FC419E" w:rsidP="00FC419E">
      <w:pPr>
        <w:pStyle w:val="BodyText"/>
        <w:jc w:val="both"/>
        <w:rPr>
          <w:sz w:val="16"/>
          <w:szCs w:val="16"/>
        </w:rPr>
      </w:pPr>
    </w:p>
    <w:p w14:paraId="108B35C1" w14:textId="77777777" w:rsidR="008F79DC" w:rsidRDefault="008F79DC" w:rsidP="008F79DC">
      <w:pPr>
        <w:pStyle w:val="BodyText"/>
        <w:numPr>
          <w:ilvl w:val="0"/>
          <w:numId w:val="4"/>
        </w:numPr>
        <w:jc w:val="both"/>
        <w:rPr>
          <w:sz w:val="24"/>
        </w:rPr>
      </w:pPr>
      <w:r w:rsidRPr="008F79DC">
        <w:rPr>
          <w:sz w:val="24"/>
        </w:rPr>
        <w:t>Se apareció a tres jóvenes Hebreos en un horno de fuego—Daniel 3:24-25.</w:t>
      </w:r>
    </w:p>
    <w:p w14:paraId="108B35C2" w14:textId="77777777" w:rsidR="00FC419E" w:rsidRPr="00FC419E" w:rsidRDefault="00FC419E" w:rsidP="00FC419E">
      <w:pPr>
        <w:pStyle w:val="BodyText"/>
        <w:jc w:val="both"/>
        <w:rPr>
          <w:sz w:val="16"/>
          <w:szCs w:val="16"/>
        </w:rPr>
      </w:pPr>
    </w:p>
    <w:p w14:paraId="108B35C3" w14:textId="77777777" w:rsidR="008F79DC" w:rsidRDefault="008F79DC" w:rsidP="008F79DC">
      <w:pPr>
        <w:pStyle w:val="BodyText"/>
        <w:numPr>
          <w:ilvl w:val="0"/>
          <w:numId w:val="4"/>
        </w:numPr>
        <w:jc w:val="both"/>
        <w:rPr>
          <w:sz w:val="24"/>
        </w:rPr>
      </w:pPr>
      <w:r w:rsidRPr="008F79DC">
        <w:rPr>
          <w:sz w:val="24"/>
        </w:rPr>
        <w:t>Se apareció a Daniel—Dan. 6:21, 22; 7:9-14</w:t>
      </w:r>
    </w:p>
    <w:p w14:paraId="108B35C4" w14:textId="77777777" w:rsidR="00FC419E" w:rsidRPr="00FC419E" w:rsidRDefault="00FC419E" w:rsidP="00FC419E">
      <w:pPr>
        <w:pStyle w:val="BodyText"/>
        <w:jc w:val="both"/>
        <w:rPr>
          <w:sz w:val="16"/>
          <w:szCs w:val="16"/>
        </w:rPr>
      </w:pPr>
    </w:p>
    <w:p w14:paraId="108B35C5" w14:textId="77777777" w:rsidR="008F79DC" w:rsidRDefault="008F79DC" w:rsidP="008F79DC">
      <w:pPr>
        <w:pStyle w:val="BodyText"/>
        <w:numPr>
          <w:ilvl w:val="0"/>
          <w:numId w:val="4"/>
        </w:numPr>
        <w:jc w:val="both"/>
        <w:rPr>
          <w:sz w:val="24"/>
        </w:rPr>
      </w:pPr>
      <w:r w:rsidRPr="008F79DC">
        <w:rPr>
          <w:sz w:val="24"/>
        </w:rPr>
        <w:t>Se apareció a Zacarías—Zac. 1:8-13; 2:8-11; 3:10; 6:12-15</w:t>
      </w:r>
    </w:p>
    <w:p w14:paraId="108B35C6" w14:textId="77777777" w:rsidR="00FC419E" w:rsidRPr="00485704" w:rsidRDefault="00FC419E" w:rsidP="00FC419E">
      <w:pPr>
        <w:pStyle w:val="BodyText"/>
        <w:jc w:val="both"/>
        <w:rPr>
          <w:sz w:val="10"/>
          <w:szCs w:val="10"/>
        </w:rPr>
      </w:pPr>
    </w:p>
    <w:p w14:paraId="108B35C7" w14:textId="77777777" w:rsidR="00FC419E" w:rsidRDefault="00FC419E" w:rsidP="00FC419E">
      <w:pPr>
        <w:pStyle w:val="BodyText"/>
        <w:rPr>
          <w:sz w:val="24"/>
          <w:lang w:val="es-419"/>
        </w:rPr>
      </w:pPr>
      <w:r>
        <w:rPr>
          <w:sz w:val="24"/>
          <w:lang w:val="es-419"/>
        </w:rPr>
        <w:t>CONCLUSION:</w:t>
      </w:r>
    </w:p>
    <w:p w14:paraId="108B35C8" w14:textId="77777777" w:rsidR="008F79DC" w:rsidRDefault="00485704" w:rsidP="00FC419E">
      <w:pPr>
        <w:pStyle w:val="BodyText"/>
        <w:rPr>
          <w:sz w:val="24"/>
          <w:lang w:val="es-419"/>
        </w:rPr>
      </w:pPr>
      <w:r>
        <w:rPr>
          <w:sz w:val="24"/>
          <w:lang w:val="es-419"/>
        </w:rPr>
        <w:t>Como</w:t>
      </w:r>
      <w:r w:rsidR="008F79DC" w:rsidRPr="008F79DC">
        <w:rPr>
          <w:sz w:val="24"/>
        </w:rPr>
        <w:t xml:space="preserve"> pueden ver de las apariciones de Cristo antes de su nacimiento en Belén, </w:t>
      </w:r>
      <w:r w:rsidRPr="008F79DC">
        <w:rPr>
          <w:sz w:val="24"/>
        </w:rPr>
        <w:t>Él</w:t>
      </w:r>
      <w:r w:rsidR="008F79DC" w:rsidRPr="008F79DC">
        <w:rPr>
          <w:sz w:val="24"/>
        </w:rPr>
        <w:t xml:space="preserve"> estuvo muy ocupado. </w:t>
      </w:r>
      <w:r w:rsidR="00FC419E">
        <w:rPr>
          <w:sz w:val="24"/>
          <w:lang w:val="es-419"/>
        </w:rPr>
        <w:t>Cristo no llegó a existir cuando nació de María sino siempre ha existido y siempre ha estado bien ocupado. Nunca dudes de que Cristo es Dios y siempre estuvo con Dios.</w:t>
      </w:r>
    </w:p>
    <w:p w14:paraId="108B35C9" w14:textId="0D059272" w:rsidR="000F69D5" w:rsidRDefault="000F69D5" w:rsidP="000F69D5">
      <w:pPr>
        <w:rPr>
          <w:lang w:val="es-419"/>
        </w:rPr>
      </w:pPr>
      <w:proofErr w:type="spellStart"/>
      <w:r>
        <w:rPr>
          <w:lang w:val="es-419"/>
        </w:rPr>
        <w:lastRenderedPageBreak/>
        <w:t>Lecc</w:t>
      </w:r>
      <w:proofErr w:type="spellEnd"/>
      <w:r>
        <w:rPr>
          <w:lang w:val="es-ES_tradnl"/>
        </w:rPr>
        <w:t>iones del 201</w:t>
      </w:r>
      <w:r>
        <w:rPr>
          <w:lang w:val="es-419"/>
        </w:rPr>
        <w:t>5</w:t>
      </w:r>
      <w:r>
        <w:rPr>
          <w:lang w:val="es-ES_tradnl"/>
        </w:rPr>
        <w:br/>
      </w:r>
      <w:r w:rsidR="004E2387">
        <w:rPr>
          <w:lang w:val="es-ES_tradnl"/>
        </w:rPr>
        <w:t xml:space="preserve">Iglesia Bautista </w:t>
      </w:r>
      <w:r>
        <w:rPr>
          <w:lang w:val="es-ES_tradnl"/>
        </w:rPr>
        <w:br/>
        <w:t>Mes de ABRIL—</w:t>
      </w:r>
      <w:r>
        <w:rPr>
          <w:lang w:val="es-419"/>
        </w:rPr>
        <w:t>2015, FIRMES EN LA DOCTRINA DEL HIJO</w:t>
      </w:r>
    </w:p>
    <w:p w14:paraId="108B35CA" w14:textId="77777777" w:rsidR="000F69D5" w:rsidRDefault="000F69D5" w:rsidP="000F69D5">
      <w:pPr>
        <w:rPr>
          <w:lang w:val="es-ES_tradnl"/>
        </w:rPr>
      </w:pPr>
      <w:r>
        <w:rPr>
          <w:lang w:val="es-419"/>
        </w:rPr>
        <w:t>26 de ABRIL de 2015</w:t>
      </w:r>
    </w:p>
    <w:p w14:paraId="108B35CB" w14:textId="77777777" w:rsidR="000F69D5" w:rsidRDefault="000F69D5" w:rsidP="000F69D5">
      <w:pPr>
        <w:jc w:val="center"/>
        <w:rPr>
          <w:lang w:val="es-419"/>
        </w:rPr>
      </w:pPr>
      <w:r>
        <w:rPr>
          <w:lang w:val="es-419"/>
        </w:rPr>
        <w:t>FIRMES EN LA DOCTRINA EN EL 2015</w:t>
      </w:r>
    </w:p>
    <w:p w14:paraId="108B35CC" w14:textId="77777777" w:rsidR="000F69D5" w:rsidRPr="008F79DC" w:rsidRDefault="000F69D5" w:rsidP="000F69D5">
      <w:pPr>
        <w:pStyle w:val="BodyText"/>
        <w:ind w:left="360"/>
        <w:rPr>
          <w:sz w:val="24"/>
        </w:rPr>
      </w:pPr>
      <w:r>
        <w:rPr>
          <w:caps/>
          <w:sz w:val="24"/>
          <w:lang w:val="es-419"/>
        </w:rPr>
        <w:t>LA HUMANIDAD DE CRISTO</w:t>
      </w:r>
    </w:p>
    <w:p w14:paraId="108B35CD" w14:textId="77777777" w:rsidR="000F69D5" w:rsidRPr="00485704" w:rsidRDefault="000F69D5" w:rsidP="000F69D5">
      <w:pPr>
        <w:jc w:val="center"/>
        <w:rPr>
          <w:sz w:val="10"/>
          <w:szCs w:val="10"/>
          <w:lang w:val="es-MX"/>
        </w:rPr>
      </w:pPr>
    </w:p>
    <w:p w14:paraId="108B35CE" w14:textId="77777777" w:rsidR="000F69D5" w:rsidRPr="00F66250" w:rsidRDefault="000F69D5" w:rsidP="000F69D5">
      <w:pPr>
        <w:jc w:val="both"/>
        <w:rPr>
          <w:sz w:val="22"/>
          <w:szCs w:val="22"/>
          <w:lang w:val="es-ES_tradnl"/>
        </w:rPr>
      </w:pPr>
      <w:r w:rsidRPr="00F66250">
        <w:rPr>
          <w:sz w:val="22"/>
          <w:szCs w:val="22"/>
          <w:lang w:val="es-ES_tradnl"/>
        </w:rPr>
        <w:t xml:space="preserve">Lectura Bíblica: Todos los de la lección   </w:t>
      </w:r>
    </w:p>
    <w:p w14:paraId="108B35CF" w14:textId="77777777" w:rsidR="000F69D5" w:rsidRPr="00791951" w:rsidRDefault="000F69D5" w:rsidP="000F69D5">
      <w:pPr>
        <w:autoSpaceDE w:val="0"/>
        <w:autoSpaceDN w:val="0"/>
        <w:adjustRightInd w:val="0"/>
        <w:rPr>
          <w:sz w:val="22"/>
          <w:szCs w:val="22"/>
          <w:lang w:val="es-419"/>
        </w:rPr>
      </w:pPr>
      <w:r w:rsidRPr="00F66250">
        <w:rPr>
          <w:sz w:val="22"/>
          <w:szCs w:val="22"/>
          <w:lang w:val="es-ES_tradnl"/>
        </w:rPr>
        <w:t>Versículo de Memoria:</w:t>
      </w:r>
      <w:r>
        <w:rPr>
          <w:sz w:val="22"/>
          <w:szCs w:val="22"/>
          <w:lang w:val="es-419"/>
        </w:rPr>
        <w:t xml:space="preserve"> Juan 1:14—“Y aquel Verbo fue hecho carne, ya habitó entre nosotros (y vimos su gloria, gloria como del unigénito del Padre), lleno de gracia y de verdad.”</w:t>
      </w:r>
    </w:p>
    <w:p w14:paraId="108B35D0" w14:textId="77777777" w:rsidR="000F69D5" w:rsidRDefault="000F69D5" w:rsidP="000F69D5">
      <w:pPr>
        <w:autoSpaceDE w:val="0"/>
        <w:autoSpaceDN w:val="0"/>
        <w:adjustRightInd w:val="0"/>
        <w:ind w:left="720" w:hanging="720"/>
        <w:rPr>
          <w:sz w:val="22"/>
          <w:szCs w:val="22"/>
          <w:lang w:val="es-419"/>
        </w:rPr>
      </w:pPr>
      <w:r w:rsidRPr="00F66250">
        <w:rPr>
          <w:sz w:val="22"/>
          <w:szCs w:val="22"/>
          <w:lang w:val="es-ES_tradnl"/>
        </w:rPr>
        <w:t>Propósito:</w:t>
      </w:r>
      <w:r>
        <w:rPr>
          <w:sz w:val="22"/>
          <w:szCs w:val="22"/>
          <w:lang w:val="es-419"/>
        </w:rPr>
        <w:t xml:space="preserve"> Enseñar acerca de la humanidad de nuestros Señor Jesucristo. </w:t>
      </w:r>
    </w:p>
    <w:p w14:paraId="108B35D1" w14:textId="77777777" w:rsidR="000F69D5" w:rsidRPr="000F69D5" w:rsidRDefault="000F69D5" w:rsidP="000F69D5">
      <w:pPr>
        <w:autoSpaceDE w:val="0"/>
        <w:autoSpaceDN w:val="0"/>
        <w:adjustRightInd w:val="0"/>
        <w:ind w:left="720" w:hanging="720"/>
        <w:rPr>
          <w:sz w:val="10"/>
          <w:szCs w:val="10"/>
          <w:lang w:val="es-419"/>
        </w:rPr>
      </w:pPr>
      <w:r>
        <w:rPr>
          <w:sz w:val="22"/>
          <w:szCs w:val="22"/>
          <w:lang w:val="es-419"/>
        </w:rPr>
        <w:t xml:space="preserve"> </w:t>
      </w:r>
    </w:p>
    <w:p w14:paraId="108B35D2" w14:textId="77777777" w:rsidR="000F69D5" w:rsidRDefault="000F69D5" w:rsidP="000F69D5">
      <w:pPr>
        <w:autoSpaceDE w:val="0"/>
        <w:autoSpaceDN w:val="0"/>
        <w:adjustRightInd w:val="0"/>
        <w:ind w:left="720" w:hanging="720"/>
        <w:jc w:val="center"/>
        <w:rPr>
          <w:lang w:val="es-ES_tradnl"/>
        </w:rPr>
      </w:pPr>
      <w:r w:rsidRPr="000F69D5">
        <w:rPr>
          <w:lang w:val="es-ES_tradnl"/>
        </w:rPr>
        <w:t>INTRODUCCIÓN:</w:t>
      </w:r>
    </w:p>
    <w:p w14:paraId="108B35D3" w14:textId="77777777" w:rsidR="000F69D5" w:rsidRDefault="000F69D5" w:rsidP="000F69D5">
      <w:pPr>
        <w:autoSpaceDE w:val="0"/>
        <w:autoSpaceDN w:val="0"/>
        <w:adjustRightInd w:val="0"/>
        <w:ind w:left="720" w:hanging="720"/>
        <w:jc w:val="center"/>
        <w:rPr>
          <w:lang w:val="es-419"/>
        </w:rPr>
      </w:pPr>
      <w:r>
        <w:rPr>
          <w:lang w:val="es-419"/>
        </w:rPr>
        <w:t xml:space="preserve">El Señor </w:t>
      </w:r>
      <w:proofErr w:type="spellStart"/>
      <w:r>
        <w:rPr>
          <w:lang w:val="es-419"/>
        </w:rPr>
        <w:t>Jescristo</w:t>
      </w:r>
      <w:proofErr w:type="spellEnd"/>
      <w:r>
        <w:rPr>
          <w:lang w:val="es-419"/>
        </w:rPr>
        <w:t xml:space="preserve"> fue tanto Dios como si nunca hubiera sido hombre pero al mismo tiempo fue tanto hombre como si nunca hubiera sido Dios. </w:t>
      </w:r>
      <w:proofErr w:type="spellStart"/>
      <w:r>
        <w:rPr>
          <w:lang w:val="es-419"/>
        </w:rPr>
        <w:t>El</w:t>
      </w:r>
      <w:proofErr w:type="spellEnd"/>
      <w:r>
        <w:rPr>
          <w:lang w:val="es-419"/>
        </w:rPr>
        <w:t xml:space="preserve"> fue hombre igual que cualquier otro hombre pero sin pecado—Hebreos 4:15. Veamos en esta lección todo lo que nos demuestra Su humanidad…</w:t>
      </w:r>
    </w:p>
    <w:p w14:paraId="108B35D4" w14:textId="77777777" w:rsidR="000F69D5" w:rsidRPr="000F69D5" w:rsidRDefault="000F69D5" w:rsidP="000F69D5">
      <w:pPr>
        <w:autoSpaceDE w:val="0"/>
        <w:autoSpaceDN w:val="0"/>
        <w:adjustRightInd w:val="0"/>
        <w:ind w:left="720" w:hanging="720"/>
        <w:jc w:val="center"/>
        <w:rPr>
          <w:sz w:val="10"/>
          <w:szCs w:val="10"/>
          <w:lang w:val="es-419"/>
        </w:rPr>
      </w:pPr>
    </w:p>
    <w:p w14:paraId="108B35D5" w14:textId="77777777" w:rsidR="000F69D5" w:rsidRPr="000F69D5" w:rsidRDefault="000F69D5" w:rsidP="000F69D5">
      <w:pPr>
        <w:pStyle w:val="BodyText"/>
        <w:numPr>
          <w:ilvl w:val="0"/>
          <w:numId w:val="7"/>
        </w:numPr>
        <w:jc w:val="both"/>
        <w:rPr>
          <w:sz w:val="24"/>
        </w:rPr>
      </w:pPr>
      <w:r w:rsidRPr="000F69D5">
        <w:rPr>
          <w:sz w:val="24"/>
        </w:rPr>
        <w:t>Tuvo parentela humana—Luc. 1:31; Gal. 4:4</w:t>
      </w:r>
    </w:p>
    <w:p w14:paraId="108B35D6" w14:textId="77777777" w:rsidR="000F69D5" w:rsidRPr="000F69D5" w:rsidRDefault="000F69D5" w:rsidP="000F69D5">
      <w:pPr>
        <w:pStyle w:val="BodyText"/>
        <w:numPr>
          <w:ilvl w:val="0"/>
          <w:numId w:val="7"/>
        </w:numPr>
        <w:jc w:val="both"/>
        <w:rPr>
          <w:sz w:val="24"/>
        </w:rPr>
      </w:pPr>
      <w:r w:rsidRPr="000F69D5">
        <w:rPr>
          <w:sz w:val="24"/>
        </w:rPr>
        <w:t>Tuvo cuerpo, alma y espíritu humano</w:t>
      </w:r>
    </w:p>
    <w:p w14:paraId="108B35D7" w14:textId="77777777" w:rsidR="000F69D5" w:rsidRPr="000F69D5" w:rsidRDefault="000F69D5" w:rsidP="000F69D5">
      <w:pPr>
        <w:pStyle w:val="BodyText"/>
        <w:numPr>
          <w:ilvl w:val="1"/>
          <w:numId w:val="7"/>
        </w:numPr>
        <w:jc w:val="both"/>
        <w:rPr>
          <w:sz w:val="24"/>
        </w:rPr>
      </w:pPr>
      <w:r w:rsidRPr="000F69D5">
        <w:rPr>
          <w:sz w:val="24"/>
        </w:rPr>
        <w:t>Cuerpo—Mat. 26:12</w:t>
      </w:r>
    </w:p>
    <w:p w14:paraId="108B35D8" w14:textId="77777777" w:rsidR="000F69D5" w:rsidRPr="000F69D5" w:rsidRDefault="000F69D5" w:rsidP="000F69D5">
      <w:pPr>
        <w:pStyle w:val="BodyText"/>
        <w:numPr>
          <w:ilvl w:val="1"/>
          <w:numId w:val="7"/>
        </w:numPr>
        <w:jc w:val="both"/>
        <w:rPr>
          <w:sz w:val="24"/>
        </w:rPr>
      </w:pPr>
      <w:r w:rsidRPr="000F69D5">
        <w:rPr>
          <w:sz w:val="24"/>
        </w:rPr>
        <w:t xml:space="preserve">Alma—Mat. 26:38; </w:t>
      </w:r>
      <w:proofErr w:type="spellStart"/>
      <w:r w:rsidRPr="000F69D5">
        <w:rPr>
          <w:sz w:val="24"/>
        </w:rPr>
        <w:t>Jn</w:t>
      </w:r>
      <w:proofErr w:type="spellEnd"/>
      <w:r w:rsidRPr="000F69D5">
        <w:rPr>
          <w:sz w:val="24"/>
        </w:rPr>
        <w:t>. 12:27</w:t>
      </w:r>
    </w:p>
    <w:p w14:paraId="108B35D9" w14:textId="77777777" w:rsidR="000F69D5" w:rsidRPr="000F69D5" w:rsidRDefault="000F69D5" w:rsidP="000F69D5">
      <w:pPr>
        <w:pStyle w:val="BodyText"/>
        <w:numPr>
          <w:ilvl w:val="1"/>
          <w:numId w:val="7"/>
        </w:numPr>
        <w:jc w:val="both"/>
        <w:rPr>
          <w:sz w:val="24"/>
        </w:rPr>
      </w:pPr>
      <w:r w:rsidRPr="000F69D5">
        <w:rPr>
          <w:sz w:val="24"/>
        </w:rPr>
        <w:t>Espíritu—Mar. 2:8; Luc. 23:46</w:t>
      </w:r>
    </w:p>
    <w:p w14:paraId="108B35DA" w14:textId="77777777" w:rsidR="000F69D5" w:rsidRPr="000F69D5" w:rsidRDefault="000F69D5" w:rsidP="000F69D5">
      <w:pPr>
        <w:pStyle w:val="BodyText"/>
        <w:numPr>
          <w:ilvl w:val="0"/>
          <w:numId w:val="7"/>
        </w:numPr>
        <w:jc w:val="both"/>
        <w:rPr>
          <w:sz w:val="24"/>
        </w:rPr>
      </w:pPr>
      <w:r w:rsidRPr="000F69D5">
        <w:rPr>
          <w:sz w:val="24"/>
        </w:rPr>
        <w:t>Aparentaba ser hombre</w:t>
      </w:r>
    </w:p>
    <w:p w14:paraId="108B35DB" w14:textId="77777777" w:rsidR="000F69D5" w:rsidRPr="000F69D5" w:rsidRDefault="000F69D5" w:rsidP="000F69D5">
      <w:pPr>
        <w:pStyle w:val="BodyText"/>
        <w:numPr>
          <w:ilvl w:val="1"/>
          <w:numId w:val="7"/>
        </w:numPr>
        <w:jc w:val="both"/>
        <w:rPr>
          <w:sz w:val="24"/>
        </w:rPr>
      </w:pPr>
      <w:r w:rsidRPr="000F69D5">
        <w:rPr>
          <w:sz w:val="24"/>
        </w:rPr>
        <w:t>Ante la mujer Samaritana—</w:t>
      </w:r>
      <w:proofErr w:type="spellStart"/>
      <w:r w:rsidRPr="000F69D5">
        <w:rPr>
          <w:sz w:val="24"/>
        </w:rPr>
        <w:t>Jn</w:t>
      </w:r>
      <w:proofErr w:type="spellEnd"/>
      <w:r w:rsidRPr="000F69D5">
        <w:rPr>
          <w:sz w:val="24"/>
        </w:rPr>
        <w:t>. 4:9</w:t>
      </w:r>
    </w:p>
    <w:p w14:paraId="108B35DC" w14:textId="77777777" w:rsidR="000F69D5" w:rsidRPr="000F69D5" w:rsidRDefault="000F69D5" w:rsidP="000F69D5">
      <w:pPr>
        <w:pStyle w:val="BodyText"/>
        <w:numPr>
          <w:ilvl w:val="1"/>
          <w:numId w:val="7"/>
        </w:numPr>
        <w:jc w:val="both"/>
        <w:rPr>
          <w:sz w:val="24"/>
        </w:rPr>
      </w:pPr>
      <w:r w:rsidRPr="000F69D5">
        <w:rPr>
          <w:sz w:val="24"/>
        </w:rPr>
        <w:t>Ante los Judíos—</w:t>
      </w:r>
      <w:proofErr w:type="spellStart"/>
      <w:r w:rsidRPr="000F69D5">
        <w:rPr>
          <w:sz w:val="24"/>
        </w:rPr>
        <w:t>Jn</w:t>
      </w:r>
      <w:proofErr w:type="spellEnd"/>
      <w:r w:rsidRPr="000F69D5">
        <w:rPr>
          <w:sz w:val="24"/>
        </w:rPr>
        <w:t>. 8:57</w:t>
      </w:r>
    </w:p>
    <w:p w14:paraId="108B35DD" w14:textId="77777777" w:rsidR="000F69D5" w:rsidRPr="000F69D5" w:rsidRDefault="000F69D5" w:rsidP="000F69D5">
      <w:pPr>
        <w:pStyle w:val="BodyText"/>
        <w:numPr>
          <w:ilvl w:val="1"/>
          <w:numId w:val="7"/>
        </w:numPr>
        <w:jc w:val="both"/>
        <w:rPr>
          <w:sz w:val="24"/>
        </w:rPr>
      </w:pPr>
      <w:r w:rsidRPr="000F69D5">
        <w:rPr>
          <w:sz w:val="24"/>
        </w:rPr>
        <w:t>Ante María Magdalena—</w:t>
      </w:r>
      <w:proofErr w:type="spellStart"/>
      <w:r w:rsidRPr="000F69D5">
        <w:rPr>
          <w:sz w:val="24"/>
        </w:rPr>
        <w:t>Jn</w:t>
      </w:r>
      <w:proofErr w:type="spellEnd"/>
      <w:r w:rsidRPr="000F69D5">
        <w:rPr>
          <w:sz w:val="24"/>
        </w:rPr>
        <w:t>. 20:15</w:t>
      </w:r>
    </w:p>
    <w:p w14:paraId="108B35DE" w14:textId="77777777" w:rsidR="000F69D5" w:rsidRPr="000F69D5" w:rsidRDefault="000F69D5" w:rsidP="000F69D5">
      <w:pPr>
        <w:pStyle w:val="BodyText"/>
        <w:numPr>
          <w:ilvl w:val="1"/>
          <w:numId w:val="7"/>
        </w:numPr>
        <w:jc w:val="both"/>
        <w:rPr>
          <w:sz w:val="24"/>
        </w:rPr>
      </w:pPr>
      <w:r w:rsidRPr="000F69D5">
        <w:rPr>
          <w:sz w:val="24"/>
        </w:rPr>
        <w:t>Tuvo carne y sangre—</w:t>
      </w:r>
      <w:proofErr w:type="spellStart"/>
      <w:r w:rsidRPr="000F69D5">
        <w:rPr>
          <w:sz w:val="24"/>
        </w:rPr>
        <w:t>Heb</w:t>
      </w:r>
      <w:proofErr w:type="spellEnd"/>
      <w:r w:rsidRPr="000F69D5">
        <w:rPr>
          <w:sz w:val="24"/>
        </w:rPr>
        <w:t>. 2:14</w:t>
      </w:r>
    </w:p>
    <w:p w14:paraId="108B35DF" w14:textId="77777777" w:rsidR="000F69D5" w:rsidRPr="000F69D5" w:rsidRDefault="000F69D5" w:rsidP="000F69D5">
      <w:pPr>
        <w:pStyle w:val="BodyText"/>
        <w:numPr>
          <w:ilvl w:val="1"/>
          <w:numId w:val="7"/>
        </w:numPr>
        <w:jc w:val="both"/>
        <w:rPr>
          <w:sz w:val="24"/>
        </w:rPr>
      </w:pPr>
      <w:r w:rsidRPr="000F69D5">
        <w:rPr>
          <w:sz w:val="24"/>
        </w:rPr>
        <w:t>El creció—Luc. 2:40</w:t>
      </w:r>
    </w:p>
    <w:p w14:paraId="108B35E0" w14:textId="77777777" w:rsidR="000F69D5" w:rsidRPr="000F69D5" w:rsidRDefault="000F69D5" w:rsidP="000F69D5">
      <w:pPr>
        <w:pStyle w:val="BodyText"/>
        <w:numPr>
          <w:ilvl w:val="1"/>
          <w:numId w:val="7"/>
        </w:numPr>
        <w:jc w:val="both"/>
        <w:rPr>
          <w:sz w:val="24"/>
        </w:rPr>
      </w:pPr>
      <w:r w:rsidRPr="000F69D5">
        <w:rPr>
          <w:sz w:val="24"/>
        </w:rPr>
        <w:t>Hizo preguntas—Luc. 2:46</w:t>
      </w:r>
    </w:p>
    <w:p w14:paraId="108B35E1" w14:textId="77777777" w:rsidR="000F69D5" w:rsidRPr="000F69D5" w:rsidRDefault="000F69D5" w:rsidP="000F69D5">
      <w:pPr>
        <w:pStyle w:val="BodyText"/>
        <w:numPr>
          <w:ilvl w:val="1"/>
          <w:numId w:val="7"/>
        </w:numPr>
        <w:jc w:val="both"/>
        <w:rPr>
          <w:sz w:val="24"/>
        </w:rPr>
      </w:pPr>
      <w:r w:rsidRPr="000F69D5">
        <w:rPr>
          <w:sz w:val="24"/>
        </w:rPr>
        <w:t>Creció en sabiduría—Luc. 2:52</w:t>
      </w:r>
    </w:p>
    <w:p w14:paraId="108B35E2" w14:textId="77777777" w:rsidR="000F69D5" w:rsidRPr="000F69D5" w:rsidRDefault="000F69D5" w:rsidP="000F69D5">
      <w:pPr>
        <w:pStyle w:val="BodyText"/>
        <w:numPr>
          <w:ilvl w:val="1"/>
          <w:numId w:val="7"/>
        </w:numPr>
        <w:jc w:val="both"/>
        <w:rPr>
          <w:sz w:val="24"/>
        </w:rPr>
      </w:pPr>
      <w:r w:rsidRPr="000F69D5">
        <w:rPr>
          <w:sz w:val="24"/>
        </w:rPr>
        <w:t>Fue limitado en conocimiento—</w:t>
      </w:r>
      <w:r w:rsidRPr="000F69D5">
        <w:rPr>
          <w:sz w:val="20"/>
          <w:szCs w:val="20"/>
        </w:rPr>
        <w:t xml:space="preserve">Aquí hay que notar que esta limitación fue impuesta por El mismo. De acuerdo a Filipenses 2:5-8, Cristo voluntariamente se abstuvo de usar (aunque siempre los tuvo) ciertos atributos divinos mientras aquí en la tierra, para que pudiese depender enteramente del poder y la sabiduría del Espíritu Santo. Este hecho explica los siguientes versículos: Mar. 5:30; </w:t>
      </w:r>
      <w:proofErr w:type="spellStart"/>
      <w:r w:rsidRPr="000F69D5">
        <w:rPr>
          <w:sz w:val="20"/>
          <w:szCs w:val="20"/>
        </w:rPr>
        <w:t>Jn</w:t>
      </w:r>
      <w:proofErr w:type="spellEnd"/>
      <w:r w:rsidRPr="000F69D5">
        <w:rPr>
          <w:sz w:val="20"/>
          <w:szCs w:val="20"/>
        </w:rPr>
        <w:t>. 11:34; Mar. 11:13; 13:32.</w:t>
      </w:r>
    </w:p>
    <w:p w14:paraId="108B35E3" w14:textId="77777777" w:rsidR="000F69D5" w:rsidRPr="000F69D5" w:rsidRDefault="000F69D5" w:rsidP="000F69D5">
      <w:pPr>
        <w:pStyle w:val="BodyText"/>
        <w:numPr>
          <w:ilvl w:val="1"/>
          <w:numId w:val="7"/>
        </w:numPr>
        <w:jc w:val="both"/>
        <w:rPr>
          <w:sz w:val="24"/>
        </w:rPr>
      </w:pPr>
      <w:r w:rsidRPr="000F69D5">
        <w:rPr>
          <w:sz w:val="24"/>
        </w:rPr>
        <w:t>El Oró—Mar. 1:35; Luc. 11:1</w:t>
      </w:r>
    </w:p>
    <w:p w14:paraId="108B35E4" w14:textId="77777777" w:rsidR="000F69D5" w:rsidRPr="000F69D5" w:rsidRDefault="000F69D5" w:rsidP="000F69D5">
      <w:pPr>
        <w:pStyle w:val="BodyText"/>
        <w:numPr>
          <w:ilvl w:val="1"/>
          <w:numId w:val="7"/>
        </w:numPr>
        <w:jc w:val="both"/>
        <w:rPr>
          <w:sz w:val="24"/>
        </w:rPr>
      </w:pPr>
      <w:proofErr w:type="spellStart"/>
      <w:r w:rsidRPr="000F69D5">
        <w:rPr>
          <w:sz w:val="24"/>
        </w:rPr>
        <w:t>El</w:t>
      </w:r>
      <w:proofErr w:type="spellEnd"/>
      <w:r w:rsidRPr="000F69D5">
        <w:rPr>
          <w:sz w:val="24"/>
        </w:rPr>
        <w:t xml:space="preserve"> fue tentado—Mat. 4:1; </w:t>
      </w:r>
      <w:proofErr w:type="spellStart"/>
      <w:r w:rsidRPr="000F69D5">
        <w:rPr>
          <w:sz w:val="24"/>
        </w:rPr>
        <w:t>Heb</w:t>
      </w:r>
      <w:proofErr w:type="spellEnd"/>
      <w:r w:rsidRPr="000F69D5">
        <w:rPr>
          <w:sz w:val="24"/>
        </w:rPr>
        <w:t>. 2:18; 4:15</w:t>
      </w:r>
    </w:p>
    <w:p w14:paraId="108B35E5" w14:textId="77777777" w:rsidR="000F69D5" w:rsidRPr="000F69D5" w:rsidRDefault="000F69D5" w:rsidP="000F69D5">
      <w:pPr>
        <w:pStyle w:val="BodyText"/>
        <w:numPr>
          <w:ilvl w:val="1"/>
          <w:numId w:val="7"/>
        </w:numPr>
        <w:jc w:val="both"/>
        <w:rPr>
          <w:sz w:val="24"/>
        </w:rPr>
      </w:pPr>
      <w:r w:rsidRPr="000F69D5">
        <w:rPr>
          <w:sz w:val="24"/>
        </w:rPr>
        <w:t>Aprendió la obediencia—</w:t>
      </w:r>
      <w:proofErr w:type="spellStart"/>
      <w:r w:rsidRPr="000F69D5">
        <w:rPr>
          <w:sz w:val="24"/>
        </w:rPr>
        <w:t>Heb</w:t>
      </w:r>
      <w:proofErr w:type="spellEnd"/>
      <w:r w:rsidRPr="000F69D5">
        <w:rPr>
          <w:sz w:val="24"/>
        </w:rPr>
        <w:t>. 5:8</w:t>
      </w:r>
    </w:p>
    <w:p w14:paraId="108B35E6" w14:textId="77777777" w:rsidR="000F69D5" w:rsidRPr="000F69D5" w:rsidRDefault="000F69D5" w:rsidP="000F69D5">
      <w:pPr>
        <w:pStyle w:val="BodyText"/>
        <w:numPr>
          <w:ilvl w:val="1"/>
          <w:numId w:val="7"/>
        </w:numPr>
        <w:jc w:val="both"/>
        <w:rPr>
          <w:sz w:val="24"/>
        </w:rPr>
      </w:pPr>
      <w:r w:rsidRPr="000F69D5">
        <w:rPr>
          <w:sz w:val="24"/>
        </w:rPr>
        <w:t>Tuvo hambre—Mat. 4:2; 21:18</w:t>
      </w:r>
    </w:p>
    <w:p w14:paraId="108B35E7" w14:textId="77777777" w:rsidR="000F69D5" w:rsidRPr="000F69D5" w:rsidRDefault="000F69D5" w:rsidP="000F69D5">
      <w:pPr>
        <w:pStyle w:val="BodyText"/>
        <w:numPr>
          <w:ilvl w:val="1"/>
          <w:numId w:val="7"/>
        </w:numPr>
        <w:jc w:val="both"/>
        <w:rPr>
          <w:sz w:val="24"/>
        </w:rPr>
      </w:pPr>
      <w:r w:rsidRPr="000F69D5">
        <w:rPr>
          <w:sz w:val="24"/>
        </w:rPr>
        <w:t>Tuvo Sed—</w:t>
      </w:r>
      <w:proofErr w:type="spellStart"/>
      <w:r w:rsidRPr="000F69D5">
        <w:rPr>
          <w:sz w:val="24"/>
        </w:rPr>
        <w:t>Jn</w:t>
      </w:r>
      <w:proofErr w:type="spellEnd"/>
      <w:r w:rsidRPr="000F69D5">
        <w:rPr>
          <w:sz w:val="24"/>
        </w:rPr>
        <w:t>. 4:7; 19:28</w:t>
      </w:r>
    </w:p>
    <w:p w14:paraId="108B35E8" w14:textId="77777777" w:rsidR="000F69D5" w:rsidRPr="000F69D5" w:rsidRDefault="000F69D5" w:rsidP="000F69D5">
      <w:pPr>
        <w:pStyle w:val="BodyText"/>
        <w:numPr>
          <w:ilvl w:val="1"/>
          <w:numId w:val="7"/>
        </w:numPr>
        <w:jc w:val="both"/>
        <w:rPr>
          <w:sz w:val="24"/>
        </w:rPr>
      </w:pPr>
      <w:r w:rsidRPr="000F69D5">
        <w:rPr>
          <w:sz w:val="24"/>
        </w:rPr>
        <w:t>Se cansó—</w:t>
      </w:r>
      <w:proofErr w:type="spellStart"/>
      <w:r w:rsidRPr="000F69D5">
        <w:rPr>
          <w:sz w:val="24"/>
        </w:rPr>
        <w:t>Jn</w:t>
      </w:r>
      <w:proofErr w:type="spellEnd"/>
      <w:r w:rsidRPr="000F69D5">
        <w:rPr>
          <w:sz w:val="24"/>
        </w:rPr>
        <w:t>. 4:6</w:t>
      </w:r>
    </w:p>
    <w:p w14:paraId="108B35E9" w14:textId="77777777" w:rsidR="000F69D5" w:rsidRPr="000F69D5" w:rsidRDefault="000F69D5" w:rsidP="000F69D5">
      <w:pPr>
        <w:pStyle w:val="BodyText"/>
        <w:numPr>
          <w:ilvl w:val="1"/>
          <w:numId w:val="7"/>
        </w:numPr>
        <w:jc w:val="both"/>
        <w:rPr>
          <w:sz w:val="24"/>
        </w:rPr>
      </w:pPr>
      <w:r w:rsidRPr="000F69D5">
        <w:rPr>
          <w:sz w:val="24"/>
        </w:rPr>
        <w:t>Durmió—Mat. 8:24</w:t>
      </w:r>
    </w:p>
    <w:p w14:paraId="108B35EA" w14:textId="77777777" w:rsidR="000F69D5" w:rsidRPr="000F69D5" w:rsidRDefault="000F69D5" w:rsidP="000F69D5">
      <w:pPr>
        <w:pStyle w:val="BodyText"/>
        <w:numPr>
          <w:ilvl w:val="1"/>
          <w:numId w:val="7"/>
        </w:numPr>
        <w:jc w:val="both"/>
        <w:rPr>
          <w:sz w:val="24"/>
        </w:rPr>
      </w:pPr>
      <w:r w:rsidRPr="000F69D5">
        <w:rPr>
          <w:sz w:val="24"/>
        </w:rPr>
        <w:t>Amó—Mar. 10:21</w:t>
      </w:r>
    </w:p>
    <w:p w14:paraId="108B35EB" w14:textId="77777777" w:rsidR="000F69D5" w:rsidRPr="000F69D5" w:rsidRDefault="000F69D5" w:rsidP="000F69D5">
      <w:pPr>
        <w:pStyle w:val="BodyText"/>
        <w:numPr>
          <w:ilvl w:val="1"/>
          <w:numId w:val="7"/>
        </w:numPr>
        <w:jc w:val="both"/>
        <w:rPr>
          <w:sz w:val="24"/>
        </w:rPr>
      </w:pPr>
      <w:r w:rsidRPr="000F69D5">
        <w:rPr>
          <w:sz w:val="24"/>
        </w:rPr>
        <w:t>Tuvo compasión—Mat. 9:36</w:t>
      </w:r>
    </w:p>
    <w:p w14:paraId="108B35EC" w14:textId="77777777" w:rsidR="000F69D5" w:rsidRPr="000F69D5" w:rsidRDefault="000F69D5" w:rsidP="000F69D5">
      <w:pPr>
        <w:pStyle w:val="BodyText"/>
        <w:numPr>
          <w:ilvl w:val="1"/>
          <w:numId w:val="7"/>
        </w:numPr>
        <w:jc w:val="both"/>
        <w:rPr>
          <w:sz w:val="24"/>
        </w:rPr>
      </w:pPr>
      <w:r w:rsidRPr="000F69D5">
        <w:rPr>
          <w:sz w:val="24"/>
        </w:rPr>
        <w:t>Tuvo enojo y angustia—Mar. 3:5</w:t>
      </w:r>
    </w:p>
    <w:p w14:paraId="108B35ED" w14:textId="77777777" w:rsidR="000F69D5" w:rsidRPr="000F69D5" w:rsidRDefault="000F69D5" w:rsidP="000F69D5">
      <w:pPr>
        <w:pStyle w:val="BodyText"/>
        <w:numPr>
          <w:ilvl w:val="1"/>
          <w:numId w:val="7"/>
        </w:numPr>
        <w:jc w:val="both"/>
        <w:rPr>
          <w:sz w:val="24"/>
        </w:rPr>
      </w:pPr>
      <w:r w:rsidRPr="000F69D5">
        <w:rPr>
          <w:sz w:val="24"/>
        </w:rPr>
        <w:t>Lloró—</w:t>
      </w:r>
      <w:proofErr w:type="spellStart"/>
      <w:r w:rsidRPr="000F69D5">
        <w:rPr>
          <w:sz w:val="24"/>
        </w:rPr>
        <w:t>Jn</w:t>
      </w:r>
      <w:proofErr w:type="spellEnd"/>
      <w:r w:rsidRPr="000F69D5">
        <w:rPr>
          <w:sz w:val="24"/>
        </w:rPr>
        <w:t>. 11:35; Luc. 19:41</w:t>
      </w:r>
    </w:p>
    <w:p w14:paraId="108B35EE" w14:textId="77777777" w:rsidR="000F69D5" w:rsidRPr="000F69D5" w:rsidRDefault="000F69D5" w:rsidP="000F69D5">
      <w:pPr>
        <w:pStyle w:val="BodyText"/>
        <w:numPr>
          <w:ilvl w:val="1"/>
          <w:numId w:val="7"/>
        </w:numPr>
        <w:jc w:val="both"/>
        <w:rPr>
          <w:sz w:val="24"/>
        </w:rPr>
      </w:pPr>
      <w:r w:rsidRPr="000F69D5">
        <w:rPr>
          <w:sz w:val="24"/>
        </w:rPr>
        <w:t xml:space="preserve">Tuvo gozo—Luc. 10:21; </w:t>
      </w:r>
      <w:proofErr w:type="spellStart"/>
      <w:r w:rsidRPr="000F69D5">
        <w:rPr>
          <w:sz w:val="24"/>
        </w:rPr>
        <w:t>Heb</w:t>
      </w:r>
      <w:proofErr w:type="spellEnd"/>
      <w:r w:rsidRPr="000F69D5">
        <w:rPr>
          <w:sz w:val="24"/>
        </w:rPr>
        <w:t>. 12:2</w:t>
      </w:r>
    </w:p>
    <w:p w14:paraId="108B35EF" w14:textId="77777777" w:rsidR="000F69D5" w:rsidRPr="000F69D5" w:rsidRDefault="000F69D5" w:rsidP="000F69D5">
      <w:pPr>
        <w:pStyle w:val="BodyText"/>
        <w:numPr>
          <w:ilvl w:val="1"/>
          <w:numId w:val="7"/>
        </w:numPr>
        <w:jc w:val="both"/>
        <w:rPr>
          <w:sz w:val="24"/>
        </w:rPr>
      </w:pPr>
      <w:r w:rsidRPr="000F69D5">
        <w:rPr>
          <w:sz w:val="24"/>
        </w:rPr>
        <w:t>Se conmovió—</w:t>
      </w:r>
      <w:proofErr w:type="spellStart"/>
      <w:r w:rsidRPr="000F69D5">
        <w:rPr>
          <w:sz w:val="24"/>
        </w:rPr>
        <w:t>Jn</w:t>
      </w:r>
      <w:proofErr w:type="spellEnd"/>
      <w:r w:rsidRPr="000F69D5">
        <w:rPr>
          <w:sz w:val="24"/>
        </w:rPr>
        <w:t>. 11:33; 12:27; 13:21; 14:33, 34</w:t>
      </w:r>
    </w:p>
    <w:p w14:paraId="108B35F0" w14:textId="77777777" w:rsidR="000F69D5" w:rsidRPr="000F69D5" w:rsidRDefault="000F69D5" w:rsidP="000F69D5">
      <w:pPr>
        <w:pStyle w:val="BodyText"/>
        <w:numPr>
          <w:ilvl w:val="1"/>
          <w:numId w:val="7"/>
        </w:numPr>
        <w:jc w:val="both"/>
        <w:rPr>
          <w:sz w:val="24"/>
        </w:rPr>
      </w:pPr>
      <w:r w:rsidRPr="000F69D5">
        <w:rPr>
          <w:sz w:val="24"/>
        </w:rPr>
        <w:t>Tuvo sudor como grandes gotas de sangre—Luc. 22:44</w:t>
      </w:r>
    </w:p>
    <w:p w14:paraId="108B35F1" w14:textId="77777777" w:rsidR="000F69D5" w:rsidRPr="000F69D5" w:rsidRDefault="000F69D5" w:rsidP="000F69D5">
      <w:pPr>
        <w:pStyle w:val="BodyText"/>
        <w:numPr>
          <w:ilvl w:val="1"/>
          <w:numId w:val="7"/>
        </w:numPr>
        <w:jc w:val="both"/>
        <w:rPr>
          <w:sz w:val="24"/>
        </w:rPr>
      </w:pPr>
      <w:r w:rsidRPr="000F69D5">
        <w:rPr>
          <w:sz w:val="24"/>
        </w:rPr>
        <w:t xml:space="preserve">El Sufrió—I </w:t>
      </w:r>
      <w:proofErr w:type="spellStart"/>
      <w:r w:rsidRPr="000F69D5">
        <w:rPr>
          <w:sz w:val="24"/>
        </w:rPr>
        <w:t>Ped</w:t>
      </w:r>
      <w:proofErr w:type="spellEnd"/>
      <w:r w:rsidRPr="000F69D5">
        <w:rPr>
          <w:sz w:val="24"/>
        </w:rPr>
        <w:t>. 4:1</w:t>
      </w:r>
    </w:p>
    <w:p w14:paraId="108B35F2" w14:textId="77777777" w:rsidR="000F69D5" w:rsidRPr="000F69D5" w:rsidRDefault="000F69D5" w:rsidP="000F69D5">
      <w:pPr>
        <w:pStyle w:val="BodyText"/>
        <w:numPr>
          <w:ilvl w:val="1"/>
          <w:numId w:val="7"/>
        </w:numPr>
        <w:jc w:val="both"/>
        <w:rPr>
          <w:sz w:val="24"/>
        </w:rPr>
      </w:pPr>
      <w:r w:rsidRPr="000F69D5">
        <w:rPr>
          <w:sz w:val="24"/>
        </w:rPr>
        <w:t>Sangró—</w:t>
      </w:r>
      <w:proofErr w:type="spellStart"/>
      <w:r w:rsidRPr="000F69D5">
        <w:rPr>
          <w:sz w:val="24"/>
        </w:rPr>
        <w:t>Jn</w:t>
      </w:r>
      <w:proofErr w:type="spellEnd"/>
      <w:r w:rsidRPr="000F69D5">
        <w:rPr>
          <w:sz w:val="24"/>
        </w:rPr>
        <w:t>. 19:34</w:t>
      </w:r>
    </w:p>
    <w:p w14:paraId="108B35F3" w14:textId="77777777" w:rsidR="000F69D5" w:rsidRPr="000F69D5" w:rsidRDefault="000F69D5" w:rsidP="000F69D5">
      <w:pPr>
        <w:pStyle w:val="BodyText"/>
        <w:numPr>
          <w:ilvl w:val="1"/>
          <w:numId w:val="7"/>
        </w:numPr>
        <w:jc w:val="both"/>
        <w:rPr>
          <w:sz w:val="24"/>
        </w:rPr>
      </w:pPr>
      <w:r w:rsidRPr="000F69D5">
        <w:rPr>
          <w:sz w:val="24"/>
        </w:rPr>
        <w:t xml:space="preserve">El Murió—Mat. 27:50; I </w:t>
      </w:r>
      <w:proofErr w:type="spellStart"/>
      <w:r w:rsidRPr="000F69D5">
        <w:rPr>
          <w:sz w:val="24"/>
        </w:rPr>
        <w:t>Cor</w:t>
      </w:r>
      <w:proofErr w:type="spellEnd"/>
      <w:r w:rsidRPr="000F69D5">
        <w:rPr>
          <w:sz w:val="24"/>
        </w:rPr>
        <w:t>. 15:3</w:t>
      </w:r>
    </w:p>
    <w:p w14:paraId="108B35F4" w14:textId="77777777" w:rsidR="000F69D5" w:rsidRDefault="000F69D5" w:rsidP="000F69D5">
      <w:pPr>
        <w:pStyle w:val="BodyText"/>
        <w:numPr>
          <w:ilvl w:val="1"/>
          <w:numId w:val="7"/>
        </w:numPr>
        <w:jc w:val="both"/>
        <w:rPr>
          <w:sz w:val="24"/>
        </w:rPr>
      </w:pPr>
      <w:r w:rsidRPr="000F69D5">
        <w:rPr>
          <w:sz w:val="24"/>
        </w:rPr>
        <w:t>Fue sepultado—Mat. 27: 59, 60</w:t>
      </w:r>
    </w:p>
    <w:p w14:paraId="108B35F5" w14:textId="77777777" w:rsidR="000F69D5" w:rsidRPr="000F69D5" w:rsidRDefault="000F69D5" w:rsidP="000F69D5">
      <w:pPr>
        <w:pStyle w:val="BodyText"/>
        <w:rPr>
          <w:sz w:val="22"/>
          <w:szCs w:val="22"/>
          <w:lang w:val="es-419"/>
        </w:rPr>
      </w:pPr>
      <w:r w:rsidRPr="000F69D5">
        <w:rPr>
          <w:sz w:val="22"/>
          <w:szCs w:val="22"/>
          <w:lang w:val="es-419"/>
        </w:rPr>
        <w:t>CONCLUSIÓN:</w:t>
      </w:r>
    </w:p>
    <w:p w14:paraId="108B35F6" w14:textId="77777777" w:rsidR="000F69D5" w:rsidRPr="000F69D5" w:rsidRDefault="000F69D5" w:rsidP="000F69D5">
      <w:pPr>
        <w:pStyle w:val="BodyText"/>
        <w:rPr>
          <w:sz w:val="22"/>
          <w:szCs w:val="22"/>
          <w:lang w:val="es-419"/>
        </w:rPr>
      </w:pPr>
      <w:r w:rsidRPr="000F69D5">
        <w:rPr>
          <w:sz w:val="22"/>
          <w:szCs w:val="22"/>
          <w:lang w:val="es-419"/>
        </w:rPr>
        <w:t>No hay duda alguna que Jesús fue hombre al mismo tiempo que fue Dios. Qué bueno es servir a un Dios que sabe lo que siento y sufro.</w:t>
      </w:r>
    </w:p>
    <w:p w14:paraId="108B35F7" w14:textId="77777777" w:rsidR="000F69D5" w:rsidRPr="000F69D5" w:rsidRDefault="000F69D5" w:rsidP="000F69D5">
      <w:pPr>
        <w:pStyle w:val="BodyText"/>
        <w:rPr>
          <w:sz w:val="24"/>
          <w:lang w:val="es-419"/>
        </w:rPr>
      </w:pPr>
    </w:p>
    <w:sectPr w:rsidR="000F69D5" w:rsidRPr="000F69D5" w:rsidSect="007333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071B5"/>
    <w:multiLevelType w:val="hybridMultilevel"/>
    <w:tmpl w:val="42B2F2F8"/>
    <w:lvl w:ilvl="0" w:tplc="D4AAF4C0">
      <w:start w:val="1"/>
      <w:numFmt w:val="upperLetter"/>
      <w:lvlText w:val="%1."/>
      <w:lvlJc w:val="left"/>
      <w:pPr>
        <w:tabs>
          <w:tab w:val="num" w:pos="1065"/>
        </w:tabs>
        <w:ind w:left="1065" w:hanging="360"/>
      </w:pPr>
      <w:rPr>
        <w:rFonts w:hint="default"/>
      </w:rPr>
    </w:lvl>
    <w:lvl w:ilvl="1" w:tplc="0C0A0019">
      <w:start w:val="1"/>
      <w:numFmt w:val="lowerLetter"/>
      <w:lvlText w:val="%2."/>
      <w:lvlJc w:val="left"/>
      <w:pPr>
        <w:tabs>
          <w:tab w:val="num" w:pos="1785"/>
        </w:tabs>
        <w:ind w:left="1785" w:hanging="360"/>
      </w:pPr>
    </w:lvl>
    <w:lvl w:ilvl="2" w:tplc="0C0A001B">
      <w:start w:val="1"/>
      <w:numFmt w:val="lowerRoman"/>
      <w:lvlText w:val="%3."/>
      <w:lvlJc w:val="right"/>
      <w:pPr>
        <w:tabs>
          <w:tab w:val="num" w:pos="2505"/>
        </w:tabs>
        <w:ind w:left="2505" w:hanging="180"/>
      </w:pPr>
    </w:lvl>
    <w:lvl w:ilvl="3" w:tplc="0C0A000F">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1" w15:restartNumberingAfterBreak="0">
    <w:nsid w:val="195B6BCB"/>
    <w:multiLevelType w:val="hybridMultilevel"/>
    <w:tmpl w:val="E3DE7E86"/>
    <w:lvl w:ilvl="0" w:tplc="732856F6">
      <w:start w:val="1"/>
      <w:numFmt w:val="upperRoman"/>
      <w:lvlText w:val="%1."/>
      <w:lvlJc w:val="left"/>
      <w:pPr>
        <w:tabs>
          <w:tab w:val="num" w:pos="720"/>
        </w:tabs>
        <w:ind w:left="720" w:hanging="360"/>
      </w:pPr>
      <w:rPr>
        <w:rFonts w:ascii="Times New Roman" w:eastAsia="Times New Roman" w:hAnsi="Times New Roman" w:cs="Times New Roman"/>
      </w:rPr>
    </w:lvl>
    <w:lvl w:ilvl="1" w:tplc="0C0A0019">
      <w:start w:val="1"/>
      <w:numFmt w:val="lowerLetter"/>
      <w:lvlText w:val="%2."/>
      <w:lvlJc w:val="left"/>
      <w:pPr>
        <w:tabs>
          <w:tab w:val="num" w:pos="1440"/>
        </w:tabs>
        <w:ind w:left="1440" w:hanging="360"/>
      </w:pPr>
    </w:lvl>
    <w:lvl w:ilvl="2" w:tplc="43662710">
      <w:start w:val="1"/>
      <w:numFmt w:val="decimal"/>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 w15:restartNumberingAfterBreak="0">
    <w:nsid w:val="20BD1D0D"/>
    <w:multiLevelType w:val="hybridMultilevel"/>
    <w:tmpl w:val="FACE40A0"/>
    <w:lvl w:ilvl="0" w:tplc="FA1CAC36">
      <w:start w:val="1"/>
      <w:numFmt w:val="upperLetter"/>
      <w:lvlText w:val="%1."/>
      <w:lvlJc w:val="left"/>
      <w:pPr>
        <w:tabs>
          <w:tab w:val="num" w:pos="1065"/>
        </w:tabs>
        <w:ind w:left="1065" w:hanging="360"/>
      </w:pPr>
      <w:rPr>
        <w:rFonts w:hint="default"/>
      </w:rPr>
    </w:lvl>
    <w:lvl w:ilvl="1" w:tplc="CD0CD95E">
      <w:start w:val="1"/>
      <w:numFmt w:val="decimal"/>
      <w:lvlText w:val="%2."/>
      <w:lvlJc w:val="left"/>
      <w:pPr>
        <w:tabs>
          <w:tab w:val="num" w:pos="1785"/>
        </w:tabs>
        <w:ind w:left="1785" w:hanging="360"/>
      </w:pPr>
      <w:rPr>
        <w:rFonts w:hint="default"/>
      </w:r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3" w15:restartNumberingAfterBreak="0">
    <w:nsid w:val="20DB2B9B"/>
    <w:multiLevelType w:val="hybridMultilevel"/>
    <w:tmpl w:val="140691AE"/>
    <w:lvl w:ilvl="0" w:tplc="8DDCCA9E">
      <w:start w:val="1"/>
      <w:numFmt w:val="upperLetter"/>
      <w:lvlText w:val="%1."/>
      <w:lvlJc w:val="left"/>
      <w:pPr>
        <w:tabs>
          <w:tab w:val="num" w:pos="1065"/>
        </w:tabs>
        <w:ind w:left="1065" w:hanging="360"/>
      </w:pPr>
      <w:rPr>
        <w:rFonts w:hint="default"/>
      </w:rPr>
    </w:lvl>
    <w:lvl w:ilvl="1" w:tplc="317A6378">
      <w:start w:val="1"/>
      <w:numFmt w:val="decimal"/>
      <w:lvlText w:val="%2."/>
      <w:lvlJc w:val="left"/>
      <w:pPr>
        <w:tabs>
          <w:tab w:val="num" w:pos="1785"/>
        </w:tabs>
        <w:ind w:left="1785" w:hanging="360"/>
      </w:pPr>
      <w:rPr>
        <w:rFonts w:hint="default"/>
      </w:r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abstractNum w:abstractNumId="4" w15:restartNumberingAfterBreak="0">
    <w:nsid w:val="35106D63"/>
    <w:multiLevelType w:val="hybridMultilevel"/>
    <w:tmpl w:val="5F8CDFA4"/>
    <w:lvl w:ilvl="0" w:tplc="FCCA83B0">
      <w:start w:val="1"/>
      <w:numFmt w:val="upperLetter"/>
      <w:lvlText w:val="%1."/>
      <w:lvlJc w:val="left"/>
      <w:pPr>
        <w:tabs>
          <w:tab w:val="num" w:pos="2145"/>
        </w:tabs>
        <w:ind w:left="2145" w:hanging="360"/>
      </w:pPr>
      <w:rPr>
        <w:rFonts w:hint="default"/>
      </w:rPr>
    </w:lvl>
    <w:lvl w:ilvl="1" w:tplc="53C28EFA">
      <w:start w:val="1"/>
      <w:numFmt w:val="decimal"/>
      <w:lvlText w:val="%2."/>
      <w:lvlJc w:val="left"/>
      <w:pPr>
        <w:tabs>
          <w:tab w:val="num" w:pos="2865"/>
        </w:tabs>
        <w:ind w:left="2865" w:hanging="360"/>
      </w:pPr>
      <w:rPr>
        <w:rFonts w:hint="default"/>
      </w:rPr>
    </w:lvl>
    <w:lvl w:ilvl="2" w:tplc="0C0A001B" w:tentative="1">
      <w:start w:val="1"/>
      <w:numFmt w:val="lowerRoman"/>
      <w:lvlText w:val="%3."/>
      <w:lvlJc w:val="right"/>
      <w:pPr>
        <w:tabs>
          <w:tab w:val="num" w:pos="3585"/>
        </w:tabs>
        <w:ind w:left="3585" w:hanging="180"/>
      </w:pPr>
    </w:lvl>
    <w:lvl w:ilvl="3" w:tplc="0C0A000F" w:tentative="1">
      <w:start w:val="1"/>
      <w:numFmt w:val="decimal"/>
      <w:lvlText w:val="%4."/>
      <w:lvlJc w:val="left"/>
      <w:pPr>
        <w:tabs>
          <w:tab w:val="num" w:pos="4305"/>
        </w:tabs>
        <w:ind w:left="4305" w:hanging="360"/>
      </w:pPr>
    </w:lvl>
    <w:lvl w:ilvl="4" w:tplc="0C0A0019" w:tentative="1">
      <w:start w:val="1"/>
      <w:numFmt w:val="lowerLetter"/>
      <w:lvlText w:val="%5."/>
      <w:lvlJc w:val="left"/>
      <w:pPr>
        <w:tabs>
          <w:tab w:val="num" w:pos="5025"/>
        </w:tabs>
        <w:ind w:left="5025" w:hanging="360"/>
      </w:pPr>
    </w:lvl>
    <w:lvl w:ilvl="5" w:tplc="0C0A001B" w:tentative="1">
      <w:start w:val="1"/>
      <w:numFmt w:val="lowerRoman"/>
      <w:lvlText w:val="%6."/>
      <w:lvlJc w:val="right"/>
      <w:pPr>
        <w:tabs>
          <w:tab w:val="num" w:pos="5745"/>
        </w:tabs>
        <w:ind w:left="5745" w:hanging="180"/>
      </w:pPr>
    </w:lvl>
    <w:lvl w:ilvl="6" w:tplc="0C0A000F" w:tentative="1">
      <w:start w:val="1"/>
      <w:numFmt w:val="decimal"/>
      <w:lvlText w:val="%7."/>
      <w:lvlJc w:val="left"/>
      <w:pPr>
        <w:tabs>
          <w:tab w:val="num" w:pos="6465"/>
        </w:tabs>
        <w:ind w:left="6465" w:hanging="360"/>
      </w:pPr>
    </w:lvl>
    <w:lvl w:ilvl="7" w:tplc="0C0A0019" w:tentative="1">
      <w:start w:val="1"/>
      <w:numFmt w:val="lowerLetter"/>
      <w:lvlText w:val="%8."/>
      <w:lvlJc w:val="left"/>
      <w:pPr>
        <w:tabs>
          <w:tab w:val="num" w:pos="7185"/>
        </w:tabs>
        <w:ind w:left="7185" w:hanging="360"/>
      </w:pPr>
    </w:lvl>
    <w:lvl w:ilvl="8" w:tplc="0C0A001B" w:tentative="1">
      <w:start w:val="1"/>
      <w:numFmt w:val="lowerRoman"/>
      <w:lvlText w:val="%9."/>
      <w:lvlJc w:val="right"/>
      <w:pPr>
        <w:tabs>
          <w:tab w:val="num" w:pos="7905"/>
        </w:tabs>
        <w:ind w:left="7905" w:hanging="180"/>
      </w:pPr>
    </w:lvl>
  </w:abstractNum>
  <w:abstractNum w:abstractNumId="5" w15:restartNumberingAfterBreak="0">
    <w:nsid w:val="5C323DFE"/>
    <w:multiLevelType w:val="hybridMultilevel"/>
    <w:tmpl w:val="DA1AB996"/>
    <w:lvl w:ilvl="0" w:tplc="D4AAF4C0">
      <w:start w:val="1"/>
      <w:numFmt w:val="upperLetter"/>
      <w:lvlText w:val="%1."/>
      <w:lvlJc w:val="left"/>
      <w:pPr>
        <w:tabs>
          <w:tab w:val="num" w:pos="1765"/>
        </w:tabs>
        <w:ind w:left="1765" w:hanging="360"/>
      </w:pPr>
      <w:rPr>
        <w:rFonts w:hint="default"/>
      </w:rPr>
    </w:lvl>
    <w:lvl w:ilvl="1" w:tplc="0C0A0019" w:tentative="1">
      <w:start w:val="1"/>
      <w:numFmt w:val="lowerLetter"/>
      <w:lvlText w:val="%2."/>
      <w:lvlJc w:val="left"/>
      <w:pPr>
        <w:tabs>
          <w:tab w:val="num" w:pos="2140"/>
        </w:tabs>
        <w:ind w:left="2140" w:hanging="360"/>
      </w:pPr>
    </w:lvl>
    <w:lvl w:ilvl="2" w:tplc="0C0A001B" w:tentative="1">
      <w:start w:val="1"/>
      <w:numFmt w:val="lowerRoman"/>
      <w:lvlText w:val="%3."/>
      <w:lvlJc w:val="right"/>
      <w:pPr>
        <w:tabs>
          <w:tab w:val="num" w:pos="2860"/>
        </w:tabs>
        <w:ind w:left="2860" w:hanging="180"/>
      </w:pPr>
    </w:lvl>
    <w:lvl w:ilvl="3" w:tplc="0C0A000F" w:tentative="1">
      <w:start w:val="1"/>
      <w:numFmt w:val="decimal"/>
      <w:lvlText w:val="%4."/>
      <w:lvlJc w:val="left"/>
      <w:pPr>
        <w:tabs>
          <w:tab w:val="num" w:pos="3580"/>
        </w:tabs>
        <w:ind w:left="3580" w:hanging="360"/>
      </w:pPr>
    </w:lvl>
    <w:lvl w:ilvl="4" w:tplc="0C0A0019" w:tentative="1">
      <w:start w:val="1"/>
      <w:numFmt w:val="lowerLetter"/>
      <w:lvlText w:val="%5."/>
      <w:lvlJc w:val="left"/>
      <w:pPr>
        <w:tabs>
          <w:tab w:val="num" w:pos="4300"/>
        </w:tabs>
        <w:ind w:left="4300" w:hanging="360"/>
      </w:pPr>
    </w:lvl>
    <w:lvl w:ilvl="5" w:tplc="0C0A001B" w:tentative="1">
      <w:start w:val="1"/>
      <w:numFmt w:val="lowerRoman"/>
      <w:lvlText w:val="%6."/>
      <w:lvlJc w:val="right"/>
      <w:pPr>
        <w:tabs>
          <w:tab w:val="num" w:pos="5020"/>
        </w:tabs>
        <w:ind w:left="5020" w:hanging="180"/>
      </w:pPr>
    </w:lvl>
    <w:lvl w:ilvl="6" w:tplc="0C0A000F" w:tentative="1">
      <w:start w:val="1"/>
      <w:numFmt w:val="decimal"/>
      <w:lvlText w:val="%7."/>
      <w:lvlJc w:val="left"/>
      <w:pPr>
        <w:tabs>
          <w:tab w:val="num" w:pos="5740"/>
        </w:tabs>
        <w:ind w:left="5740" w:hanging="360"/>
      </w:pPr>
    </w:lvl>
    <w:lvl w:ilvl="7" w:tplc="0C0A0019" w:tentative="1">
      <w:start w:val="1"/>
      <w:numFmt w:val="lowerLetter"/>
      <w:lvlText w:val="%8."/>
      <w:lvlJc w:val="left"/>
      <w:pPr>
        <w:tabs>
          <w:tab w:val="num" w:pos="6460"/>
        </w:tabs>
        <w:ind w:left="6460" w:hanging="360"/>
      </w:pPr>
    </w:lvl>
    <w:lvl w:ilvl="8" w:tplc="0C0A001B" w:tentative="1">
      <w:start w:val="1"/>
      <w:numFmt w:val="lowerRoman"/>
      <w:lvlText w:val="%9."/>
      <w:lvlJc w:val="right"/>
      <w:pPr>
        <w:tabs>
          <w:tab w:val="num" w:pos="7180"/>
        </w:tabs>
        <w:ind w:left="7180" w:hanging="180"/>
      </w:pPr>
    </w:lvl>
  </w:abstractNum>
  <w:abstractNum w:abstractNumId="6" w15:restartNumberingAfterBreak="0">
    <w:nsid w:val="7BD0202C"/>
    <w:multiLevelType w:val="hybridMultilevel"/>
    <w:tmpl w:val="6C14DAF4"/>
    <w:lvl w:ilvl="0" w:tplc="B19C213C">
      <w:start w:val="1"/>
      <w:numFmt w:val="upperLetter"/>
      <w:lvlText w:val="%1."/>
      <w:lvlJc w:val="left"/>
      <w:pPr>
        <w:tabs>
          <w:tab w:val="num" w:pos="1080"/>
        </w:tabs>
        <w:ind w:left="1080" w:hanging="375"/>
      </w:pPr>
      <w:rPr>
        <w:rFonts w:hint="default"/>
      </w:rPr>
    </w:lvl>
    <w:lvl w:ilvl="1" w:tplc="0C0A0019" w:tentative="1">
      <w:start w:val="1"/>
      <w:numFmt w:val="lowerLetter"/>
      <w:lvlText w:val="%2."/>
      <w:lvlJc w:val="left"/>
      <w:pPr>
        <w:tabs>
          <w:tab w:val="num" w:pos="1785"/>
        </w:tabs>
        <w:ind w:left="1785" w:hanging="360"/>
      </w:pPr>
    </w:lvl>
    <w:lvl w:ilvl="2" w:tplc="0C0A001B" w:tentative="1">
      <w:start w:val="1"/>
      <w:numFmt w:val="lowerRoman"/>
      <w:lvlText w:val="%3."/>
      <w:lvlJc w:val="right"/>
      <w:pPr>
        <w:tabs>
          <w:tab w:val="num" w:pos="2505"/>
        </w:tabs>
        <w:ind w:left="2505" w:hanging="180"/>
      </w:pPr>
    </w:lvl>
    <w:lvl w:ilvl="3" w:tplc="0C0A000F" w:tentative="1">
      <w:start w:val="1"/>
      <w:numFmt w:val="decimal"/>
      <w:lvlText w:val="%4."/>
      <w:lvlJc w:val="left"/>
      <w:pPr>
        <w:tabs>
          <w:tab w:val="num" w:pos="3225"/>
        </w:tabs>
        <w:ind w:left="3225" w:hanging="360"/>
      </w:pPr>
    </w:lvl>
    <w:lvl w:ilvl="4" w:tplc="0C0A0019" w:tentative="1">
      <w:start w:val="1"/>
      <w:numFmt w:val="lowerLetter"/>
      <w:lvlText w:val="%5."/>
      <w:lvlJc w:val="left"/>
      <w:pPr>
        <w:tabs>
          <w:tab w:val="num" w:pos="3945"/>
        </w:tabs>
        <w:ind w:left="3945" w:hanging="360"/>
      </w:pPr>
    </w:lvl>
    <w:lvl w:ilvl="5" w:tplc="0C0A001B" w:tentative="1">
      <w:start w:val="1"/>
      <w:numFmt w:val="lowerRoman"/>
      <w:lvlText w:val="%6."/>
      <w:lvlJc w:val="right"/>
      <w:pPr>
        <w:tabs>
          <w:tab w:val="num" w:pos="4665"/>
        </w:tabs>
        <w:ind w:left="4665" w:hanging="180"/>
      </w:pPr>
    </w:lvl>
    <w:lvl w:ilvl="6" w:tplc="0C0A000F" w:tentative="1">
      <w:start w:val="1"/>
      <w:numFmt w:val="decimal"/>
      <w:lvlText w:val="%7."/>
      <w:lvlJc w:val="left"/>
      <w:pPr>
        <w:tabs>
          <w:tab w:val="num" w:pos="5385"/>
        </w:tabs>
        <w:ind w:left="5385" w:hanging="360"/>
      </w:pPr>
    </w:lvl>
    <w:lvl w:ilvl="7" w:tplc="0C0A0019" w:tentative="1">
      <w:start w:val="1"/>
      <w:numFmt w:val="lowerLetter"/>
      <w:lvlText w:val="%8."/>
      <w:lvlJc w:val="left"/>
      <w:pPr>
        <w:tabs>
          <w:tab w:val="num" w:pos="6105"/>
        </w:tabs>
        <w:ind w:left="6105" w:hanging="360"/>
      </w:pPr>
    </w:lvl>
    <w:lvl w:ilvl="8" w:tplc="0C0A001B" w:tentative="1">
      <w:start w:val="1"/>
      <w:numFmt w:val="lowerRoman"/>
      <w:lvlText w:val="%9."/>
      <w:lvlJc w:val="right"/>
      <w:pPr>
        <w:tabs>
          <w:tab w:val="num" w:pos="6825"/>
        </w:tabs>
        <w:ind w:left="6825" w:hanging="180"/>
      </w:pPr>
    </w:lvl>
  </w:abstractNum>
  <w:num w:numId="1" w16cid:durableId="137841496">
    <w:abstractNumId w:val="0"/>
  </w:num>
  <w:num w:numId="2" w16cid:durableId="605501840">
    <w:abstractNumId w:val="5"/>
  </w:num>
  <w:num w:numId="3" w16cid:durableId="1843005572">
    <w:abstractNumId w:val="1"/>
  </w:num>
  <w:num w:numId="4" w16cid:durableId="2145807245">
    <w:abstractNumId w:val="6"/>
  </w:num>
  <w:num w:numId="5" w16cid:durableId="1243176100">
    <w:abstractNumId w:val="2"/>
  </w:num>
  <w:num w:numId="6" w16cid:durableId="833641357">
    <w:abstractNumId w:val="4"/>
  </w:num>
  <w:num w:numId="7" w16cid:durableId="42422996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CD9"/>
    <w:rsid w:val="000F69D5"/>
    <w:rsid w:val="001C4CD9"/>
    <w:rsid w:val="0024669D"/>
    <w:rsid w:val="003744C4"/>
    <w:rsid w:val="003F02BB"/>
    <w:rsid w:val="00485704"/>
    <w:rsid w:val="004E2387"/>
    <w:rsid w:val="00500046"/>
    <w:rsid w:val="006462FC"/>
    <w:rsid w:val="00733332"/>
    <w:rsid w:val="0084438B"/>
    <w:rsid w:val="00847D03"/>
    <w:rsid w:val="008510A8"/>
    <w:rsid w:val="00894AEF"/>
    <w:rsid w:val="008F79DC"/>
    <w:rsid w:val="00FC4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B356A"/>
  <w15:chartTrackingRefBased/>
  <w15:docId w15:val="{ACCF70EA-EDE2-45A1-99E4-675A0A5E10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CD9"/>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rsid w:val="00733332"/>
    <w:pPr>
      <w:jc w:val="center"/>
    </w:pPr>
    <w:rPr>
      <w:sz w:val="72"/>
      <w:lang w:val="es-MX" w:eastAsia="es-ES"/>
    </w:rPr>
  </w:style>
  <w:style w:type="character" w:customStyle="1" w:styleId="BodyTextChar">
    <w:name w:val="Body Text Char"/>
    <w:basedOn w:val="DefaultParagraphFont"/>
    <w:link w:val="BodyText"/>
    <w:semiHidden/>
    <w:rsid w:val="00733332"/>
    <w:rPr>
      <w:rFonts w:ascii="Times New Roman" w:eastAsia="Times New Roman" w:hAnsi="Times New Roman" w:cs="Times New Roman"/>
      <w:sz w:val="72"/>
      <w:szCs w:val="24"/>
      <w:lang w:val="es-MX" w:eastAsia="es-ES"/>
    </w:rPr>
  </w:style>
  <w:style w:type="paragraph" w:styleId="ListParagraph">
    <w:name w:val="List Paragraph"/>
    <w:basedOn w:val="Normal"/>
    <w:uiPriority w:val="34"/>
    <w:qFormat/>
    <w:rsid w:val="003744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0080232">
      <w:bodyDiv w:val="1"/>
      <w:marLeft w:val="0"/>
      <w:marRight w:val="0"/>
      <w:marTop w:val="0"/>
      <w:marBottom w:val="0"/>
      <w:divBdr>
        <w:top w:val="none" w:sz="0" w:space="0" w:color="auto"/>
        <w:left w:val="none" w:sz="0" w:space="0" w:color="auto"/>
        <w:bottom w:val="none" w:sz="0" w:space="0" w:color="auto"/>
        <w:right w:val="none" w:sz="0" w:space="0" w:color="auto"/>
      </w:divBdr>
      <w:divsChild>
        <w:div w:id="1225141985">
          <w:marLeft w:val="0"/>
          <w:marRight w:val="0"/>
          <w:marTop w:val="0"/>
          <w:marBottom w:val="0"/>
          <w:divBdr>
            <w:top w:val="none" w:sz="0" w:space="0" w:color="auto"/>
            <w:left w:val="none" w:sz="0" w:space="0" w:color="auto"/>
            <w:bottom w:val="none" w:sz="0" w:space="0" w:color="auto"/>
            <w:right w:val="none" w:sz="0" w:space="0" w:color="auto"/>
          </w:divBdr>
          <w:divsChild>
            <w:div w:id="1207720231">
              <w:marLeft w:val="0"/>
              <w:marRight w:val="0"/>
              <w:marTop w:val="0"/>
              <w:marBottom w:val="0"/>
              <w:divBdr>
                <w:top w:val="none" w:sz="0" w:space="0" w:color="auto"/>
                <w:left w:val="none" w:sz="0" w:space="0" w:color="auto"/>
                <w:bottom w:val="none" w:sz="0" w:space="0" w:color="auto"/>
                <w:right w:val="none" w:sz="0" w:space="0" w:color="auto"/>
              </w:divBdr>
              <w:divsChild>
                <w:div w:id="884411114">
                  <w:marLeft w:val="0"/>
                  <w:marRight w:val="0"/>
                  <w:marTop w:val="0"/>
                  <w:marBottom w:val="0"/>
                  <w:divBdr>
                    <w:top w:val="none" w:sz="0" w:space="0" w:color="auto"/>
                    <w:left w:val="none" w:sz="0" w:space="0" w:color="auto"/>
                    <w:bottom w:val="none" w:sz="0" w:space="0" w:color="auto"/>
                    <w:right w:val="none" w:sz="0" w:space="0" w:color="auto"/>
                  </w:divBdr>
                  <w:divsChild>
                    <w:div w:id="208764755">
                      <w:marLeft w:val="0"/>
                      <w:marRight w:val="0"/>
                      <w:marTop w:val="0"/>
                      <w:marBottom w:val="0"/>
                      <w:divBdr>
                        <w:top w:val="none" w:sz="0" w:space="0" w:color="auto"/>
                        <w:left w:val="none" w:sz="0" w:space="0" w:color="auto"/>
                        <w:bottom w:val="none" w:sz="0" w:space="0" w:color="auto"/>
                        <w:right w:val="none" w:sz="0" w:space="0" w:color="auto"/>
                      </w:divBdr>
                      <w:divsChild>
                        <w:div w:id="547494237">
                          <w:marLeft w:val="0"/>
                          <w:marRight w:val="0"/>
                          <w:marTop w:val="15"/>
                          <w:marBottom w:val="0"/>
                          <w:divBdr>
                            <w:top w:val="none" w:sz="0" w:space="0" w:color="auto"/>
                            <w:left w:val="none" w:sz="0" w:space="0" w:color="auto"/>
                            <w:bottom w:val="none" w:sz="0" w:space="0" w:color="auto"/>
                            <w:right w:val="none" w:sz="0" w:space="0" w:color="auto"/>
                          </w:divBdr>
                          <w:divsChild>
                            <w:div w:id="917639620">
                              <w:marLeft w:val="0"/>
                              <w:marRight w:val="0"/>
                              <w:marTop w:val="0"/>
                              <w:marBottom w:val="0"/>
                              <w:divBdr>
                                <w:top w:val="none" w:sz="0" w:space="0" w:color="auto"/>
                                <w:left w:val="none" w:sz="0" w:space="0" w:color="auto"/>
                                <w:bottom w:val="none" w:sz="0" w:space="0" w:color="auto"/>
                                <w:right w:val="none" w:sz="0" w:space="0" w:color="auto"/>
                              </w:divBdr>
                              <w:divsChild>
                                <w:div w:id="2017800727">
                                  <w:marLeft w:val="0"/>
                                  <w:marRight w:val="0"/>
                                  <w:marTop w:val="0"/>
                                  <w:marBottom w:val="0"/>
                                  <w:divBdr>
                                    <w:top w:val="none" w:sz="0" w:space="0" w:color="auto"/>
                                    <w:left w:val="none" w:sz="0" w:space="0" w:color="auto"/>
                                    <w:bottom w:val="none" w:sz="0" w:space="0" w:color="auto"/>
                                    <w:right w:val="none" w:sz="0" w:space="0" w:color="auto"/>
                                  </w:divBdr>
                                </w:div>
                                <w:div w:id="1135484966">
                                  <w:marLeft w:val="0"/>
                                  <w:marRight w:val="0"/>
                                  <w:marTop w:val="0"/>
                                  <w:marBottom w:val="0"/>
                                  <w:divBdr>
                                    <w:top w:val="none" w:sz="0" w:space="0" w:color="auto"/>
                                    <w:left w:val="none" w:sz="0" w:space="0" w:color="auto"/>
                                    <w:bottom w:val="none" w:sz="0" w:space="0" w:color="auto"/>
                                    <w:right w:val="none" w:sz="0" w:space="0" w:color="auto"/>
                                  </w:divBdr>
                                </w:div>
                                <w:div w:id="1553346392">
                                  <w:marLeft w:val="0"/>
                                  <w:marRight w:val="0"/>
                                  <w:marTop w:val="0"/>
                                  <w:marBottom w:val="0"/>
                                  <w:divBdr>
                                    <w:top w:val="none" w:sz="0" w:space="0" w:color="auto"/>
                                    <w:left w:val="none" w:sz="0" w:space="0" w:color="auto"/>
                                    <w:bottom w:val="none" w:sz="0" w:space="0" w:color="auto"/>
                                    <w:right w:val="none" w:sz="0" w:space="0" w:color="auto"/>
                                  </w:divBdr>
                                </w:div>
                                <w:div w:id="1785033960">
                                  <w:marLeft w:val="0"/>
                                  <w:marRight w:val="0"/>
                                  <w:marTop w:val="0"/>
                                  <w:marBottom w:val="0"/>
                                  <w:divBdr>
                                    <w:top w:val="none" w:sz="0" w:space="0" w:color="auto"/>
                                    <w:left w:val="none" w:sz="0" w:space="0" w:color="auto"/>
                                    <w:bottom w:val="none" w:sz="0" w:space="0" w:color="auto"/>
                                    <w:right w:val="none" w:sz="0" w:space="0" w:color="auto"/>
                                  </w:divBdr>
                                </w:div>
                                <w:div w:id="67382957">
                                  <w:marLeft w:val="0"/>
                                  <w:marRight w:val="0"/>
                                  <w:marTop w:val="0"/>
                                  <w:marBottom w:val="0"/>
                                  <w:divBdr>
                                    <w:top w:val="none" w:sz="0" w:space="0" w:color="auto"/>
                                    <w:left w:val="none" w:sz="0" w:space="0" w:color="auto"/>
                                    <w:bottom w:val="none" w:sz="0" w:space="0" w:color="auto"/>
                                    <w:right w:val="none" w:sz="0" w:space="0" w:color="auto"/>
                                  </w:divBdr>
                                </w:div>
                                <w:div w:id="900944371">
                                  <w:marLeft w:val="0"/>
                                  <w:marRight w:val="0"/>
                                  <w:marTop w:val="0"/>
                                  <w:marBottom w:val="0"/>
                                  <w:divBdr>
                                    <w:top w:val="none" w:sz="0" w:space="0" w:color="auto"/>
                                    <w:left w:val="none" w:sz="0" w:space="0" w:color="auto"/>
                                    <w:bottom w:val="none" w:sz="0" w:space="0" w:color="auto"/>
                                    <w:right w:val="none" w:sz="0" w:space="0" w:color="auto"/>
                                  </w:divBdr>
                                </w:div>
                                <w:div w:id="113716700">
                                  <w:marLeft w:val="0"/>
                                  <w:marRight w:val="0"/>
                                  <w:marTop w:val="0"/>
                                  <w:marBottom w:val="0"/>
                                  <w:divBdr>
                                    <w:top w:val="none" w:sz="0" w:space="0" w:color="auto"/>
                                    <w:left w:val="none" w:sz="0" w:space="0" w:color="auto"/>
                                    <w:bottom w:val="none" w:sz="0" w:space="0" w:color="auto"/>
                                    <w:right w:val="none" w:sz="0" w:space="0" w:color="auto"/>
                                  </w:divBdr>
                                </w:div>
                                <w:div w:id="1534272685">
                                  <w:marLeft w:val="0"/>
                                  <w:marRight w:val="0"/>
                                  <w:marTop w:val="0"/>
                                  <w:marBottom w:val="0"/>
                                  <w:divBdr>
                                    <w:top w:val="none" w:sz="0" w:space="0" w:color="auto"/>
                                    <w:left w:val="none" w:sz="0" w:space="0" w:color="auto"/>
                                    <w:bottom w:val="none" w:sz="0" w:space="0" w:color="auto"/>
                                    <w:right w:val="none" w:sz="0" w:space="0" w:color="auto"/>
                                  </w:divBdr>
                                </w:div>
                                <w:div w:id="384718982">
                                  <w:marLeft w:val="0"/>
                                  <w:marRight w:val="0"/>
                                  <w:marTop w:val="0"/>
                                  <w:marBottom w:val="0"/>
                                  <w:divBdr>
                                    <w:top w:val="none" w:sz="0" w:space="0" w:color="auto"/>
                                    <w:left w:val="none" w:sz="0" w:space="0" w:color="auto"/>
                                    <w:bottom w:val="none" w:sz="0" w:space="0" w:color="auto"/>
                                    <w:right w:val="none" w:sz="0" w:space="0" w:color="auto"/>
                                  </w:divBdr>
                                </w:div>
                                <w:div w:id="672101504">
                                  <w:marLeft w:val="0"/>
                                  <w:marRight w:val="0"/>
                                  <w:marTop w:val="0"/>
                                  <w:marBottom w:val="0"/>
                                  <w:divBdr>
                                    <w:top w:val="none" w:sz="0" w:space="0" w:color="auto"/>
                                    <w:left w:val="none" w:sz="0" w:space="0" w:color="auto"/>
                                    <w:bottom w:val="none" w:sz="0" w:space="0" w:color="auto"/>
                                    <w:right w:val="none" w:sz="0" w:space="0" w:color="auto"/>
                                  </w:divBdr>
                                </w:div>
                                <w:div w:id="2123912875">
                                  <w:marLeft w:val="0"/>
                                  <w:marRight w:val="0"/>
                                  <w:marTop w:val="0"/>
                                  <w:marBottom w:val="0"/>
                                  <w:divBdr>
                                    <w:top w:val="none" w:sz="0" w:space="0" w:color="auto"/>
                                    <w:left w:val="none" w:sz="0" w:space="0" w:color="auto"/>
                                    <w:bottom w:val="none" w:sz="0" w:space="0" w:color="auto"/>
                                    <w:right w:val="none" w:sz="0" w:space="0" w:color="auto"/>
                                  </w:divBdr>
                                </w:div>
                                <w:div w:id="131824303">
                                  <w:marLeft w:val="0"/>
                                  <w:marRight w:val="0"/>
                                  <w:marTop w:val="0"/>
                                  <w:marBottom w:val="0"/>
                                  <w:divBdr>
                                    <w:top w:val="none" w:sz="0" w:space="0" w:color="auto"/>
                                    <w:left w:val="none" w:sz="0" w:space="0" w:color="auto"/>
                                    <w:bottom w:val="none" w:sz="0" w:space="0" w:color="auto"/>
                                    <w:right w:val="none" w:sz="0" w:space="0" w:color="auto"/>
                                  </w:divBdr>
                                </w:div>
                                <w:div w:id="942807805">
                                  <w:marLeft w:val="0"/>
                                  <w:marRight w:val="0"/>
                                  <w:marTop w:val="0"/>
                                  <w:marBottom w:val="0"/>
                                  <w:divBdr>
                                    <w:top w:val="none" w:sz="0" w:space="0" w:color="auto"/>
                                    <w:left w:val="none" w:sz="0" w:space="0" w:color="auto"/>
                                    <w:bottom w:val="none" w:sz="0" w:space="0" w:color="auto"/>
                                    <w:right w:val="none" w:sz="0" w:space="0" w:color="auto"/>
                                  </w:divBdr>
                                </w:div>
                                <w:div w:id="1968001508">
                                  <w:marLeft w:val="0"/>
                                  <w:marRight w:val="0"/>
                                  <w:marTop w:val="0"/>
                                  <w:marBottom w:val="0"/>
                                  <w:divBdr>
                                    <w:top w:val="none" w:sz="0" w:space="0" w:color="auto"/>
                                    <w:left w:val="none" w:sz="0" w:space="0" w:color="auto"/>
                                    <w:bottom w:val="none" w:sz="0" w:space="0" w:color="auto"/>
                                    <w:right w:val="none" w:sz="0" w:space="0" w:color="auto"/>
                                  </w:divBdr>
                                </w:div>
                                <w:div w:id="893657841">
                                  <w:marLeft w:val="0"/>
                                  <w:marRight w:val="0"/>
                                  <w:marTop w:val="0"/>
                                  <w:marBottom w:val="0"/>
                                  <w:divBdr>
                                    <w:top w:val="none" w:sz="0" w:space="0" w:color="auto"/>
                                    <w:left w:val="none" w:sz="0" w:space="0" w:color="auto"/>
                                    <w:bottom w:val="none" w:sz="0" w:space="0" w:color="auto"/>
                                    <w:right w:val="none" w:sz="0" w:space="0" w:color="auto"/>
                                  </w:divBdr>
                                </w:div>
                                <w:div w:id="10575307">
                                  <w:marLeft w:val="0"/>
                                  <w:marRight w:val="0"/>
                                  <w:marTop w:val="0"/>
                                  <w:marBottom w:val="0"/>
                                  <w:divBdr>
                                    <w:top w:val="none" w:sz="0" w:space="0" w:color="auto"/>
                                    <w:left w:val="none" w:sz="0" w:space="0" w:color="auto"/>
                                    <w:bottom w:val="none" w:sz="0" w:space="0" w:color="auto"/>
                                    <w:right w:val="none" w:sz="0" w:space="0" w:color="auto"/>
                                  </w:divBdr>
                                </w:div>
                                <w:div w:id="1741708773">
                                  <w:marLeft w:val="0"/>
                                  <w:marRight w:val="0"/>
                                  <w:marTop w:val="0"/>
                                  <w:marBottom w:val="0"/>
                                  <w:divBdr>
                                    <w:top w:val="none" w:sz="0" w:space="0" w:color="auto"/>
                                    <w:left w:val="none" w:sz="0" w:space="0" w:color="auto"/>
                                    <w:bottom w:val="none" w:sz="0" w:space="0" w:color="auto"/>
                                    <w:right w:val="none" w:sz="0" w:space="0" w:color="auto"/>
                                  </w:divBdr>
                                </w:div>
                                <w:div w:id="1051687298">
                                  <w:marLeft w:val="0"/>
                                  <w:marRight w:val="0"/>
                                  <w:marTop w:val="0"/>
                                  <w:marBottom w:val="0"/>
                                  <w:divBdr>
                                    <w:top w:val="none" w:sz="0" w:space="0" w:color="auto"/>
                                    <w:left w:val="none" w:sz="0" w:space="0" w:color="auto"/>
                                    <w:bottom w:val="none" w:sz="0" w:space="0" w:color="auto"/>
                                    <w:right w:val="none" w:sz="0" w:space="0" w:color="auto"/>
                                  </w:divBdr>
                                </w:div>
                                <w:div w:id="58669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2758B-ADFB-4B76-8B63-C87B3BE3F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Willis</dc:creator>
  <cp:keywords/>
  <dc:description/>
  <cp:lastModifiedBy>giselle zapata</cp:lastModifiedBy>
  <cp:revision>2</cp:revision>
  <dcterms:created xsi:type="dcterms:W3CDTF">2024-10-29T17:31:00Z</dcterms:created>
  <dcterms:modified xsi:type="dcterms:W3CDTF">2024-10-29T17:31:00Z</dcterms:modified>
</cp:coreProperties>
</file>