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DF14D" w14:textId="43CC5714" w:rsidR="00C04923" w:rsidRPr="00F600B9" w:rsidRDefault="00C04923" w:rsidP="00C04923">
      <w:pPr>
        <w:rPr>
          <w:lang w:val="es-419"/>
        </w:rPr>
      </w:pPr>
      <w:proofErr w:type="spellStart"/>
      <w:r w:rsidRPr="00F600B9">
        <w:rPr>
          <w:lang w:val="es-419"/>
        </w:rPr>
        <w:t>Lecc</w:t>
      </w:r>
      <w:proofErr w:type="spellEnd"/>
      <w:r w:rsidRPr="00F600B9">
        <w:rPr>
          <w:lang w:val="es-ES_tradnl"/>
        </w:rPr>
        <w:t>iones del 201</w:t>
      </w:r>
      <w:r w:rsidRPr="00F600B9">
        <w:rPr>
          <w:lang w:val="es-419"/>
        </w:rPr>
        <w:t>5</w:t>
      </w:r>
      <w:r w:rsidRPr="00F600B9">
        <w:rPr>
          <w:lang w:val="es-ES_tradnl"/>
        </w:rPr>
        <w:br/>
      </w:r>
      <w:r w:rsidR="00B34522">
        <w:rPr>
          <w:lang w:val="es-ES_tradnl"/>
        </w:rPr>
        <w:t xml:space="preserve">Iglesia Bautista </w:t>
      </w:r>
      <w:r w:rsidRPr="00F600B9">
        <w:rPr>
          <w:lang w:val="es-ES_tradnl"/>
        </w:rPr>
        <w:br/>
        <w:t xml:space="preserve">Mes de </w:t>
      </w:r>
      <w:r>
        <w:rPr>
          <w:lang w:val="es-419"/>
        </w:rPr>
        <w:t>JUL</w:t>
      </w:r>
      <w:r w:rsidRPr="00F600B9">
        <w:rPr>
          <w:lang w:val="es-419"/>
        </w:rPr>
        <w:t>IO</w:t>
      </w:r>
      <w:r w:rsidRPr="00F600B9">
        <w:rPr>
          <w:lang w:val="es-ES_tradnl"/>
        </w:rPr>
        <w:t>—</w:t>
      </w:r>
      <w:r w:rsidRPr="00F600B9">
        <w:rPr>
          <w:lang w:val="es-419"/>
        </w:rPr>
        <w:t>2015,</w:t>
      </w:r>
      <w:r>
        <w:rPr>
          <w:lang w:val="es-419"/>
        </w:rPr>
        <w:t xml:space="preserve"> FIRMES EN LA DOCTRINA DEL HOMBRE</w:t>
      </w:r>
    </w:p>
    <w:p w14:paraId="652DF14E" w14:textId="77777777" w:rsidR="00C04923" w:rsidRPr="00F600B9" w:rsidRDefault="00C04923" w:rsidP="00C04923">
      <w:pPr>
        <w:rPr>
          <w:lang w:val="es-ES_tradnl"/>
        </w:rPr>
      </w:pPr>
      <w:r>
        <w:rPr>
          <w:lang w:val="es-419"/>
        </w:rPr>
        <w:t>5 de JUL</w:t>
      </w:r>
      <w:r w:rsidRPr="00F600B9">
        <w:rPr>
          <w:lang w:val="es-419"/>
        </w:rPr>
        <w:t>IO de 2015</w:t>
      </w:r>
    </w:p>
    <w:p w14:paraId="652DF14F" w14:textId="77777777" w:rsidR="00C04923" w:rsidRPr="00F600B9" w:rsidRDefault="00C04923" w:rsidP="00C04923">
      <w:pPr>
        <w:jc w:val="center"/>
        <w:rPr>
          <w:lang w:val="es-419"/>
        </w:rPr>
      </w:pPr>
      <w:r w:rsidRPr="00F600B9">
        <w:rPr>
          <w:lang w:val="es-419"/>
        </w:rPr>
        <w:t>FIRMES EN LA DOCTRINA EN EL 2015</w:t>
      </w:r>
    </w:p>
    <w:p w14:paraId="652DF150" w14:textId="77777777" w:rsidR="00C04923" w:rsidRPr="00F600B9" w:rsidRDefault="00B509AC" w:rsidP="00C04923">
      <w:pPr>
        <w:pStyle w:val="BodyText"/>
        <w:rPr>
          <w:sz w:val="24"/>
          <w:lang w:val="es-419"/>
        </w:rPr>
      </w:pPr>
      <w:r>
        <w:rPr>
          <w:sz w:val="24"/>
          <w:lang w:val="es-419"/>
        </w:rPr>
        <w:t>EL ORIGEN DEL HOMBRE</w:t>
      </w:r>
    </w:p>
    <w:p w14:paraId="652DF151" w14:textId="77777777" w:rsidR="00C04923" w:rsidRPr="00F600B9" w:rsidRDefault="00C04923" w:rsidP="00C04923">
      <w:pPr>
        <w:jc w:val="both"/>
        <w:rPr>
          <w:lang w:val="es-ES_tradnl"/>
        </w:rPr>
      </w:pPr>
      <w:r w:rsidRPr="00F600B9">
        <w:rPr>
          <w:lang w:val="es-ES_tradnl"/>
        </w:rPr>
        <w:t xml:space="preserve">Lectura Bíblica: Todos los de la lección   </w:t>
      </w:r>
    </w:p>
    <w:p w14:paraId="652DF152" w14:textId="77777777" w:rsidR="00C04923" w:rsidRPr="00F600B9" w:rsidRDefault="00C04923" w:rsidP="00C04923">
      <w:pPr>
        <w:autoSpaceDE w:val="0"/>
        <w:autoSpaceDN w:val="0"/>
        <w:adjustRightInd w:val="0"/>
        <w:rPr>
          <w:lang w:val="es-419"/>
        </w:rPr>
      </w:pPr>
      <w:r w:rsidRPr="00F600B9">
        <w:rPr>
          <w:lang w:val="es-ES_tradnl"/>
        </w:rPr>
        <w:t>Versículo de Memoria:</w:t>
      </w:r>
      <w:r w:rsidRPr="00F600B9">
        <w:rPr>
          <w:lang w:val="es-419"/>
        </w:rPr>
        <w:t xml:space="preserve"> </w:t>
      </w:r>
      <w:r>
        <w:rPr>
          <w:lang w:val="es-419"/>
        </w:rPr>
        <w:t>Génesis 1:1</w:t>
      </w:r>
      <w:r w:rsidR="00AD33D8">
        <w:rPr>
          <w:lang w:val="es-419"/>
        </w:rPr>
        <w:t>, 27</w:t>
      </w:r>
      <w:r>
        <w:rPr>
          <w:lang w:val="es-419"/>
        </w:rPr>
        <w:t>—“En el principio creó Dios los cielos y la tierra</w:t>
      </w:r>
      <w:r w:rsidR="00AD33D8">
        <w:rPr>
          <w:lang w:val="es-419"/>
        </w:rPr>
        <w:t xml:space="preserve">. Y creó Dios </w:t>
      </w:r>
      <w:proofErr w:type="gramStart"/>
      <w:r w:rsidR="00AD33D8">
        <w:rPr>
          <w:lang w:val="es-419"/>
        </w:rPr>
        <w:t>al hombres</w:t>
      </w:r>
      <w:proofErr w:type="gramEnd"/>
      <w:r w:rsidR="00AD33D8">
        <w:rPr>
          <w:lang w:val="es-419"/>
        </w:rPr>
        <w:t xml:space="preserve"> a su imagen, a imagen de Dios lo creó, varón y hembra los creó.”</w:t>
      </w:r>
    </w:p>
    <w:p w14:paraId="652DF153" w14:textId="77777777" w:rsidR="00C04923" w:rsidRPr="00F600B9" w:rsidRDefault="00C04923" w:rsidP="00C04923">
      <w:pPr>
        <w:autoSpaceDE w:val="0"/>
        <w:autoSpaceDN w:val="0"/>
        <w:adjustRightInd w:val="0"/>
        <w:ind w:left="720" w:hanging="720"/>
        <w:rPr>
          <w:lang w:val="es-419"/>
        </w:rPr>
      </w:pPr>
      <w:r w:rsidRPr="00F600B9">
        <w:rPr>
          <w:lang w:val="es-ES_tradnl"/>
        </w:rPr>
        <w:t>Propósito:</w:t>
      </w:r>
      <w:r w:rsidRPr="00F600B9">
        <w:rPr>
          <w:lang w:val="es-419"/>
        </w:rPr>
        <w:t xml:space="preserve"> </w:t>
      </w:r>
      <w:r w:rsidR="00AD33D8">
        <w:rPr>
          <w:lang w:val="es-419"/>
        </w:rPr>
        <w:t xml:space="preserve">Enseñar acerca del origen del hombre y las creencias erróneas sobre el mismo. </w:t>
      </w:r>
    </w:p>
    <w:p w14:paraId="652DF154" w14:textId="77777777" w:rsidR="00C04923" w:rsidRPr="00F600B9" w:rsidRDefault="00C04923" w:rsidP="00C04923">
      <w:pPr>
        <w:autoSpaceDE w:val="0"/>
        <w:autoSpaceDN w:val="0"/>
        <w:adjustRightInd w:val="0"/>
        <w:ind w:left="720" w:hanging="720"/>
        <w:rPr>
          <w:lang w:val="es-419"/>
        </w:rPr>
      </w:pPr>
      <w:r w:rsidRPr="00F600B9">
        <w:rPr>
          <w:lang w:val="es-419"/>
        </w:rPr>
        <w:t xml:space="preserve"> </w:t>
      </w:r>
    </w:p>
    <w:p w14:paraId="652DF155" w14:textId="77777777" w:rsidR="00C04923" w:rsidRPr="00F600B9" w:rsidRDefault="00C04923" w:rsidP="00C04923">
      <w:pPr>
        <w:autoSpaceDE w:val="0"/>
        <w:autoSpaceDN w:val="0"/>
        <w:adjustRightInd w:val="0"/>
        <w:ind w:left="720" w:hanging="720"/>
        <w:jc w:val="center"/>
        <w:rPr>
          <w:lang w:val="es-ES_tradnl"/>
        </w:rPr>
      </w:pPr>
      <w:r w:rsidRPr="00F600B9">
        <w:rPr>
          <w:lang w:val="es-ES_tradnl"/>
        </w:rPr>
        <w:t>INTRODUCCIÓN:</w:t>
      </w:r>
    </w:p>
    <w:p w14:paraId="652DF156" w14:textId="77777777" w:rsidR="00C04923" w:rsidRDefault="00C04923" w:rsidP="00C04923">
      <w:pPr>
        <w:pStyle w:val="BodyText"/>
        <w:rPr>
          <w:sz w:val="22"/>
          <w:szCs w:val="22"/>
        </w:rPr>
      </w:pPr>
      <w:r w:rsidRPr="00C04923">
        <w:rPr>
          <w:sz w:val="22"/>
          <w:szCs w:val="22"/>
        </w:rPr>
        <w:t xml:space="preserve">¿Qué es el hombre? ¿Quién es el hombre? ¿De dónde vino? ¿Por qué está aquí? ¿Hacia dónde va? Estas preguntas son </w:t>
      </w:r>
      <w:r>
        <w:rPr>
          <w:sz w:val="22"/>
          <w:szCs w:val="22"/>
          <w:lang w:val="es-419"/>
        </w:rPr>
        <w:t>las de</w:t>
      </w:r>
      <w:r w:rsidRPr="00C04923">
        <w:rPr>
          <w:sz w:val="22"/>
          <w:szCs w:val="22"/>
        </w:rPr>
        <w:t xml:space="preserve"> mayor valor en todo el universo. Además, la manera en que el hombre conteste </w:t>
      </w:r>
      <w:proofErr w:type="gramStart"/>
      <w:r w:rsidRPr="00C04923">
        <w:rPr>
          <w:sz w:val="22"/>
          <w:szCs w:val="22"/>
        </w:rPr>
        <w:t>esta preguntas</w:t>
      </w:r>
      <w:proofErr w:type="gramEnd"/>
      <w:r w:rsidRPr="00C04923">
        <w:rPr>
          <w:sz w:val="22"/>
          <w:szCs w:val="22"/>
        </w:rPr>
        <w:t xml:space="preserve"> determinará la conducta de su vida. Así nos enseña la Biblia en Proverbios 23:7.</w:t>
      </w:r>
      <w:r>
        <w:rPr>
          <w:sz w:val="22"/>
          <w:szCs w:val="22"/>
          <w:lang w:val="es-419"/>
        </w:rPr>
        <w:t xml:space="preserve"> Veremos en esta lección y en todo el mes de junio sobre el hombre, Su Origen, Naturaleza, Responsabilidades y Deberes en el Inicio, Su Pecado y Caída, Su Condición Actual y Su Destino. Veremos en esta lección sobre el origen del hombre. ¿De </w:t>
      </w:r>
      <w:proofErr w:type="spellStart"/>
      <w:r>
        <w:rPr>
          <w:sz w:val="22"/>
          <w:szCs w:val="22"/>
          <w:lang w:val="es-419"/>
        </w:rPr>
        <w:t>Donde</w:t>
      </w:r>
      <w:proofErr w:type="spellEnd"/>
      <w:r>
        <w:rPr>
          <w:sz w:val="22"/>
          <w:szCs w:val="22"/>
          <w:lang w:val="es-419"/>
        </w:rPr>
        <w:t xml:space="preserve"> Viene? </w:t>
      </w:r>
      <w:r w:rsidRPr="00C04923">
        <w:rPr>
          <w:sz w:val="22"/>
          <w:szCs w:val="22"/>
        </w:rPr>
        <w:t>Han surgido tres teorías para explicar el origen del hombre:</w:t>
      </w:r>
    </w:p>
    <w:p w14:paraId="652DF157" w14:textId="77777777" w:rsidR="00C04923" w:rsidRPr="00C04923" w:rsidRDefault="00C04923" w:rsidP="00C04923">
      <w:pPr>
        <w:pStyle w:val="BodyText"/>
        <w:rPr>
          <w:sz w:val="10"/>
          <w:szCs w:val="10"/>
        </w:rPr>
      </w:pPr>
    </w:p>
    <w:p w14:paraId="652DF158" w14:textId="77777777" w:rsidR="00C04923" w:rsidRDefault="00C04923" w:rsidP="00C04923">
      <w:pPr>
        <w:pStyle w:val="BodyText"/>
        <w:numPr>
          <w:ilvl w:val="0"/>
          <w:numId w:val="1"/>
        </w:numPr>
        <w:jc w:val="both"/>
        <w:rPr>
          <w:sz w:val="22"/>
          <w:szCs w:val="22"/>
        </w:rPr>
      </w:pPr>
      <w:r w:rsidRPr="00C04923">
        <w:rPr>
          <w:sz w:val="22"/>
          <w:szCs w:val="22"/>
        </w:rPr>
        <w:t>Evolución ateísta—Esta teoría dice que el hombre es un producto accidental y de pura coincidencia</w:t>
      </w:r>
      <w:r>
        <w:rPr>
          <w:sz w:val="22"/>
          <w:szCs w:val="22"/>
          <w:lang w:val="es-419"/>
        </w:rPr>
        <w:t>,</w:t>
      </w:r>
      <w:r w:rsidRPr="00C04923">
        <w:rPr>
          <w:sz w:val="22"/>
          <w:szCs w:val="22"/>
        </w:rPr>
        <w:t xml:space="preserve"> que viene de una serie de eventos químicos y biológicos impersonales. Simplemente definido, la evolución es aquel proceso por lo cual todo organismo viviente se ha desarrollado de una forma sencilla a una más compleja. Se nos dice </w:t>
      </w:r>
      <w:proofErr w:type="gramStart"/>
      <w:r w:rsidRPr="00C04923">
        <w:rPr>
          <w:sz w:val="22"/>
          <w:szCs w:val="22"/>
        </w:rPr>
        <w:t>que</w:t>
      </w:r>
      <w:proofErr w:type="gramEnd"/>
      <w:r w:rsidRPr="00C04923">
        <w:rPr>
          <w:sz w:val="22"/>
          <w:szCs w:val="22"/>
        </w:rPr>
        <w:t xml:space="preserve"> si le damos a un poco de lodo suficiente tiempo, ese lodo producirá, de por sí solo, la música de Beethoven, las pinturas de Rafael, las escrituras de Shakespeare y las enseñanzas de Cristo. Esta teoría es anti bíblica y además es ilógico.</w:t>
      </w:r>
    </w:p>
    <w:p w14:paraId="652DF159" w14:textId="77777777" w:rsidR="00C04923" w:rsidRPr="00C04923" w:rsidRDefault="00C04923" w:rsidP="00C04923">
      <w:pPr>
        <w:pStyle w:val="BodyText"/>
        <w:ind w:left="1065"/>
        <w:jc w:val="both"/>
        <w:rPr>
          <w:sz w:val="10"/>
          <w:szCs w:val="10"/>
        </w:rPr>
      </w:pPr>
    </w:p>
    <w:p w14:paraId="652DF15A" w14:textId="77777777" w:rsidR="00C04923" w:rsidRPr="00C04923" w:rsidRDefault="00C04923" w:rsidP="00C04923">
      <w:pPr>
        <w:pStyle w:val="BodyText"/>
        <w:numPr>
          <w:ilvl w:val="0"/>
          <w:numId w:val="1"/>
        </w:numPr>
        <w:jc w:val="both"/>
        <w:rPr>
          <w:sz w:val="22"/>
          <w:szCs w:val="22"/>
        </w:rPr>
      </w:pPr>
      <w:r w:rsidRPr="00C04923">
        <w:rPr>
          <w:sz w:val="22"/>
          <w:szCs w:val="22"/>
        </w:rPr>
        <w:t>Evolución teísta—Esta teoría enseña que hay un Dios, Creador de la materia, quien escogió el método de la evolución para traer todas las cosas, incluyendo al hombre, a su presente estado de existencia. Esta teoría es refutada claramente en la Palabra de Dios:</w:t>
      </w:r>
    </w:p>
    <w:p w14:paraId="652DF15B" w14:textId="77777777" w:rsidR="00C04923" w:rsidRPr="00C04923" w:rsidRDefault="00C04923" w:rsidP="00C04923">
      <w:pPr>
        <w:pStyle w:val="BodyText"/>
        <w:numPr>
          <w:ilvl w:val="3"/>
          <w:numId w:val="1"/>
        </w:numPr>
        <w:jc w:val="both"/>
        <w:rPr>
          <w:sz w:val="22"/>
          <w:szCs w:val="22"/>
        </w:rPr>
      </w:pPr>
      <w:r w:rsidRPr="00C04923">
        <w:rPr>
          <w:sz w:val="22"/>
          <w:szCs w:val="22"/>
        </w:rPr>
        <w:t>Tierra seca (Génesis) versus el fondo del mar (evolución)—Génesis 1:11, 12. Génesis enseña que la vida empezó en ti</w:t>
      </w:r>
      <w:r>
        <w:rPr>
          <w:sz w:val="22"/>
          <w:szCs w:val="22"/>
          <w:lang w:val="es-419"/>
        </w:rPr>
        <w:t>e</w:t>
      </w:r>
      <w:proofErr w:type="spellStart"/>
      <w:r w:rsidRPr="00C04923">
        <w:rPr>
          <w:sz w:val="22"/>
          <w:szCs w:val="22"/>
        </w:rPr>
        <w:t>rra</w:t>
      </w:r>
      <w:proofErr w:type="spellEnd"/>
      <w:r w:rsidRPr="00C04923">
        <w:rPr>
          <w:sz w:val="22"/>
          <w:szCs w:val="22"/>
        </w:rPr>
        <w:t xml:space="preserve"> seca, mientras que la evolución enseña que empezó en algún lugar en el fondo del mar.</w:t>
      </w:r>
    </w:p>
    <w:p w14:paraId="652DF15C" w14:textId="77777777" w:rsidR="00C04923" w:rsidRPr="00C04923" w:rsidRDefault="00C04923" w:rsidP="00C04923">
      <w:pPr>
        <w:pStyle w:val="BodyText"/>
        <w:numPr>
          <w:ilvl w:val="3"/>
          <w:numId w:val="1"/>
        </w:numPr>
        <w:jc w:val="both"/>
        <w:rPr>
          <w:sz w:val="22"/>
          <w:szCs w:val="22"/>
        </w:rPr>
      </w:pPr>
      <w:r w:rsidRPr="00C04923">
        <w:rPr>
          <w:sz w:val="22"/>
          <w:szCs w:val="22"/>
        </w:rPr>
        <w:t>Ave antes que los insectos (Génesis) versus insectos antes de las aves (evolución)—</w:t>
      </w:r>
      <w:proofErr w:type="spellStart"/>
      <w:r w:rsidRPr="00C04923">
        <w:rPr>
          <w:sz w:val="22"/>
          <w:szCs w:val="22"/>
        </w:rPr>
        <w:t>Gén</w:t>
      </w:r>
      <w:proofErr w:type="spellEnd"/>
      <w:r w:rsidRPr="00C04923">
        <w:rPr>
          <w:sz w:val="22"/>
          <w:szCs w:val="22"/>
        </w:rPr>
        <w:t xml:space="preserve">. 1:20, 24. Génesis declara que las aves existieron antes que los insectos, mientras que la evolución lo tiene al revés. </w:t>
      </w:r>
    </w:p>
    <w:p w14:paraId="652DF15D" w14:textId="77777777" w:rsidR="00C04923" w:rsidRPr="00C04923" w:rsidRDefault="00C04923" w:rsidP="00C04923">
      <w:pPr>
        <w:pStyle w:val="BodyText"/>
        <w:numPr>
          <w:ilvl w:val="3"/>
          <w:numId w:val="1"/>
        </w:numPr>
        <w:jc w:val="both"/>
        <w:rPr>
          <w:sz w:val="22"/>
          <w:szCs w:val="22"/>
        </w:rPr>
      </w:pPr>
      <w:r w:rsidRPr="00C04923">
        <w:rPr>
          <w:sz w:val="22"/>
          <w:szCs w:val="22"/>
        </w:rPr>
        <w:t>Aves y peces creados al mismo tiempo (Génesis) versus peces antes de las aves (evolución)—</w:t>
      </w:r>
      <w:proofErr w:type="spellStart"/>
      <w:r w:rsidRPr="00C04923">
        <w:rPr>
          <w:sz w:val="22"/>
          <w:szCs w:val="22"/>
        </w:rPr>
        <w:t>Gén</w:t>
      </w:r>
      <w:proofErr w:type="spellEnd"/>
      <w:r w:rsidRPr="00C04923">
        <w:rPr>
          <w:sz w:val="22"/>
          <w:szCs w:val="22"/>
        </w:rPr>
        <w:t>. 1:21. El Génesis nos enseña que las aves y los peces fueron creados al mismo tiempo, pero la evolución dice que los peces evolucionaron cientos de millones de años antes del desarrollo de las aves.</w:t>
      </w:r>
    </w:p>
    <w:p w14:paraId="652DF15E" w14:textId="77777777" w:rsidR="00C04923" w:rsidRPr="00C04923" w:rsidRDefault="00C04923" w:rsidP="00C04923">
      <w:pPr>
        <w:pStyle w:val="BodyText"/>
        <w:numPr>
          <w:ilvl w:val="3"/>
          <w:numId w:val="1"/>
        </w:numPr>
        <w:jc w:val="both"/>
        <w:rPr>
          <w:sz w:val="22"/>
          <w:szCs w:val="22"/>
        </w:rPr>
      </w:pPr>
      <w:r w:rsidRPr="00C04923">
        <w:rPr>
          <w:sz w:val="22"/>
          <w:szCs w:val="22"/>
        </w:rPr>
        <w:t>Todo fue creado según su “especie” (Génesis) versus el lento asenso de todo organismo de un ancestro común (evolución)—Génesis enfatiza (10 veces) que todo</w:t>
      </w:r>
      <w:r>
        <w:rPr>
          <w:sz w:val="22"/>
          <w:szCs w:val="22"/>
          <w:lang w:val="es-419"/>
        </w:rPr>
        <w:t xml:space="preserve"> lo</w:t>
      </w:r>
      <w:r w:rsidRPr="00C04923">
        <w:rPr>
          <w:sz w:val="22"/>
          <w:szCs w:val="22"/>
        </w:rPr>
        <w:t xml:space="preserve"> creado se reproduce según su género, mientras que la evolución proclama el lento asenso de </w:t>
      </w:r>
      <w:proofErr w:type="gramStart"/>
      <w:r w:rsidRPr="00C04923">
        <w:rPr>
          <w:sz w:val="22"/>
          <w:szCs w:val="22"/>
        </w:rPr>
        <w:t>todos los organismo</w:t>
      </w:r>
      <w:proofErr w:type="gramEnd"/>
      <w:r w:rsidRPr="00C04923">
        <w:rPr>
          <w:sz w:val="22"/>
          <w:szCs w:val="22"/>
        </w:rPr>
        <w:t xml:space="preserve"> de un ancestro común.</w:t>
      </w:r>
    </w:p>
    <w:p w14:paraId="652DF15F" w14:textId="77777777" w:rsidR="00C04923" w:rsidRPr="00C04923" w:rsidRDefault="00C04923" w:rsidP="00C04923">
      <w:pPr>
        <w:pStyle w:val="BodyText"/>
        <w:numPr>
          <w:ilvl w:val="3"/>
          <w:numId w:val="1"/>
        </w:numPr>
        <w:jc w:val="both"/>
        <w:rPr>
          <w:sz w:val="22"/>
          <w:szCs w:val="22"/>
        </w:rPr>
      </w:pPr>
      <w:r w:rsidRPr="00C04923">
        <w:rPr>
          <w:sz w:val="22"/>
          <w:szCs w:val="22"/>
        </w:rPr>
        <w:t xml:space="preserve">Adán fue hecho de la tierra en la imagen de Dios (Génesis) versus Adán descendió de una criatura </w:t>
      </w:r>
      <w:proofErr w:type="spellStart"/>
      <w:r w:rsidRPr="00C04923">
        <w:rPr>
          <w:sz w:val="22"/>
          <w:szCs w:val="22"/>
        </w:rPr>
        <w:t>sub-mono</w:t>
      </w:r>
      <w:proofErr w:type="spellEnd"/>
      <w:r w:rsidRPr="00C04923">
        <w:rPr>
          <w:sz w:val="22"/>
          <w:szCs w:val="22"/>
        </w:rPr>
        <w:t xml:space="preserve"> (evolución)-</w:t>
      </w:r>
      <w:proofErr w:type="spellStart"/>
      <w:r w:rsidRPr="00C04923">
        <w:rPr>
          <w:sz w:val="22"/>
          <w:szCs w:val="22"/>
        </w:rPr>
        <w:t>Gén</w:t>
      </w:r>
      <w:proofErr w:type="spellEnd"/>
      <w:r w:rsidRPr="00C04923">
        <w:rPr>
          <w:sz w:val="22"/>
          <w:szCs w:val="22"/>
        </w:rPr>
        <w:t xml:space="preserve">. 2:7. </w:t>
      </w:r>
    </w:p>
    <w:p w14:paraId="652DF160" w14:textId="77777777" w:rsidR="00C04923" w:rsidRPr="00C04923" w:rsidRDefault="00C04923" w:rsidP="00C04923">
      <w:pPr>
        <w:pStyle w:val="BodyText"/>
        <w:numPr>
          <w:ilvl w:val="3"/>
          <w:numId w:val="1"/>
        </w:numPr>
        <w:jc w:val="both"/>
        <w:rPr>
          <w:sz w:val="22"/>
          <w:szCs w:val="22"/>
        </w:rPr>
      </w:pPr>
      <w:r w:rsidRPr="00C04923">
        <w:rPr>
          <w:sz w:val="22"/>
          <w:szCs w:val="22"/>
        </w:rPr>
        <w:t xml:space="preserve">La mujer vino del costado del hombre (Génesis) versus </w:t>
      </w:r>
      <w:proofErr w:type="gramStart"/>
      <w:r w:rsidRPr="00C04923">
        <w:rPr>
          <w:sz w:val="22"/>
          <w:szCs w:val="22"/>
        </w:rPr>
        <w:t>ambos hombre</w:t>
      </w:r>
      <w:proofErr w:type="gramEnd"/>
      <w:r w:rsidRPr="00C04923">
        <w:rPr>
          <w:sz w:val="22"/>
          <w:szCs w:val="22"/>
        </w:rPr>
        <w:t xml:space="preserve"> como mujer se desarrollaron simultáneamente (evolución)—</w:t>
      </w:r>
      <w:proofErr w:type="spellStart"/>
      <w:r w:rsidRPr="00C04923">
        <w:rPr>
          <w:sz w:val="22"/>
          <w:szCs w:val="22"/>
        </w:rPr>
        <w:t>Gén</w:t>
      </w:r>
      <w:proofErr w:type="spellEnd"/>
      <w:r w:rsidRPr="00C04923">
        <w:rPr>
          <w:sz w:val="22"/>
          <w:szCs w:val="22"/>
        </w:rPr>
        <w:t>. 2:21, 22.</w:t>
      </w:r>
    </w:p>
    <w:p w14:paraId="652DF161" w14:textId="77777777" w:rsidR="00C04923" w:rsidRPr="00C04923" w:rsidRDefault="00C04923" w:rsidP="00C04923">
      <w:pPr>
        <w:pStyle w:val="BodyText"/>
        <w:numPr>
          <w:ilvl w:val="3"/>
          <w:numId w:val="1"/>
        </w:numPr>
        <w:jc w:val="both"/>
        <w:rPr>
          <w:sz w:val="22"/>
          <w:szCs w:val="22"/>
        </w:rPr>
      </w:pPr>
      <w:r w:rsidRPr="00C04923">
        <w:rPr>
          <w:sz w:val="22"/>
          <w:szCs w:val="22"/>
        </w:rPr>
        <w:t>El hombre fue originalmente un vegetariano (Génesis) versus el hombre probablemente fue un caníbal (evolución)—</w:t>
      </w:r>
      <w:proofErr w:type="spellStart"/>
      <w:r w:rsidRPr="00C04923">
        <w:rPr>
          <w:sz w:val="22"/>
          <w:szCs w:val="22"/>
        </w:rPr>
        <w:t>Gén</w:t>
      </w:r>
      <w:proofErr w:type="spellEnd"/>
      <w:r w:rsidRPr="00C04923">
        <w:rPr>
          <w:sz w:val="22"/>
          <w:szCs w:val="22"/>
        </w:rPr>
        <w:t xml:space="preserve">. 1:29. </w:t>
      </w:r>
    </w:p>
    <w:p w14:paraId="652DF162" w14:textId="77777777" w:rsidR="00C04923" w:rsidRDefault="00C04923" w:rsidP="00C04923">
      <w:pPr>
        <w:pStyle w:val="BodyText"/>
        <w:numPr>
          <w:ilvl w:val="0"/>
          <w:numId w:val="1"/>
        </w:numPr>
        <w:jc w:val="both"/>
        <w:rPr>
          <w:sz w:val="22"/>
          <w:szCs w:val="22"/>
        </w:rPr>
      </w:pPr>
      <w:r w:rsidRPr="00C04923">
        <w:rPr>
          <w:sz w:val="22"/>
          <w:szCs w:val="22"/>
        </w:rPr>
        <w:t>Creación especial—Esta es la enseñanza que el hombre es un producto directo de la mano de Dios y que los versículos 1 y 2 de Génesis deben ser aceptados como literales y verídicos en una forma normal. Además, muchos eruditos ven en estos dos capítulos un caso claro por creer en una creación de seis días de 24 horas. Esto se ve en los siguientes versículos: Ex. 20:9-11; 31:16, 17; Sal. 33:6, 7, 9; Mat. 19:4;</w:t>
      </w:r>
    </w:p>
    <w:p w14:paraId="652DF163" w14:textId="77777777" w:rsidR="00C04923" w:rsidRPr="00C04923" w:rsidRDefault="00C04923" w:rsidP="00C04923">
      <w:pPr>
        <w:pStyle w:val="BodyText"/>
        <w:rPr>
          <w:sz w:val="10"/>
          <w:szCs w:val="10"/>
        </w:rPr>
      </w:pPr>
    </w:p>
    <w:p w14:paraId="652DF164" w14:textId="77777777" w:rsidR="00C04923" w:rsidRDefault="00C04923" w:rsidP="00C04923">
      <w:pPr>
        <w:pStyle w:val="BodyText"/>
        <w:rPr>
          <w:sz w:val="22"/>
          <w:szCs w:val="22"/>
          <w:lang w:val="es-419"/>
        </w:rPr>
      </w:pPr>
      <w:r>
        <w:rPr>
          <w:sz w:val="22"/>
          <w:szCs w:val="22"/>
          <w:lang w:val="es-419"/>
        </w:rPr>
        <w:t>CONCLUSIÓN:</w:t>
      </w:r>
    </w:p>
    <w:p w14:paraId="652DF165" w14:textId="77777777" w:rsidR="00C04923" w:rsidRPr="00C04923" w:rsidRDefault="00C04923" w:rsidP="00C04923">
      <w:pPr>
        <w:pStyle w:val="BodyText"/>
        <w:rPr>
          <w:sz w:val="22"/>
          <w:szCs w:val="22"/>
          <w:lang w:val="es-419"/>
        </w:rPr>
      </w:pPr>
      <w:r>
        <w:rPr>
          <w:sz w:val="22"/>
          <w:szCs w:val="22"/>
          <w:lang w:val="es-419"/>
        </w:rPr>
        <w:t>No hay duda alguna que nuestro Dios creó los cielos y la tierra y al hombre en seis días. No venimos de la nada ni de un animal sino fuimos creados especialmente por Dios. Dios te hizo y bien hecho.</w:t>
      </w:r>
    </w:p>
    <w:p w14:paraId="652DF166" w14:textId="4C40AFA2" w:rsidR="001651D8" w:rsidRPr="00F600B9" w:rsidRDefault="001651D8" w:rsidP="001651D8">
      <w:pPr>
        <w:rPr>
          <w:lang w:val="es-419"/>
        </w:rPr>
      </w:pPr>
      <w:proofErr w:type="spellStart"/>
      <w:r w:rsidRPr="00F600B9">
        <w:rPr>
          <w:lang w:val="es-419"/>
        </w:rPr>
        <w:lastRenderedPageBreak/>
        <w:t>Lecc</w:t>
      </w:r>
      <w:proofErr w:type="spellEnd"/>
      <w:r w:rsidRPr="00F600B9">
        <w:rPr>
          <w:lang w:val="es-ES_tradnl"/>
        </w:rPr>
        <w:t>iones del 201</w:t>
      </w:r>
      <w:r w:rsidRPr="00F600B9">
        <w:rPr>
          <w:lang w:val="es-419"/>
        </w:rPr>
        <w:t>5</w:t>
      </w:r>
      <w:r w:rsidRPr="00F600B9">
        <w:rPr>
          <w:lang w:val="es-ES_tradnl"/>
        </w:rPr>
        <w:br/>
      </w:r>
      <w:r w:rsidR="00B34522">
        <w:rPr>
          <w:lang w:val="es-ES_tradnl"/>
        </w:rPr>
        <w:t xml:space="preserve">Iglesia Bautista </w:t>
      </w:r>
      <w:r w:rsidRPr="00F600B9">
        <w:rPr>
          <w:lang w:val="es-ES_tradnl"/>
        </w:rPr>
        <w:br/>
        <w:t xml:space="preserve">Mes de </w:t>
      </w:r>
      <w:r>
        <w:rPr>
          <w:lang w:val="es-419"/>
        </w:rPr>
        <w:t>JUL</w:t>
      </w:r>
      <w:r w:rsidRPr="00F600B9">
        <w:rPr>
          <w:lang w:val="es-419"/>
        </w:rPr>
        <w:t>IO</w:t>
      </w:r>
      <w:r w:rsidRPr="00F600B9">
        <w:rPr>
          <w:lang w:val="es-ES_tradnl"/>
        </w:rPr>
        <w:t>—</w:t>
      </w:r>
      <w:r w:rsidRPr="00F600B9">
        <w:rPr>
          <w:lang w:val="es-419"/>
        </w:rPr>
        <w:t>2015,</w:t>
      </w:r>
      <w:r>
        <w:rPr>
          <w:lang w:val="es-419"/>
        </w:rPr>
        <w:t xml:space="preserve"> FIRMES EN LA DOCTRINA DEL HOMBRE</w:t>
      </w:r>
    </w:p>
    <w:p w14:paraId="652DF167" w14:textId="77777777" w:rsidR="001651D8" w:rsidRPr="00F600B9" w:rsidRDefault="001651D8" w:rsidP="001651D8">
      <w:pPr>
        <w:rPr>
          <w:lang w:val="es-ES_tradnl"/>
        </w:rPr>
      </w:pPr>
      <w:r>
        <w:rPr>
          <w:lang w:val="es-419"/>
        </w:rPr>
        <w:t>12 de JUL</w:t>
      </w:r>
      <w:r w:rsidRPr="00F600B9">
        <w:rPr>
          <w:lang w:val="es-419"/>
        </w:rPr>
        <w:t>IO de 2015</w:t>
      </w:r>
    </w:p>
    <w:p w14:paraId="652DF168" w14:textId="77777777" w:rsidR="001651D8" w:rsidRPr="00F600B9" w:rsidRDefault="001651D8" w:rsidP="001651D8">
      <w:pPr>
        <w:jc w:val="center"/>
        <w:rPr>
          <w:lang w:val="es-419"/>
        </w:rPr>
      </w:pPr>
      <w:r w:rsidRPr="00F600B9">
        <w:rPr>
          <w:lang w:val="es-419"/>
        </w:rPr>
        <w:t>FIRMES EN LA DOCTRINA EN EL 2015</w:t>
      </w:r>
    </w:p>
    <w:p w14:paraId="652DF169" w14:textId="77777777" w:rsidR="001651D8" w:rsidRPr="00F600B9" w:rsidRDefault="00B509AC" w:rsidP="001651D8">
      <w:pPr>
        <w:pStyle w:val="BodyText"/>
        <w:rPr>
          <w:sz w:val="24"/>
          <w:lang w:val="es-419"/>
        </w:rPr>
      </w:pPr>
      <w:r>
        <w:rPr>
          <w:sz w:val="24"/>
          <w:lang w:val="es-419"/>
        </w:rPr>
        <w:t>LA NATURALEZA DEL HOMBRE</w:t>
      </w:r>
    </w:p>
    <w:p w14:paraId="652DF16A" w14:textId="77777777" w:rsidR="001651D8" w:rsidRPr="00F600B9" w:rsidRDefault="001651D8" w:rsidP="001651D8">
      <w:pPr>
        <w:jc w:val="both"/>
        <w:rPr>
          <w:lang w:val="es-ES_tradnl"/>
        </w:rPr>
      </w:pPr>
      <w:r w:rsidRPr="00F600B9">
        <w:rPr>
          <w:lang w:val="es-ES_tradnl"/>
        </w:rPr>
        <w:t xml:space="preserve">Lectura Bíblica: Todos los de la lección   </w:t>
      </w:r>
    </w:p>
    <w:p w14:paraId="652DF16B" w14:textId="77777777" w:rsidR="001651D8" w:rsidRPr="00F600B9" w:rsidRDefault="001651D8" w:rsidP="001651D8">
      <w:pPr>
        <w:autoSpaceDE w:val="0"/>
        <w:autoSpaceDN w:val="0"/>
        <w:adjustRightInd w:val="0"/>
        <w:rPr>
          <w:lang w:val="es-419"/>
        </w:rPr>
      </w:pPr>
      <w:r w:rsidRPr="00F600B9">
        <w:rPr>
          <w:lang w:val="es-ES_tradnl"/>
        </w:rPr>
        <w:t>Versículo de Memoria:</w:t>
      </w:r>
      <w:r w:rsidRPr="00F600B9">
        <w:rPr>
          <w:lang w:val="es-419"/>
        </w:rPr>
        <w:t xml:space="preserve"> </w:t>
      </w:r>
      <w:r>
        <w:rPr>
          <w:lang w:val="es-419"/>
        </w:rPr>
        <w:t xml:space="preserve">Génesis </w:t>
      </w:r>
      <w:r w:rsidR="00B509AC">
        <w:rPr>
          <w:lang w:val="es-419"/>
        </w:rPr>
        <w:t>2:</w:t>
      </w:r>
      <w:r>
        <w:rPr>
          <w:lang w:val="es-419"/>
        </w:rPr>
        <w:t>7—“</w:t>
      </w:r>
      <w:r w:rsidR="00B509AC">
        <w:rPr>
          <w:lang w:val="es-419"/>
        </w:rPr>
        <w:t>Entonces Jehová Dios formó del polvo de la tierra, y sopló en su nariz aliento de vida, y fue el hombre un ser viviente.”</w:t>
      </w:r>
    </w:p>
    <w:p w14:paraId="652DF16C" w14:textId="77777777" w:rsidR="00B509AC" w:rsidRDefault="001651D8" w:rsidP="001651D8">
      <w:pPr>
        <w:autoSpaceDE w:val="0"/>
        <w:autoSpaceDN w:val="0"/>
        <w:adjustRightInd w:val="0"/>
        <w:ind w:left="720" w:hanging="720"/>
        <w:rPr>
          <w:lang w:val="es-419"/>
        </w:rPr>
      </w:pPr>
      <w:r w:rsidRPr="00F600B9">
        <w:rPr>
          <w:lang w:val="es-ES_tradnl"/>
        </w:rPr>
        <w:t>Propósito:</w:t>
      </w:r>
      <w:r w:rsidRPr="00F600B9">
        <w:rPr>
          <w:lang w:val="es-419"/>
        </w:rPr>
        <w:t xml:space="preserve"> </w:t>
      </w:r>
      <w:r>
        <w:rPr>
          <w:lang w:val="es-419"/>
        </w:rPr>
        <w:t>Enseñar acerca de</w:t>
      </w:r>
      <w:r w:rsidR="00B509AC">
        <w:rPr>
          <w:lang w:val="es-419"/>
        </w:rPr>
        <w:t xml:space="preserve"> </w:t>
      </w:r>
      <w:r>
        <w:rPr>
          <w:lang w:val="es-419"/>
        </w:rPr>
        <w:t>l</w:t>
      </w:r>
      <w:r w:rsidR="00B509AC">
        <w:rPr>
          <w:lang w:val="es-419"/>
        </w:rPr>
        <w:t>a naturaleza</w:t>
      </w:r>
      <w:r>
        <w:rPr>
          <w:lang w:val="es-419"/>
        </w:rPr>
        <w:t xml:space="preserve"> del hombre</w:t>
      </w:r>
      <w:r w:rsidR="00B509AC">
        <w:rPr>
          <w:lang w:val="es-419"/>
        </w:rPr>
        <w:t xml:space="preserve"> y todo lo que tiene en semejanza a Dios.</w:t>
      </w:r>
    </w:p>
    <w:p w14:paraId="652DF16D" w14:textId="77777777" w:rsidR="001651D8" w:rsidRPr="00F600B9" w:rsidRDefault="001651D8" w:rsidP="001651D8">
      <w:pPr>
        <w:autoSpaceDE w:val="0"/>
        <w:autoSpaceDN w:val="0"/>
        <w:adjustRightInd w:val="0"/>
        <w:ind w:left="720" w:hanging="720"/>
        <w:rPr>
          <w:lang w:val="es-419"/>
        </w:rPr>
      </w:pPr>
      <w:r w:rsidRPr="00F600B9">
        <w:rPr>
          <w:lang w:val="es-419"/>
        </w:rPr>
        <w:t xml:space="preserve"> </w:t>
      </w:r>
    </w:p>
    <w:p w14:paraId="652DF16E" w14:textId="77777777" w:rsidR="001651D8" w:rsidRPr="00F600B9" w:rsidRDefault="001651D8" w:rsidP="001651D8">
      <w:pPr>
        <w:autoSpaceDE w:val="0"/>
        <w:autoSpaceDN w:val="0"/>
        <w:adjustRightInd w:val="0"/>
        <w:ind w:left="720" w:hanging="720"/>
        <w:jc w:val="center"/>
        <w:rPr>
          <w:lang w:val="es-ES_tradnl"/>
        </w:rPr>
      </w:pPr>
      <w:r w:rsidRPr="00F600B9">
        <w:rPr>
          <w:lang w:val="es-ES_tradnl"/>
        </w:rPr>
        <w:t>INTRODUCCIÓN:</w:t>
      </w:r>
    </w:p>
    <w:p w14:paraId="652DF16F" w14:textId="77777777" w:rsidR="00C04923" w:rsidRPr="00C04923" w:rsidRDefault="00B509AC" w:rsidP="00C04923">
      <w:pPr>
        <w:pStyle w:val="BodyText"/>
        <w:jc w:val="both"/>
        <w:rPr>
          <w:sz w:val="22"/>
          <w:szCs w:val="22"/>
        </w:rPr>
      </w:pPr>
      <w:r>
        <w:rPr>
          <w:sz w:val="22"/>
          <w:szCs w:val="22"/>
          <w:lang w:val="es-419"/>
        </w:rPr>
        <w:t xml:space="preserve">La Biblia es clara en decirnos que </w:t>
      </w:r>
      <w:r w:rsidR="00A90D39">
        <w:rPr>
          <w:sz w:val="22"/>
          <w:szCs w:val="22"/>
          <w:lang w:val="es-419"/>
        </w:rPr>
        <w:t xml:space="preserve">Dios nos ha creado a imagen y semejanza suya y eso es mucho más que una semejanza física. La naturaleza del hombre antes de pecar tiene que haber sido impresionante y </w:t>
      </w:r>
      <w:proofErr w:type="gramStart"/>
      <w:r w:rsidR="00A90D39">
        <w:rPr>
          <w:sz w:val="22"/>
          <w:szCs w:val="22"/>
          <w:lang w:val="es-419"/>
        </w:rPr>
        <w:t>maravilloso</w:t>
      </w:r>
      <w:proofErr w:type="gramEnd"/>
      <w:r w:rsidR="00A90D39">
        <w:rPr>
          <w:sz w:val="22"/>
          <w:szCs w:val="22"/>
          <w:lang w:val="es-419"/>
        </w:rPr>
        <w:t xml:space="preserve"> pero sin duda el pecado lo ha distorsionado todo. </w:t>
      </w:r>
      <w:r w:rsidR="00C04923" w:rsidRPr="00C04923">
        <w:rPr>
          <w:sz w:val="22"/>
          <w:szCs w:val="22"/>
        </w:rPr>
        <w:t>Vamos a tratar de hacer y contestar cinco preguntas en relación a la naturaleza del hombre.</w:t>
      </w:r>
    </w:p>
    <w:p w14:paraId="652DF170" w14:textId="77777777" w:rsidR="007F5548" w:rsidRDefault="00C04923" w:rsidP="007F5548">
      <w:pPr>
        <w:pStyle w:val="BodyText"/>
        <w:numPr>
          <w:ilvl w:val="0"/>
          <w:numId w:val="2"/>
        </w:numPr>
        <w:jc w:val="both"/>
        <w:rPr>
          <w:sz w:val="22"/>
          <w:szCs w:val="22"/>
        </w:rPr>
      </w:pPr>
      <w:r w:rsidRPr="00C04923">
        <w:rPr>
          <w:sz w:val="22"/>
          <w:szCs w:val="22"/>
        </w:rPr>
        <w:t xml:space="preserve">¿Cómo es que el hombre es hecho a la imagen y semejanza de </w:t>
      </w:r>
      <w:proofErr w:type="gramStart"/>
      <w:r w:rsidRPr="00C04923">
        <w:rPr>
          <w:sz w:val="22"/>
          <w:szCs w:val="22"/>
        </w:rPr>
        <w:t>Dios?</w:t>
      </w:r>
      <w:r w:rsidR="007F5548">
        <w:rPr>
          <w:sz w:val="22"/>
          <w:szCs w:val="22"/>
        </w:rPr>
        <w:t>—</w:t>
      </w:r>
      <w:proofErr w:type="spellStart"/>
      <w:proofErr w:type="gramEnd"/>
      <w:r w:rsidR="007F5548">
        <w:rPr>
          <w:sz w:val="22"/>
          <w:szCs w:val="22"/>
        </w:rPr>
        <w:t>Gén</w:t>
      </w:r>
      <w:proofErr w:type="spellEnd"/>
      <w:r w:rsidR="007F5548">
        <w:rPr>
          <w:sz w:val="22"/>
          <w:szCs w:val="22"/>
        </w:rPr>
        <w:t>. 1:26, 27.</w:t>
      </w:r>
    </w:p>
    <w:p w14:paraId="652DF171" w14:textId="77777777" w:rsidR="00C04923" w:rsidRPr="007F5548" w:rsidRDefault="007F5548" w:rsidP="007F5548">
      <w:pPr>
        <w:pStyle w:val="BodyText"/>
        <w:ind w:left="705"/>
        <w:jc w:val="both"/>
        <w:rPr>
          <w:sz w:val="22"/>
          <w:szCs w:val="22"/>
        </w:rPr>
      </w:pPr>
      <w:r>
        <w:rPr>
          <w:sz w:val="22"/>
          <w:szCs w:val="22"/>
        </w:rPr>
        <w:t xml:space="preserve">Esto </w:t>
      </w:r>
      <w:r w:rsidR="00C04923" w:rsidRPr="007F5548">
        <w:rPr>
          <w:sz w:val="22"/>
          <w:szCs w:val="22"/>
        </w:rPr>
        <w:t>es una referencia a la trinidad del hombre—</w:t>
      </w:r>
      <w:proofErr w:type="spellStart"/>
      <w:r w:rsidR="00C04923" w:rsidRPr="007F5548">
        <w:rPr>
          <w:sz w:val="22"/>
          <w:szCs w:val="22"/>
        </w:rPr>
        <w:t>Heb</w:t>
      </w:r>
      <w:proofErr w:type="spellEnd"/>
      <w:r w:rsidR="00C04923" w:rsidRPr="007F5548">
        <w:rPr>
          <w:sz w:val="22"/>
          <w:szCs w:val="22"/>
        </w:rPr>
        <w:t xml:space="preserve">. 4:12; I Tes. 5:23. En otras palabras, así como Dios es </w:t>
      </w:r>
      <w:proofErr w:type="spellStart"/>
      <w:r w:rsidR="00C04923" w:rsidRPr="007F5548">
        <w:rPr>
          <w:sz w:val="22"/>
          <w:szCs w:val="22"/>
        </w:rPr>
        <w:t>tri-uno</w:t>
      </w:r>
      <w:proofErr w:type="spellEnd"/>
      <w:r w:rsidR="00C04923" w:rsidRPr="007F5548">
        <w:rPr>
          <w:sz w:val="22"/>
          <w:szCs w:val="22"/>
        </w:rPr>
        <w:t xml:space="preserve"> en su naturaleza (Padre, Hijo y Espíritu Santo), El creó al hombre un ser </w:t>
      </w:r>
      <w:proofErr w:type="spellStart"/>
      <w:r w:rsidR="00C04923" w:rsidRPr="007F5548">
        <w:rPr>
          <w:sz w:val="22"/>
          <w:szCs w:val="22"/>
        </w:rPr>
        <w:t>tri-uno</w:t>
      </w:r>
      <w:proofErr w:type="spellEnd"/>
      <w:r w:rsidR="00C04923" w:rsidRPr="007F5548">
        <w:rPr>
          <w:sz w:val="22"/>
          <w:szCs w:val="22"/>
        </w:rPr>
        <w:t xml:space="preserve"> con un alma, cuerpo y espírit</w:t>
      </w:r>
      <w:r>
        <w:rPr>
          <w:sz w:val="22"/>
          <w:szCs w:val="22"/>
        </w:rPr>
        <w:t>u.</w:t>
      </w:r>
    </w:p>
    <w:p w14:paraId="652DF172" w14:textId="77777777" w:rsidR="007F5548" w:rsidRDefault="00C04923" w:rsidP="007F5548">
      <w:pPr>
        <w:pStyle w:val="BodyText"/>
        <w:numPr>
          <w:ilvl w:val="0"/>
          <w:numId w:val="2"/>
        </w:numPr>
        <w:jc w:val="both"/>
        <w:rPr>
          <w:sz w:val="22"/>
          <w:szCs w:val="22"/>
        </w:rPr>
      </w:pPr>
      <w:r w:rsidRPr="00C04923">
        <w:rPr>
          <w:sz w:val="22"/>
          <w:szCs w:val="22"/>
        </w:rPr>
        <w:t>¿De dónde recibió el hombre su alma?</w:t>
      </w:r>
    </w:p>
    <w:p w14:paraId="652DF173" w14:textId="77777777" w:rsidR="00C04923" w:rsidRPr="00C04923" w:rsidRDefault="00D8629E" w:rsidP="007F5548">
      <w:pPr>
        <w:pStyle w:val="BodyText"/>
        <w:ind w:left="705" w:firstLine="15"/>
        <w:jc w:val="both"/>
        <w:rPr>
          <w:sz w:val="22"/>
          <w:szCs w:val="22"/>
        </w:rPr>
      </w:pPr>
      <w:r>
        <w:rPr>
          <w:sz w:val="22"/>
          <w:szCs w:val="22"/>
          <w:lang w:val="es-419"/>
        </w:rPr>
        <w:t>A</w:t>
      </w:r>
      <w:proofErr w:type="spellStart"/>
      <w:r w:rsidRPr="00C04923">
        <w:rPr>
          <w:sz w:val="22"/>
          <w:szCs w:val="22"/>
        </w:rPr>
        <w:t>mbos</w:t>
      </w:r>
      <w:proofErr w:type="spellEnd"/>
      <w:r w:rsidR="00C04923" w:rsidRPr="00C04923">
        <w:rPr>
          <w:sz w:val="22"/>
          <w:szCs w:val="22"/>
        </w:rPr>
        <w:t xml:space="preserve"> cuerpo y alma son pasados por medio de generaciones naturales. Esta es la teoría del traducianismo y es la seguida por la mayoría de los teólogos. Pasajes Bíblicos que aparentemente apoyan esta teoría son: Sal. 51:5; 58:3; Job 14:4; </w:t>
      </w:r>
      <w:proofErr w:type="spellStart"/>
      <w:r w:rsidR="00C04923" w:rsidRPr="00C04923">
        <w:rPr>
          <w:sz w:val="22"/>
          <w:szCs w:val="22"/>
        </w:rPr>
        <w:t>Jn</w:t>
      </w:r>
      <w:proofErr w:type="spellEnd"/>
      <w:r w:rsidR="00C04923" w:rsidRPr="00C04923">
        <w:rPr>
          <w:sz w:val="22"/>
          <w:szCs w:val="22"/>
        </w:rPr>
        <w:t>. 3:6; Ef. 2:3.</w:t>
      </w:r>
    </w:p>
    <w:p w14:paraId="652DF174" w14:textId="77777777" w:rsidR="00C04923" w:rsidRPr="00C04923" w:rsidRDefault="007F5548" w:rsidP="007F5548">
      <w:pPr>
        <w:pStyle w:val="BodyText"/>
        <w:ind w:left="705" w:firstLine="15"/>
        <w:jc w:val="both"/>
        <w:rPr>
          <w:sz w:val="22"/>
          <w:szCs w:val="22"/>
        </w:rPr>
      </w:pPr>
      <w:r>
        <w:rPr>
          <w:sz w:val="22"/>
          <w:szCs w:val="22"/>
          <w:lang w:val="es-419"/>
        </w:rPr>
        <w:t xml:space="preserve">Los que cuestionan esta creencia alegan </w:t>
      </w:r>
      <w:proofErr w:type="gramStart"/>
      <w:r>
        <w:rPr>
          <w:sz w:val="22"/>
          <w:szCs w:val="22"/>
          <w:lang w:val="es-419"/>
        </w:rPr>
        <w:t>que</w:t>
      </w:r>
      <w:proofErr w:type="gramEnd"/>
      <w:r w:rsidR="00C04923" w:rsidRPr="00C04923">
        <w:rPr>
          <w:sz w:val="22"/>
          <w:szCs w:val="22"/>
        </w:rPr>
        <w:t xml:space="preserve"> </w:t>
      </w:r>
      <w:proofErr w:type="spellStart"/>
      <w:r w:rsidR="00C04923" w:rsidRPr="00C04923">
        <w:rPr>
          <w:sz w:val="22"/>
          <w:szCs w:val="22"/>
        </w:rPr>
        <w:t>si</w:t>
      </w:r>
      <w:proofErr w:type="spellEnd"/>
      <w:r w:rsidR="00C04923" w:rsidRPr="00C04923">
        <w:rPr>
          <w:sz w:val="22"/>
          <w:szCs w:val="22"/>
        </w:rPr>
        <w:t xml:space="preserve"> un niño recibe su alma de sus padres, entonces, ¿</w:t>
      </w:r>
      <w:r w:rsidRPr="00C04923">
        <w:rPr>
          <w:sz w:val="22"/>
          <w:szCs w:val="22"/>
        </w:rPr>
        <w:t>cómo</w:t>
      </w:r>
      <w:r w:rsidR="00C04923" w:rsidRPr="00C04923">
        <w:rPr>
          <w:sz w:val="22"/>
          <w:szCs w:val="22"/>
        </w:rPr>
        <w:t xml:space="preserve"> es que Jesús pudo nacer sin ser contaminado por el alma de María, siendo ella pecadora? Este argumento parece ignorar una realidad muy vital—la personalidad de Jesús no llegó a exist</w:t>
      </w:r>
      <w:r>
        <w:rPr>
          <w:sz w:val="22"/>
          <w:szCs w:val="22"/>
        </w:rPr>
        <w:t xml:space="preserve">ir en Belén al nacer. </w:t>
      </w:r>
      <w:r w:rsidR="00C04923" w:rsidRPr="00C04923">
        <w:rPr>
          <w:sz w:val="22"/>
          <w:szCs w:val="22"/>
        </w:rPr>
        <w:t>La realidad Bíblica es que Dios siempre ha existido. Por esto Jesús pudo decir en oración lo que dijo en Juan 17:5.</w:t>
      </w:r>
    </w:p>
    <w:p w14:paraId="652DF175" w14:textId="77777777" w:rsidR="00C04923" w:rsidRPr="00C04923" w:rsidRDefault="00C04923" w:rsidP="00C04923">
      <w:pPr>
        <w:pStyle w:val="BodyText"/>
        <w:numPr>
          <w:ilvl w:val="0"/>
          <w:numId w:val="2"/>
        </w:numPr>
        <w:jc w:val="both"/>
        <w:rPr>
          <w:sz w:val="22"/>
          <w:szCs w:val="22"/>
        </w:rPr>
      </w:pPr>
      <w:r w:rsidRPr="00C04923">
        <w:rPr>
          <w:sz w:val="22"/>
          <w:szCs w:val="22"/>
        </w:rPr>
        <w:t xml:space="preserve">¿Qué es el </w:t>
      </w:r>
      <w:proofErr w:type="gramStart"/>
      <w:r w:rsidRPr="00C04923">
        <w:rPr>
          <w:sz w:val="22"/>
          <w:szCs w:val="22"/>
        </w:rPr>
        <w:t>alma?—</w:t>
      </w:r>
      <w:proofErr w:type="gramEnd"/>
      <w:r w:rsidRPr="00C04923">
        <w:rPr>
          <w:sz w:val="22"/>
          <w:szCs w:val="22"/>
        </w:rPr>
        <w:t xml:space="preserve">La naturaleza del alma del hombre, como en la doctrina de la Trinidad, es un misterio que simplemente no puede ser comprendido por la mente mortal. No se puede dar una respuesta dogmática pero la Biblia parece indicar no tanto que tenemos un alma sino </w:t>
      </w:r>
      <w:r w:rsidR="009739D0" w:rsidRPr="00C04923">
        <w:rPr>
          <w:sz w:val="22"/>
          <w:szCs w:val="22"/>
        </w:rPr>
        <w:t>más</w:t>
      </w:r>
      <w:r w:rsidRPr="00C04923">
        <w:rPr>
          <w:sz w:val="22"/>
          <w:szCs w:val="22"/>
        </w:rPr>
        <w:t xml:space="preserve"> bien que, somos un alma</w:t>
      </w:r>
      <w:r w:rsidR="009739D0">
        <w:rPr>
          <w:sz w:val="22"/>
          <w:szCs w:val="22"/>
          <w:lang w:val="es-419"/>
        </w:rPr>
        <w:t>—Ezequiel 18:20</w:t>
      </w:r>
      <w:r w:rsidRPr="00C04923">
        <w:rPr>
          <w:sz w:val="22"/>
          <w:szCs w:val="22"/>
        </w:rPr>
        <w:t>. Tengo cuerpo y ten</w:t>
      </w:r>
      <w:r w:rsidR="009739D0">
        <w:rPr>
          <w:sz w:val="22"/>
          <w:szCs w:val="22"/>
        </w:rPr>
        <w:t xml:space="preserve">go </w:t>
      </w:r>
      <w:proofErr w:type="gramStart"/>
      <w:r w:rsidR="009739D0">
        <w:rPr>
          <w:sz w:val="22"/>
          <w:szCs w:val="22"/>
        </w:rPr>
        <w:t>espíritu</w:t>
      </w:r>
      <w:proofErr w:type="gramEnd"/>
      <w:r w:rsidR="009739D0">
        <w:rPr>
          <w:sz w:val="22"/>
          <w:szCs w:val="22"/>
        </w:rPr>
        <w:t xml:space="preserve"> pero mi alma soy YO—I </w:t>
      </w:r>
      <w:r w:rsidR="009739D0">
        <w:rPr>
          <w:sz w:val="22"/>
          <w:szCs w:val="22"/>
          <w:lang w:val="es-419"/>
        </w:rPr>
        <w:t>Reyes 17:17-22</w:t>
      </w:r>
    </w:p>
    <w:p w14:paraId="652DF176" w14:textId="77777777" w:rsidR="007F5548" w:rsidRDefault="00C04923" w:rsidP="007F5548">
      <w:pPr>
        <w:pStyle w:val="BodyText"/>
        <w:numPr>
          <w:ilvl w:val="0"/>
          <w:numId w:val="2"/>
        </w:numPr>
        <w:jc w:val="both"/>
        <w:rPr>
          <w:sz w:val="22"/>
          <w:szCs w:val="22"/>
        </w:rPr>
      </w:pPr>
      <w:r w:rsidRPr="00C04923">
        <w:rPr>
          <w:sz w:val="22"/>
          <w:szCs w:val="22"/>
        </w:rPr>
        <w:t xml:space="preserve">¿Cuáles son las características del </w:t>
      </w:r>
      <w:proofErr w:type="gramStart"/>
      <w:r w:rsidRPr="00C04923">
        <w:rPr>
          <w:sz w:val="22"/>
          <w:szCs w:val="22"/>
        </w:rPr>
        <w:t>alma?—</w:t>
      </w:r>
      <w:proofErr w:type="gramEnd"/>
      <w:r w:rsidRPr="00C04923">
        <w:rPr>
          <w:sz w:val="22"/>
          <w:szCs w:val="22"/>
        </w:rPr>
        <w:t>al consultar obras teológicas sobre el hombre, pronto descubrimos que el tema se centra alrededor de cuatro palabras básicas. Estas palabras son: Intelecto, sensibilidad, conciencia y voluntad. Veamos las siguientes palabras en detalle:</w:t>
      </w:r>
    </w:p>
    <w:p w14:paraId="652DF177" w14:textId="77777777" w:rsidR="007F5548" w:rsidRDefault="00C04923" w:rsidP="007F5548">
      <w:pPr>
        <w:pStyle w:val="BodyText"/>
        <w:numPr>
          <w:ilvl w:val="1"/>
          <w:numId w:val="2"/>
        </w:numPr>
        <w:jc w:val="both"/>
        <w:rPr>
          <w:sz w:val="22"/>
          <w:szCs w:val="22"/>
        </w:rPr>
      </w:pPr>
      <w:r w:rsidRPr="007F5548">
        <w:rPr>
          <w:sz w:val="22"/>
          <w:szCs w:val="22"/>
        </w:rPr>
        <w:t>Intelecto—</w:t>
      </w:r>
      <w:r w:rsidR="009739D0">
        <w:rPr>
          <w:sz w:val="22"/>
          <w:szCs w:val="22"/>
          <w:lang w:val="es-419"/>
        </w:rPr>
        <w:t>Romanos 1:20-22—</w:t>
      </w:r>
      <w:r w:rsidRPr="007F5548">
        <w:rPr>
          <w:sz w:val="22"/>
          <w:szCs w:val="22"/>
        </w:rPr>
        <w:t>es el aspecto del alma que le comunica al hombre si cierto asunto es bueno o malo.</w:t>
      </w:r>
    </w:p>
    <w:p w14:paraId="652DF178" w14:textId="77777777" w:rsidR="007F5548" w:rsidRDefault="00C04923" w:rsidP="007F5548">
      <w:pPr>
        <w:pStyle w:val="BodyText"/>
        <w:numPr>
          <w:ilvl w:val="1"/>
          <w:numId w:val="2"/>
        </w:numPr>
        <w:jc w:val="both"/>
        <w:rPr>
          <w:sz w:val="22"/>
          <w:szCs w:val="22"/>
        </w:rPr>
      </w:pPr>
      <w:r w:rsidRPr="007F5548">
        <w:rPr>
          <w:sz w:val="22"/>
          <w:szCs w:val="22"/>
        </w:rPr>
        <w:t>Sensibilidad—</w:t>
      </w:r>
      <w:r w:rsidR="009739D0">
        <w:rPr>
          <w:sz w:val="22"/>
          <w:szCs w:val="22"/>
          <w:lang w:val="es-419"/>
        </w:rPr>
        <w:t>Romanos 7:13-23—</w:t>
      </w:r>
      <w:r w:rsidRPr="007F5548">
        <w:rPr>
          <w:sz w:val="22"/>
          <w:szCs w:val="22"/>
        </w:rPr>
        <w:t>es el aspecto que le dice al hombre lo que él quisiera hacer en cuanto al asunto.</w:t>
      </w:r>
    </w:p>
    <w:p w14:paraId="652DF179" w14:textId="77777777" w:rsidR="007F5548" w:rsidRDefault="00C04923" w:rsidP="007F5548">
      <w:pPr>
        <w:pStyle w:val="BodyText"/>
        <w:numPr>
          <w:ilvl w:val="1"/>
          <w:numId w:val="2"/>
        </w:numPr>
        <w:jc w:val="both"/>
        <w:rPr>
          <w:sz w:val="22"/>
          <w:szCs w:val="22"/>
        </w:rPr>
      </w:pPr>
      <w:r w:rsidRPr="007F5548">
        <w:rPr>
          <w:sz w:val="22"/>
          <w:szCs w:val="22"/>
        </w:rPr>
        <w:t>Conciencia—es el aspecto que le dice al hombre lo que debe hacer en cuanto al asunto.</w:t>
      </w:r>
    </w:p>
    <w:p w14:paraId="652DF17A" w14:textId="77777777" w:rsidR="007F5548" w:rsidRDefault="00C04923" w:rsidP="007F5548">
      <w:pPr>
        <w:pStyle w:val="BodyText"/>
        <w:numPr>
          <w:ilvl w:val="2"/>
          <w:numId w:val="2"/>
        </w:numPr>
        <w:jc w:val="both"/>
        <w:rPr>
          <w:sz w:val="22"/>
          <w:szCs w:val="22"/>
        </w:rPr>
      </w:pPr>
      <w:r w:rsidRPr="007F5548">
        <w:rPr>
          <w:sz w:val="22"/>
          <w:szCs w:val="22"/>
        </w:rPr>
        <w:t>Una conciencia mala—</w:t>
      </w:r>
      <w:proofErr w:type="spellStart"/>
      <w:r w:rsidRPr="007F5548">
        <w:rPr>
          <w:sz w:val="22"/>
          <w:szCs w:val="22"/>
        </w:rPr>
        <w:t>Heb</w:t>
      </w:r>
      <w:proofErr w:type="spellEnd"/>
      <w:r w:rsidRPr="007F5548">
        <w:rPr>
          <w:sz w:val="22"/>
          <w:szCs w:val="22"/>
        </w:rPr>
        <w:t>. 10:22</w:t>
      </w:r>
    </w:p>
    <w:p w14:paraId="652DF17B" w14:textId="77777777" w:rsidR="007F5548" w:rsidRDefault="00C04923" w:rsidP="007F5548">
      <w:pPr>
        <w:pStyle w:val="BodyText"/>
        <w:numPr>
          <w:ilvl w:val="2"/>
          <w:numId w:val="2"/>
        </w:numPr>
        <w:jc w:val="both"/>
        <w:rPr>
          <w:sz w:val="22"/>
          <w:szCs w:val="22"/>
        </w:rPr>
      </w:pPr>
      <w:r w:rsidRPr="007F5548">
        <w:rPr>
          <w:sz w:val="22"/>
          <w:szCs w:val="22"/>
        </w:rPr>
        <w:t>Una conciencia corrompida—Tito 1:15</w:t>
      </w:r>
    </w:p>
    <w:p w14:paraId="652DF17C" w14:textId="77777777" w:rsidR="007F5548" w:rsidRDefault="00C04923" w:rsidP="007F5548">
      <w:pPr>
        <w:pStyle w:val="BodyText"/>
        <w:numPr>
          <w:ilvl w:val="2"/>
          <w:numId w:val="2"/>
        </w:numPr>
        <w:jc w:val="both"/>
        <w:rPr>
          <w:sz w:val="22"/>
          <w:szCs w:val="22"/>
        </w:rPr>
      </w:pPr>
      <w:r w:rsidRPr="007F5548">
        <w:rPr>
          <w:sz w:val="22"/>
          <w:szCs w:val="22"/>
        </w:rPr>
        <w:t xml:space="preserve">Una conciencia débil—I </w:t>
      </w:r>
      <w:proofErr w:type="spellStart"/>
      <w:r w:rsidRPr="007F5548">
        <w:rPr>
          <w:sz w:val="22"/>
          <w:szCs w:val="22"/>
        </w:rPr>
        <w:t>Cor</w:t>
      </w:r>
      <w:proofErr w:type="spellEnd"/>
      <w:r w:rsidRPr="007F5548">
        <w:rPr>
          <w:sz w:val="22"/>
          <w:szCs w:val="22"/>
        </w:rPr>
        <w:t>. 8:7, 12</w:t>
      </w:r>
    </w:p>
    <w:p w14:paraId="652DF17D" w14:textId="77777777" w:rsidR="007F5548" w:rsidRDefault="00C04923" w:rsidP="007F5548">
      <w:pPr>
        <w:pStyle w:val="BodyText"/>
        <w:numPr>
          <w:ilvl w:val="2"/>
          <w:numId w:val="2"/>
        </w:numPr>
        <w:jc w:val="both"/>
        <w:rPr>
          <w:sz w:val="22"/>
          <w:szCs w:val="22"/>
        </w:rPr>
      </w:pPr>
      <w:r w:rsidRPr="007F5548">
        <w:rPr>
          <w:sz w:val="22"/>
          <w:szCs w:val="22"/>
        </w:rPr>
        <w:t>Una buena conciencia—</w:t>
      </w:r>
      <w:proofErr w:type="spellStart"/>
      <w:r w:rsidRPr="007F5548">
        <w:rPr>
          <w:sz w:val="22"/>
          <w:szCs w:val="22"/>
        </w:rPr>
        <w:t>Hech</w:t>
      </w:r>
      <w:proofErr w:type="spellEnd"/>
      <w:r w:rsidRPr="007F5548">
        <w:rPr>
          <w:sz w:val="22"/>
          <w:szCs w:val="22"/>
        </w:rPr>
        <w:t xml:space="preserve">. 23:1; I Tim. 1:5, 19; </w:t>
      </w:r>
      <w:proofErr w:type="spellStart"/>
      <w:r w:rsidRPr="007F5548">
        <w:rPr>
          <w:sz w:val="22"/>
          <w:szCs w:val="22"/>
        </w:rPr>
        <w:t>Heb</w:t>
      </w:r>
      <w:proofErr w:type="spellEnd"/>
      <w:r w:rsidRPr="007F5548">
        <w:rPr>
          <w:sz w:val="22"/>
          <w:szCs w:val="22"/>
        </w:rPr>
        <w:t xml:space="preserve">. 13:18; I </w:t>
      </w:r>
      <w:proofErr w:type="spellStart"/>
      <w:r w:rsidRPr="007F5548">
        <w:rPr>
          <w:sz w:val="22"/>
          <w:szCs w:val="22"/>
        </w:rPr>
        <w:t>Ped</w:t>
      </w:r>
      <w:proofErr w:type="spellEnd"/>
      <w:r w:rsidRPr="007F5548">
        <w:rPr>
          <w:sz w:val="22"/>
          <w:szCs w:val="22"/>
        </w:rPr>
        <w:t>. 3:16, 21.</w:t>
      </w:r>
    </w:p>
    <w:p w14:paraId="652DF17E" w14:textId="77777777" w:rsidR="007F5548" w:rsidRDefault="00C04923" w:rsidP="007F5548">
      <w:pPr>
        <w:pStyle w:val="BodyText"/>
        <w:numPr>
          <w:ilvl w:val="2"/>
          <w:numId w:val="2"/>
        </w:numPr>
        <w:jc w:val="both"/>
        <w:rPr>
          <w:sz w:val="22"/>
          <w:szCs w:val="22"/>
        </w:rPr>
      </w:pPr>
      <w:r w:rsidRPr="007F5548">
        <w:rPr>
          <w:sz w:val="22"/>
          <w:szCs w:val="22"/>
        </w:rPr>
        <w:t>Una conciencia pura—I Tim. 3:9</w:t>
      </w:r>
    </w:p>
    <w:p w14:paraId="652DF17F" w14:textId="77777777" w:rsidR="00C04923" w:rsidRPr="007F5548" w:rsidRDefault="00C04923" w:rsidP="007F5548">
      <w:pPr>
        <w:pStyle w:val="BodyText"/>
        <w:numPr>
          <w:ilvl w:val="2"/>
          <w:numId w:val="2"/>
        </w:numPr>
        <w:jc w:val="both"/>
        <w:rPr>
          <w:sz w:val="22"/>
          <w:szCs w:val="22"/>
        </w:rPr>
      </w:pPr>
      <w:r w:rsidRPr="007F5548">
        <w:rPr>
          <w:sz w:val="22"/>
          <w:szCs w:val="22"/>
        </w:rPr>
        <w:t>Una conciencia cauterizada—I Tim. 4:2</w:t>
      </w:r>
    </w:p>
    <w:p w14:paraId="652DF180" w14:textId="77777777" w:rsidR="00C04923" w:rsidRPr="00C04923" w:rsidRDefault="00C04923" w:rsidP="007F5548">
      <w:pPr>
        <w:pStyle w:val="BodyText"/>
        <w:numPr>
          <w:ilvl w:val="1"/>
          <w:numId w:val="2"/>
        </w:numPr>
        <w:jc w:val="both"/>
        <w:rPr>
          <w:sz w:val="22"/>
          <w:szCs w:val="22"/>
        </w:rPr>
      </w:pPr>
      <w:r w:rsidRPr="00C04923">
        <w:rPr>
          <w:sz w:val="22"/>
          <w:szCs w:val="22"/>
        </w:rPr>
        <w:t>Voluntad—</w:t>
      </w:r>
      <w:r w:rsidR="00D8629E">
        <w:rPr>
          <w:sz w:val="22"/>
          <w:szCs w:val="22"/>
          <w:lang w:val="es-419"/>
        </w:rPr>
        <w:t>II Timoteo 1:7—</w:t>
      </w:r>
      <w:r w:rsidRPr="00C04923">
        <w:rPr>
          <w:sz w:val="22"/>
          <w:szCs w:val="22"/>
        </w:rPr>
        <w:t>es el aspecto del hombre que le dice lo que va a hacer acerca del asunto.</w:t>
      </w:r>
    </w:p>
    <w:p w14:paraId="652DF181" w14:textId="77777777" w:rsidR="00C04923" w:rsidRDefault="00C04923" w:rsidP="00C04923">
      <w:pPr>
        <w:pStyle w:val="BodyText"/>
        <w:jc w:val="both"/>
        <w:rPr>
          <w:sz w:val="22"/>
          <w:szCs w:val="22"/>
        </w:rPr>
      </w:pPr>
    </w:p>
    <w:p w14:paraId="652DF182" w14:textId="77777777" w:rsidR="00D8629E" w:rsidRDefault="00D8629E" w:rsidP="00D8629E">
      <w:pPr>
        <w:pStyle w:val="BodyText"/>
        <w:rPr>
          <w:sz w:val="22"/>
          <w:szCs w:val="22"/>
          <w:lang w:val="es-419"/>
        </w:rPr>
      </w:pPr>
      <w:r>
        <w:rPr>
          <w:sz w:val="22"/>
          <w:szCs w:val="22"/>
          <w:lang w:val="es-419"/>
        </w:rPr>
        <w:t>CONCLUSIÓN:</w:t>
      </w:r>
    </w:p>
    <w:p w14:paraId="652DF183" w14:textId="77777777" w:rsidR="00D8629E" w:rsidRPr="00D8629E" w:rsidRDefault="00D8629E" w:rsidP="00D8629E">
      <w:pPr>
        <w:pStyle w:val="BodyText"/>
        <w:rPr>
          <w:sz w:val="22"/>
          <w:szCs w:val="22"/>
          <w:lang w:val="es-419"/>
        </w:rPr>
      </w:pPr>
      <w:r>
        <w:rPr>
          <w:sz w:val="22"/>
          <w:szCs w:val="22"/>
          <w:lang w:val="es-419"/>
        </w:rPr>
        <w:t>Nuestro Espíritu está muerto en nosotros hasta el día en que viene Cristo a morar en nuestros corazones y nos vivifica—Efesios 2:1, 5, 6 y Romanos 8:10, 11. No somos un ser completo y realizado hasta que nuestro espíritu sea vivificado. Es por esa razón que cuando una persona recibe a Cristo en su corazón es hecha una nueva criatura y todas las cosas viejas pasaron y todas son hechas nuevas ya que es una nueva persona.</w:t>
      </w:r>
    </w:p>
    <w:p w14:paraId="652DF184" w14:textId="77777777" w:rsidR="007F5548" w:rsidRDefault="007F5548" w:rsidP="00C04923">
      <w:pPr>
        <w:pStyle w:val="BodyText"/>
        <w:jc w:val="both"/>
        <w:rPr>
          <w:sz w:val="22"/>
          <w:szCs w:val="22"/>
        </w:rPr>
      </w:pPr>
    </w:p>
    <w:p w14:paraId="652DF185" w14:textId="77777777" w:rsidR="007F5548" w:rsidRDefault="007F5548" w:rsidP="00C04923">
      <w:pPr>
        <w:pStyle w:val="BodyText"/>
        <w:jc w:val="both"/>
        <w:rPr>
          <w:sz w:val="22"/>
          <w:szCs w:val="22"/>
        </w:rPr>
      </w:pPr>
    </w:p>
    <w:p w14:paraId="652DF186" w14:textId="77777777" w:rsidR="007F5548" w:rsidRDefault="007F5548" w:rsidP="00C04923">
      <w:pPr>
        <w:pStyle w:val="BodyText"/>
        <w:jc w:val="both"/>
        <w:rPr>
          <w:sz w:val="22"/>
          <w:szCs w:val="22"/>
        </w:rPr>
      </w:pPr>
    </w:p>
    <w:p w14:paraId="652DF187" w14:textId="77777777" w:rsidR="007F5548" w:rsidRDefault="007F5548" w:rsidP="00C04923">
      <w:pPr>
        <w:pStyle w:val="BodyText"/>
        <w:jc w:val="both"/>
        <w:rPr>
          <w:sz w:val="22"/>
          <w:szCs w:val="22"/>
        </w:rPr>
      </w:pPr>
    </w:p>
    <w:p w14:paraId="652DF188" w14:textId="77777777" w:rsidR="00D8629E" w:rsidRPr="00F600B9" w:rsidRDefault="00D8629E" w:rsidP="00D8629E">
      <w:pPr>
        <w:rPr>
          <w:lang w:val="es-419"/>
        </w:rPr>
      </w:pPr>
      <w:proofErr w:type="spellStart"/>
      <w:r w:rsidRPr="00F600B9">
        <w:rPr>
          <w:lang w:val="es-419"/>
        </w:rPr>
        <w:lastRenderedPageBreak/>
        <w:t>Lecc</w:t>
      </w:r>
      <w:proofErr w:type="spellEnd"/>
      <w:r w:rsidRPr="00F600B9">
        <w:rPr>
          <w:lang w:val="es-ES_tradnl"/>
        </w:rPr>
        <w:t>iones del 201</w:t>
      </w:r>
      <w:r w:rsidRPr="00F600B9">
        <w:rPr>
          <w:lang w:val="es-419"/>
        </w:rPr>
        <w:t>5</w:t>
      </w:r>
      <w:r w:rsidRPr="00F600B9">
        <w:rPr>
          <w:lang w:val="es-ES_tradnl"/>
        </w:rPr>
        <w:br/>
        <w:t>Iglesia Bautista Bíblica de David</w:t>
      </w:r>
      <w:r w:rsidRPr="00F600B9">
        <w:rPr>
          <w:lang w:val="es-ES_tradnl"/>
        </w:rPr>
        <w:br/>
        <w:t xml:space="preserve">Mes de </w:t>
      </w:r>
      <w:r>
        <w:rPr>
          <w:lang w:val="es-419"/>
        </w:rPr>
        <w:t>JUL</w:t>
      </w:r>
      <w:r w:rsidRPr="00F600B9">
        <w:rPr>
          <w:lang w:val="es-419"/>
        </w:rPr>
        <w:t>IO</w:t>
      </w:r>
      <w:r w:rsidRPr="00F600B9">
        <w:rPr>
          <w:lang w:val="es-ES_tradnl"/>
        </w:rPr>
        <w:t>—</w:t>
      </w:r>
      <w:r w:rsidRPr="00F600B9">
        <w:rPr>
          <w:lang w:val="es-419"/>
        </w:rPr>
        <w:t>2015,</w:t>
      </w:r>
      <w:r>
        <w:rPr>
          <w:lang w:val="es-419"/>
        </w:rPr>
        <w:t xml:space="preserve"> FIRMES EN LA DOCTRINA DEL HOMBRE</w:t>
      </w:r>
    </w:p>
    <w:p w14:paraId="652DF189" w14:textId="77777777" w:rsidR="00D8629E" w:rsidRPr="00F600B9" w:rsidRDefault="00D8629E" w:rsidP="00D8629E">
      <w:pPr>
        <w:rPr>
          <w:lang w:val="es-ES_tradnl"/>
        </w:rPr>
      </w:pPr>
      <w:r>
        <w:rPr>
          <w:lang w:val="es-419"/>
        </w:rPr>
        <w:t>19 de JUL</w:t>
      </w:r>
      <w:r w:rsidRPr="00F600B9">
        <w:rPr>
          <w:lang w:val="es-419"/>
        </w:rPr>
        <w:t>IO de 2015</w:t>
      </w:r>
    </w:p>
    <w:p w14:paraId="652DF18A" w14:textId="77777777" w:rsidR="00D8629E" w:rsidRPr="00F600B9" w:rsidRDefault="00D8629E" w:rsidP="00D8629E">
      <w:pPr>
        <w:jc w:val="center"/>
        <w:rPr>
          <w:lang w:val="es-419"/>
        </w:rPr>
      </w:pPr>
      <w:r w:rsidRPr="00F600B9">
        <w:rPr>
          <w:lang w:val="es-419"/>
        </w:rPr>
        <w:t>FIRMES EN LA DOCTRINA EN EL 2015</w:t>
      </w:r>
    </w:p>
    <w:p w14:paraId="652DF18B" w14:textId="77777777" w:rsidR="00D8629E" w:rsidRPr="00F600B9" w:rsidRDefault="00265C47" w:rsidP="00D8629E">
      <w:pPr>
        <w:pStyle w:val="BodyText"/>
        <w:rPr>
          <w:sz w:val="24"/>
          <w:lang w:val="es-419"/>
        </w:rPr>
      </w:pPr>
      <w:r>
        <w:rPr>
          <w:sz w:val="24"/>
          <w:lang w:val="es-419"/>
        </w:rPr>
        <w:t xml:space="preserve">LA SALVACIÓN DE TODOS LOS </w:t>
      </w:r>
      <w:r w:rsidR="00D8629E">
        <w:rPr>
          <w:sz w:val="24"/>
          <w:lang w:val="es-419"/>
        </w:rPr>
        <w:t>HOMBRE</w:t>
      </w:r>
      <w:r>
        <w:rPr>
          <w:sz w:val="24"/>
          <w:lang w:val="es-419"/>
        </w:rPr>
        <w:t>S</w:t>
      </w:r>
    </w:p>
    <w:p w14:paraId="652DF18C" w14:textId="77777777" w:rsidR="00D8629E" w:rsidRPr="00F600B9" w:rsidRDefault="00D8629E" w:rsidP="00D8629E">
      <w:pPr>
        <w:jc w:val="both"/>
        <w:rPr>
          <w:lang w:val="es-ES_tradnl"/>
        </w:rPr>
      </w:pPr>
      <w:r w:rsidRPr="00F600B9">
        <w:rPr>
          <w:lang w:val="es-ES_tradnl"/>
        </w:rPr>
        <w:t xml:space="preserve">Lectura Bíblica: Todos los de la lección   </w:t>
      </w:r>
    </w:p>
    <w:p w14:paraId="652DF18D" w14:textId="77777777" w:rsidR="00D8629E" w:rsidRPr="00F600B9" w:rsidRDefault="00D8629E" w:rsidP="00D8629E">
      <w:pPr>
        <w:autoSpaceDE w:val="0"/>
        <w:autoSpaceDN w:val="0"/>
        <w:adjustRightInd w:val="0"/>
        <w:rPr>
          <w:lang w:val="es-419"/>
        </w:rPr>
      </w:pPr>
      <w:r w:rsidRPr="00F600B9">
        <w:rPr>
          <w:lang w:val="es-ES_tradnl"/>
        </w:rPr>
        <w:t>Versículo de Memoria:</w:t>
      </w:r>
      <w:r w:rsidRPr="00F600B9">
        <w:rPr>
          <w:lang w:val="es-419"/>
        </w:rPr>
        <w:t xml:space="preserve"> </w:t>
      </w:r>
      <w:r>
        <w:rPr>
          <w:lang w:val="es-419"/>
        </w:rPr>
        <w:t>Génesis 2:7—“Entonces Jehová Dios formó del polvo de la tierra, y sopló en su nariz aliento de vida, y fue el hombre un ser viviente.”</w:t>
      </w:r>
    </w:p>
    <w:p w14:paraId="652DF18E" w14:textId="77777777" w:rsidR="00DD38D6" w:rsidRDefault="00D8629E" w:rsidP="00D8629E">
      <w:pPr>
        <w:autoSpaceDE w:val="0"/>
        <w:autoSpaceDN w:val="0"/>
        <w:adjustRightInd w:val="0"/>
        <w:ind w:left="720" w:hanging="720"/>
        <w:rPr>
          <w:lang w:val="es-419"/>
        </w:rPr>
      </w:pPr>
      <w:r w:rsidRPr="00F600B9">
        <w:rPr>
          <w:lang w:val="es-ES_tradnl"/>
        </w:rPr>
        <w:t>Propósito:</w:t>
      </w:r>
      <w:r w:rsidRPr="00F600B9">
        <w:rPr>
          <w:lang w:val="es-419"/>
        </w:rPr>
        <w:t xml:space="preserve"> </w:t>
      </w:r>
      <w:r>
        <w:rPr>
          <w:lang w:val="es-419"/>
        </w:rPr>
        <w:t xml:space="preserve">Enseñar acerca de la </w:t>
      </w:r>
      <w:r w:rsidR="00717058">
        <w:rPr>
          <w:lang w:val="es-419"/>
        </w:rPr>
        <w:t>forma en que podemos como iglesia alcanzar al mundo entero para Cristo</w:t>
      </w:r>
      <w:r w:rsidR="00DD38D6">
        <w:rPr>
          <w:lang w:val="es-419"/>
        </w:rPr>
        <w:t>.</w:t>
      </w:r>
    </w:p>
    <w:p w14:paraId="652DF18F" w14:textId="77777777" w:rsidR="00DD38D6" w:rsidRDefault="00DD38D6" w:rsidP="00D8629E">
      <w:pPr>
        <w:autoSpaceDE w:val="0"/>
        <w:autoSpaceDN w:val="0"/>
        <w:adjustRightInd w:val="0"/>
        <w:ind w:left="720" w:hanging="720"/>
        <w:rPr>
          <w:lang w:val="es-419"/>
        </w:rPr>
      </w:pPr>
    </w:p>
    <w:p w14:paraId="652DF190" w14:textId="77777777" w:rsidR="00D8629E" w:rsidRDefault="00DD38D6" w:rsidP="00DD38D6">
      <w:pPr>
        <w:autoSpaceDE w:val="0"/>
        <w:autoSpaceDN w:val="0"/>
        <w:adjustRightInd w:val="0"/>
        <w:ind w:left="720" w:hanging="720"/>
        <w:jc w:val="center"/>
        <w:rPr>
          <w:lang w:val="es-419"/>
        </w:rPr>
      </w:pPr>
      <w:r>
        <w:rPr>
          <w:lang w:val="es-419"/>
        </w:rPr>
        <w:t>INTRODUCCIÓN:</w:t>
      </w:r>
    </w:p>
    <w:p w14:paraId="652DF191" w14:textId="77777777" w:rsidR="00DD38D6" w:rsidRDefault="00DD38D6" w:rsidP="00DD38D6">
      <w:pPr>
        <w:autoSpaceDE w:val="0"/>
        <w:autoSpaceDN w:val="0"/>
        <w:adjustRightInd w:val="0"/>
        <w:ind w:left="720" w:hanging="720"/>
        <w:jc w:val="center"/>
        <w:rPr>
          <w:lang w:val="es-419"/>
        </w:rPr>
      </w:pPr>
      <w:r>
        <w:rPr>
          <w:lang w:val="es-419"/>
        </w:rPr>
        <w:t>No hay duda alguna que el</w:t>
      </w:r>
      <w:r w:rsidR="00265C47">
        <w:rPr>
          <w:lang w:val="es-419"/>
        </w:rPr>
        <w:t xml:space="preserve"> hombre necesita de un Salvador y eso es exactamente lo que Dios quiere—I Timoteo 2:1-4</w:t>
      </w:r>
      <w:proofErr w:type="gramStart"/>
      <w:r w:rsidR="00265C47">
        <w:rPr>
          <w:lang w:val="es-419"/>
        </w:rPr>
        <w:t xml:space="preserve">. </w:t>
      </w:r>
      <w:r>
        <w:rPr>
          <w:lang w:val="es-419"/>
        </w:rPr>
        <w:t>.</w:t>
      </w:r>
      <w:proofErr w:type="gramEnd"/>
      <w:r>
        <w:rPr>
          <w:lang w:val="es-419"/>
        </w:rPr>
        <w:t xml:space="preserve"> Los que tienen que llevar el evangelio a los hombres son los que ya han conocido su propia condición y han permitido que Cristo le salve y le dé la vida eterna. Veamos en esta lección la </w:t>
      </w:r>
      <w:r w:rsidR="00265C47">
        <w:rPr>
          <w:lang w:val="es-419"/>
        </w:rPr>
        <w:t>manera en que todos podemos ayudar en la salvación de los hombres. Si no podemos ir personalmente podemos dar una ofrenda para que otros vayan donde yo no puedo ir. Esa ofrenda se llama:</w:t>
      </w:r>
    </w:p>
    <w:p w14:paraId="652DF192" w14:textId="77777777" w:rsidR="00265C47" w:rsidRDefault="00265C47" w:rsidP="00265C47">
      <w:pPr>
        <w:jc w:val="center"/>
        <w:rPr>
          <w:b/>
          <w:sz w:val="44"/>
          <w:lang w:val="es-ES"/>
        </w:rPr>
      </w:pPr>
      <w:r>
        <w:rPr>
          <w:b/>
          <w:sz w:val="44"/>
          <w:lang w:val="es-ES"/>
        </w:rPr>
        <w:t>SU PROMESA DE FE</w:t>
      </w:r>
    </w:p>
    <w:p w14:paraId="652DF193" w14:textId="77777777" w:rsidR="00265C47" w:rsidRDefault="00265C47" w:rsidP="00265C47">
      <w:pPr>
        <w:jc w:val="center"/>
        <w:rPr>
          <w:sz w:val="28"/>
          <w:lang w:val="es-ES"/>
        </w:rPr>
      </w:pPr>
      <w:r>
        <w:rPr>
          <w:sz w:val="28"/>
          <w:lang w:val="es-ES"/>
        </w:rPr>
        <w:t xml:space="preserve">II </w:t>
      </w:r>
      <w:proofErr w:type="spellStart"/>
      <w:r>
        <w:rPr>
          <w:sz w:val="28"/>
          <w:lang w:val="es-ES"/>
        </w:rPr>
        <w:t>Cor</w:t>
      </w:r>
      <w:proofErr w:type="spellEnd"/>
      <w:r>
        <w:rPr>
          <w:sz w:val="28"/>
          <w:lang w:val="es-ES"/>
        </w:rPr>
        <w:t>. 8:1-5; 9:6-8; 10:15, 16</w:t>
      </w:r>
    </w:p>
    <w:p w14:paraId="652DF194" w14:textId="77777777" w:rsidR="00265C47" w:rsidRDefault="00265C47" w:rsidP="00265C47">
      <w:pPr>
        <w:jc w:val="both"/>
        <w:rPr>
          <w:lang w:val="es-ES"/>
        </w:rPr>
      </w:pPr>
      <w:r>
        <w:rPr>
          <w:lang w:val="es-ES"/>
        </w:rPr>
        <w:t xml:space="preserve">Esta semana tendrás que tomar una decisión de mucha importancia personal y mundial. Lo que tú decidas esta semana afectará tu relación con Dios en las próximas 52 semanas y el destino de muchas preciosas almas. Vas a tener que decidir cuanto vas a prometer por fe para misiones y construcción en cada quincena durante el próximo año.   </w:t>
      </w:r>
    </w:p>
    <w:p w14:paraId="652DF195" w14:textId="77777777" w:rsidR="00265C47" w:rsidRDefault="00265C47" w:rsidP="00265C47">
      <w:pPr>
        <w:jc w:val="both"/>
        <w:rPr>
          <w:lang w:val="es-ES"/>
        </w:rPr>
      </w:pPr>
      <w:r>
        <w:rPr>
          <w:lang w:val="es-ES"/>
        </w:rPr>
        <w:t>Contestemos tres preguntas acerca este tema.</w:t>
      </w:r>
    </w:p>
    <w:p w14:paraId="652DF196" w14:textId="77777777" w:rsidR="00265C47" w:rsidRDefault="00265C47" w:rsidP="00265C47">
      <w:pPr>
        <w:jc w:val="both"/>
        <w:rPr>
          <w:sz w:val="28"/>
          <w:lang w:val="es-ES"/>
        </w:rPr>
      </w:pPr>
      <w:r>
        <w:rPr>
          <w:sz w:val="28"/>
          <w:lang w:val="es-ES"/>
        </w:rPr>
        <w:t>I. ¿QUE ES UNA PROMESA DE FE?</w:t>
      </w:r>
    </w:p>
    <w:p w14:paraId="652DF197" w14:textId="77777777" w:rsidR="00265C47" w:rsidRDefault="00265C47" w:rsidP="00265C47">
      <w:pPr>
        <w:jc w:val="both"/>
        <w:rPr>
          <w:lang w:val="es-ES"/>
        </w:rPr>
      </w:pPr>
      <w:r>
        <w:rPr>
          <w:lang w:val="es-ES"/>
        </w:rPr>
        <w:tab/>
        <w:t>A. Es una ofrenda misionera--II Corintios 10:15, 16</w:t>
      </w:r>
      <w:r>
        <w:rPr>
          <w:lang w:val="es-ES"/>
        </w:rPr>
        <w:tab/>
      </w:r>
    </w:p>
    <w:p w14:paraId="652DF198" w14:textId="77777777" w:rsidR="00265C47" w:rsidRDefault="00265C47" w:rsidP="00265C47">
      <w:pPr>
        <w:ind w:left="720" w:firstLine="720"/>
        <w:jc w:val="both"/>
        <w:rPr>
          <w:lang w:val="es-ES"/>
        </w:rPr>
      </w:pPr>
      <w:r>
        <w:rPr>
          <w:lang w:val="es-ES"/>
        </w:rPr>
        <w:t>No es el diezmo sino más allá del diezmo-Malaquías 3:8,10</w:t>
      </w:r>
    </w:p>
    <w:p w14:paraId="652DF199" w14:textId="77777777" w:rsidR="00265C47" w:rsidRDefault="00265C47" w:rsidP="00265C47">
      <w:pPr>
        <w:jc w:val="both"/>
        <w:rPr>
          <w:lang w:val="es-ES"/>
        </w:rPr>
      </w:pPr>
      <w:r>
        <w:rPr>
          <w:lang w:val="es-ES"/>
        </w:rPr>
        <w:tab/>
        <w:t>B. Es primero una promesa y luego un cumplimiento por fe.</w:t>
      </w:r>
    </w:p>
    <w:p w14:paraId="652DF19A" w14:textId="77777777" w:rsidR="00265C47" w:rsidRDefault="00265C47" w:rsidP="00265C47">
      <w:pPr>
        <w:ind w:firstLine="720"/>
        <w:jc w:val="both"/>
        <w:rPr>
          <w:lang w:val="es-ES"/>
        </w:rPr>
      </w:pPr>
      <w:r>
        <w:rPr>
          <w:lang w:val="es-ES"/>
        </w:rPr>
        <w:t xml:space="preserve"> </w:t>
      </w:r>
      <w:r>
        <w:rPr>
          <w:lang w:val="es-ES"/>
        </w:rPr>
        <w:tab/>
        <w:t>II Corintios 8:10, 11; 9:7. No es una promesa a la iglesia,</w:t>
      </w:r>
      <w:r>
        <w:rPr>
          <w:lang w:val="es-419"/>
        </w:rPr>
        <w:t xml:space="preserve"> </w:t>
      </w:r>
      <w:r>
        <w:rPr>
          <w:lang w:val="es-ES"/>
        </w:rPr>
        <w:t>sino a Dios.</w:t>
      </w:r>
    </w:p>
    <w:p w14:paraId="652DF19B" w14:textId="77777777" w:rsidR="00265C47" w:rsidRDefault="00265C47" w:rsidP="00265C47">
      <w:pPr>
        <w:jc w:val="both"/>
        <w:rPr>
          <w:lang w:val="es-ES"/>
        </w:rPr>
      </w:pPr>
      <w:r>
        <w:rPr>
          <w:lang w:val="es-ES"/>
        </w:rPr>
        <w:tab/>
        <w:t>C. Es un acto de Fe. II Corintios 8:3</w:t>
      </w:r>
    </w:p>
    <w:p w14:paraId="652DF19C" w14:textId="77777777" w:rsidR="00265C47" w:rsidRDefault="00265C47" w:rsidP="00265C47">
      <w:pPr>
        <w:jc w:val="both"/>
        <w:rPr>
          <w:lang w:val="es-ES"/>
        </w:rPr>
      </w:pPr>
      <w:r>
        <w:rPr>
          <w:lang w:val="es-ES"/>
        </w:rPr>
        <w:tab/>
      </w:r>
      <w:r>
        <w:rPr>
          <w:lang w:val="es-ES"/>
        </w:rPr>
        <w:tab/>
        <w:t>Tenemos que hacernos dos preguntas:</w:t>
      </w:r>
    </w:p>
    <w:p w14:paraId="652DF19D" w14:textId="77777777" w:rsidR="00265C47" w:rsidRDefault="00265C47" w:rsidP="00265C47">
      <w:pPr>
        <w:jc w:val="both"/>
        <w:rPr>
          <w:lang w:val="es-ES"/>
        </w:rPr>
      </w:pPr>
      <w:r>
        <w:rPr>
          <w:lang w:val="es-ES"/>
        </w:rPr>
        <w:tab/>
      </w:r>
      <w:r>
        <w:rPr>
          <w:lang w:val="es-ES"/>
        </w:rPr>
        <w:tab/>
      </w:r>
      <w:r>
        <w:rPr>
          <w:lang w:val="es-ES"/>
        </w:rPr>
        <w:tab/>
        <w:t>1. ¿Desea Dios que todos escuchan el evangelio?</w:t>
      </w:r>
    </w:p>
    <w:p w14:paraId="652DF19E" w14:textId="77777777" w:rsidR="00265C47" w:rsidRDefault="00265C47" w:rsidP="00265C47">
      <w:pPr>
        <w:jc w:val="both"/>
        <w:rPr>
          <w:lang w:val="es-ES"/>
        </w:rPr>
      </w:pPr>
      <w:r>
        <w:rPr>
          <w:lang w:val="es-ES"/>
        </w:rPr>
        <w:tab/>
      </w:r>
      <w:r>
        <w:rPr>
          <w:lang w:val="es-ES"/>
        </w:rPr>
        <w:tab/>
      </w:r>
      <w:r>
        <w:rPr>
          <w:lang w:val="es-ES"/>
        </w:rPr>
        <w:tab/>
        <w:t>2. ¿Puede Dios capacitarte para que ayudes?</w:t>
      </w:r>
    </w:p>
    <w:p w14:paraId="652DF19F" w14:textId="77777777" w:rsidR="00265C47" w:rsidRDefault="00265C47" w:rsidP="00265C47">
      <w:pPr>
        <w:jc w:val="both"/>
        <w:rPr>
          <w:lang w:val="es-ES"/>
        </w:rPr>
      </w:pPr>
      <w:r>
        <w:rPr>
          <w:sz w:val="28"/>
          <w:lang w:val="es-ES"/>
        </w:rPr>
        <w:t>II. ¿PORQUÉ DEBES DAR UNA OFRENDA MISIONERA?</w:t>
      </w:r>
    </w:p>
    <w:p w14:paraId="652DF1A0" w14:textId="77777777" w:rsidR="00265C47" w:rsidRDefault="00265C47" w:rsidP="00265C47">
      <w:pPr>
        <w:jc w:val="both"/>
        <w:rPr>
          <w:lang w:val="es-ES"/>
        </w:rPr>
      </w:pPr>
      <w:r>
        <w:rPr>
          <w:lang w:val="es-ES"/>
        </w:rPr>
        <w:tab/>
        <w:t>A. Debes desear que el evangelio llegue a toda criatura.</w:t>
      </w:r>
    </w:p>
    <w:p w14:paraId="652DF1A1" w14:textId="77777777" w:rsidR="00265C47" w:rsidRDefault="00265C47" w:rsidP="00265C47">
      <w:pPr>
        <w:jc w:val="both"/>
        <w:rPr>
          <w:lang w:val="es-ES"/>
        </w:rPr>
      </w:pPr>
      <w:r>
        <w:rPr>
          <w:lang w:val="es-ES"/>
        </w:rPr>
        <w:tab/>
      </w:r>
      <w:r>
        <w:rPr>
          <w:lang w:val="es-ES"/>
        </w:rPr>
        <w:tab/>
        <w:t xml:space="preserve">1. Porque tú </w:t>
      </w:r>
      <w:proofErr w:type="spellStart"/>
      <w:proofErr w:type="gramStart"/>
      <w:r>
        <w:rPr>
          <w:lang w:val="es-ES"/>
        </w:rPr>
        <w:t>haz</w:t>
      </w:r>
      <w:proofErr w:type="spellEnd"/>
      <w:proofErr w:type="gramEnd"/>
      <w:r>
        <w:rPr>
          <w:lang w:val="es-ES"/>
        </w:rPr>
        <w:t xml:space="preserve"> escuchado.</w:t>
      </w:r>
    </w:p>
    <w:p w14:paraId="652DF1A2" w14:textId="77777777" w:rsidR="00265C47" w:rsidRDefault="00265C47" w:rsidP="00265C47">
      <w:pPr>
        <w:jc w:val="both"/>
        <w:rPr>
          <w:lang w:val="es-ES"/>
        </w:rPr>
      </w:pPr>
      <w:r>
        <w:rPr>
          <w:lang w:val="es-ES"/>
        </w:rPr>
        <w:tab/>
      </w:r>
      <w:r>
        <w:rPr>
          <w:lang w:val="es-ES"/>
        </w:rPr>
        <w:tab/>
        <w:t>2. Porque ellos deben escucharlo. Rom. 10:13-15</w:t>
      </w:r>
    </w:p>
    <w:p w14:paraId="652DF1A3" w14:textId="77777777" w:rsidR="00265C47" w:rsidRDefault="00265C47" w:rsidP="00265C47">
      <w:pPr>
        <w:jc w:val="both"/>
        <w:rPr>
          <w:lang w:val="es-ES"/>
        </w:rPr>
      </w:pPr>
      <w:r>
        <w:rPr>
          <w:lang w:val="es-ES"/>
        </w:rPr>
        <w:tab/>
      </w:r>
      <w:r>
        <w:rPr>
          <w:lang w:val="es-ES"/>
        </w:rPr>
        <w:tab/>
        <w:t>3. Porque Cristo te manda a hacerlo. Marc 16:15</w:t>
      </w:r>
    </w:p>
    <w:p w14:paraId="652DF1A4" w14:textId="77777777" w:rsidR="00265C47" w:rsidRDefault="00265C47" w:rsidP="00265C47">
      <w:pPr>
        <w:jc w:val="both"/>
        <w:rPr>
          <w:lang w:val="es-ES"/>
        </w:rPr>
      </w:pPr>
      <w:r>
        <w:rPr>
          <w:lang w:val="es-ES"/>
        </w:rPr>
        <w:tab/>
        <w:t>B. Por el ejemplo que Cristo dio. II Corintios 8:9</w:t>
      </w:r>
    </w:p>
    <w:p w14:paraId="652DF1A5" w14:textId="77777777" w:rsidR="00265C47" w:rsidRDefault="00265C47" w:rsidP="00265C47">
      <w:pPr>
        <w:jc w:val="both"/>
        <w:rPr>
          <w:lang w:val="es-ES"/>
        </w:rPr>
      </w:pPr>
      <w:r>
        <w:rPr>
          <w:lang w:val="es-ES"/>
        </w:rPr>
        <w:tab/>
        <w:t>C. Por las bendiciones de Dios. II Corintios 9:8</w:t>
      </w:r>
    </w:p>
    <w:p w14:paraId="652DF1A6" w14:textId="77777777" w:rsidR="00265C47" w:rsidRDefault="00265C47" w:rsidP="00265C47">
      <w:pPr>
        <w:jc w:val="both"/>
        <w:rPr>
          <w:sz w:val="28"/>
          <w:lang w:val="es-ES"/>
        </w:rPr>
      </w:pPr>
      <w:r>
        <w:rPr>
          <w:sz w:val="28"/>
          <w:lang w:val="es-ES"/>
        </w:rPr>
        <w:t>III. ¿COMO PUEDO DAR UNA PROMESA DE FE?</w:t>
      </w:r>
    </w:p>
    <w:p w14:paraId="652DF1A7" w14:textId="77777777" w:rsidR="00265C47" w:rsidRDefault="00265C47" w:rsidP="00265C47">
      <w:pPr>
        <w:jc w:val="both"/>
        <w:rPr>
          <w:lang w:val="es-ES"/>
        </w:rPr>
      </w:pPr>
      <w:r>
        <w:rPr>
          <w:lang w:val="es-ES"/>
        </w:rPr>
        <w:t>Hay cuatro maneras que Dios puede proveerte para que cumplas tu promesa de fe:</w:t>
      </w:r>
    </w:p>
    <w:p w14:paraId="652DF1A8" w14:textId="77777777" w:rsidR="00265C47" w:rsidRDefault="00265C47" w:rsidP="00265C47">
      <w:pPr>
        <w:jc w:val="both"/>
        <w:rPr>
          <w:lang w:val="es-ES"/>
        </w:rPr>
      </w:pPr>
      <w:r>
        <w:rPr>
          <w:lang w:val="es-ES"/>
        </w:rPr>
        <w:tab/>
        <w:t>A. Aumentar tus ingresos.</w:t>
      </w:r>
    </w:p>
    <w:p w14:paraId="652DF1A9" w14:textId="77777777" w:rsidR="00265C47" w:rsidRDefault="00265C47" w:rsidP="00265C47">
      <w:pPr>
        <w:jc w:val="both"/>
        <w:rPr>
          <w:lang w:val="es-ES"/>
        </w:rPr>
      </w:pPr>
      <w:r>
        <w:rPr>
          <w:lang w:val="es-ES"/>
        </w:rPr>
        <w:tab/>
        <w:t>B. Disminuir tus gastos.</w:t>
      </w:r>
    </w:p>
    <w:p w14:paraId="652DF1AA" w14:textId="77777777" w:rsidR="00265C47" w:rsidRDefault="00265C47" w:rsidP="00265C47">
      <w:pPr>
        <w:jc w:val="both"/>
        <w:rPr>
          <w:lang w:val="es-ES"/>
        </w:rPr>
      </w:pPr>
      <w:r>
        <w:rPr>
          <w:lang w:val="es-ES"/>
        </w:rPr>
        <w:tab/>
        <w:t>C. Darte sabiduría para manejar eficientemente tus finanzas.</w:t>
      </w:r>
    </w:p>
    <w:p w14:paraId="652DF1AB" w14:textId="77777777" w:rsidR="00265C47" w:rsidRDefault="00265C47" w:rsidP="00265C47">
      <w:pPr>
        <w:jc w:val="both"/>
        <w:rPr>
          <w:lang w:val="es-ES"/>
        </w:rPr>
      </w:pPr>
      <w:r>
        <w:rPr>
          <w:lang w:val="es-ES"/>
        </w:rPr>
        <w:tab/>
        <w:t>D. Por hacer lo imposible. Marcos 9:23</w:t>
      </w:r>
    </w:p>
    <w:p w14:paraId="652DF1AC" w14:textId="77777777" w:rsidR="00265C47" w:rsidRDefault="00265C47" w:rsidP="00265C47">
      <w:pPr>
        <w:jc w:val="center"/>
        <w:rPr>
          <w:lang w:val="es-ES"/>
        </w:rPr>
      </w:pPr>
      <w:r>
        <w:rPr>
          <w:lang w:val="es-ES"/>
        </w:rPr>
        <w:t>CONCLUSIÓN:</w:t>
      </w:r>
    </w:p>
    <w:p w14:paraId="652DF1AD" w14:textId="77777777" w:rsidR="00265C47" w:rsidRDefault="00265C47" w:rsidP="00265C47">
      <w:pPr>
        <w:jc w:val="both"/>
        <w:rPr>
          <w:lang w:val="es-ES"/>
        </w:rPr>
      </w:pPr>
    </w:p>
    <w:p w14:paraId="652DF1AE" w14:textId="77777777" w:rsidR="00265C47" w:rsidRPr="00F600B9" w:rsidRDefault="00265C47" w:rsidP="00265C47">
      <w:pPr>
        <w:autoSpaceDE w:val="0"/>
        <w:autoSpaceDN w:val="0"/>
        <w:adjustRightInd w:val="0"/>
        <w:ind w:left="720" w:hanging="720"/>
        <w:jc w:val="center"/>
        <w:rPr>
          <w:lang w:val="es-419"/>
        </w:rPr>
      </w:pPr>
      <w:r>
        <w:rPr>
          <w:lang w:val="es-ES"/>
        </w:rPr>
        <w:t>Usted tiene que escoger. Puedes quedarte con tu dinero y perderlo o puedes dárselo a Dios y multiplicarlo. II Corintios 9:6, 7. Participa en la promesa de fe y ver</w:t>
      </w:r>
      <w:proofErr w:type="spellStart"/>
      <w:r>
        <w:rPr>
          <w:lang w:val="es-419"/>
        </w:rPr>
        <w:t>ás</w:t>
      </w:r>
      <w:proofErr w:type="spellEnd"/>
      <w:r>
        <w:rPr>
          <w:lang w:val="es-419"/>
        </w:rPr>
        <w:t xml:space="preserve"> a Dios hacer cosas grandes en tu vida.</w:t>
      </w:r>
    </w:p>
    <w:p w14:paraId="652DF1AF" w14:textId="77777777" w:rsidR="00B663B1" w:rsidRPr="00F600B9" w:rsidRDefault="00B663B1" w:rsidP="00B663B1">
      <w:pPr>
        <w:rPr>
          <w:lang w:val="es-419"/>
        </w:rPr>
      </w:pPr>
      <w:proofErr w:type="spellStart"/>
      <w:r w:rsidRPr="00F600B9">
        <w:rPr>
          <w:lang w:val="es-419"/>
        </w:rPr>
        <w:lastRenderedPageBreak/>
        <w:t>Lecc</w:t>
      </w:r>
      <w:proofErr w:type="spellEnd"/>
      <w:r w:rsidRPr="00F600B9">
        <w:rPr>
          <w:lang w:val="es-ES_tradnl"/>
        </w:rPr>
        <w:t>iones del 201</w:t>
      </w:r>
      <w:r w:rsidRPr="00F600B9">
        <w:rPr>
          <w:lang w:val="es-419"/>
        </w:rPr>
        <w:t>5</w:t>
      </w:r>
      <w:r w:rsidRPr="00F600B9">
        <w:rPr>
          <w:lang w:val="es-ES_tradnl"/>
        </w:rPr>
        <w:br/>
        <w:t>Iglesia Bautista Bíblica de David</w:t>
      </w:r>
      <w:r w:rsidRPr="00F600B9">
        <w:rPr>
          <w:lang w:val="es-ES_tradnl"/>
        </w:rPr>
        <w:br/>
        <w:t xml:space="preserve">Mes de </w:t>
      </w:r>
      <w:r>
        <w:rPr>
          <w:lang w:val="es-419"/>
        </w:rPr>
        <w:t>JUL</w:t>
      </w:r>
      <w:r w:rsidRPr="00F600B9">
        <w:rPr>
          <w:lang w:val="es-419"/>
        </w:rPr>
        <w:t>IO</w:t>
      </w:r>
      <w:r w:rsidRPr="00F600B9">
        <w:rPr>
          <w:lang w:val="es-ES_tradnl"/>
        </w:rPr>
        <w:t>—</w:t>
      </w:r>
      <w:r w:rsidRPr="00F600B9">
        <w:rPr>
          <w:lang w:val="es-419"/>
        </w:rPr>
        <w:t>2015,</w:t>
      </w:r>
      <w:r>
        <w:rPr>
          <w:lang w:val="es-419"/>
        </w:rPr>
        <w:t xml:space="preserve"> FIRMES EN LA DOCTRINA DEL HOMBRE</w:t>
      </w:r>
    </w:p>
    <w:p w14:paraId="652DF1B0" w14:textId="77777777" w:rsidR="00B663B1" w:rsidRPr="00F600B9" w:rsidRDefault="00B663B1" w:rsidP="00B663B1">
      <w:pPr>
        <w:rPr>
          <w:lang w:val="es-ES_tradnl"/>
        </w:rPr>
      </w:pPr>
      <w:r>
        <w:rPr>
          <w:lang w:val="es-419"/>
        </w:rPr>
        <w:t>26 de JUL</w:t>
      </w:r>
      <w:r w:rsidRPr="00F600B9">
        <w:rPr>
          <w:lang w:val="es-419"/>
        </w:rPr>
        <w:t>IO de 2015</w:t>
      </w:r>
    </w:p>
    <w:p w14:paraId="652DF1B1" w14:textId="77777777" w:rsidR="00B663B1" w:rsidRPr="00F600B9" w:rsidRDefault="00B663B1" w:rsidP="00B663B1">
      <w:pPr>
        <w:jc w:val="center"/>
        <w:rPr>
          <w:lang w:val="es-419"/>
        </w:rPr>
      </w:pPr>
      <w:r w:rsidRPr="00F600B9">
        <w:rPr>
          <w:lang w:val="es-419"/>
        </w:rPr>
        <w:t>FIRMES EN LA DOCTRINA EN EL 2015</w:t>
      </w:r>
    </w:p>
    <w:p w14:paraId="652DF1B2" w14:textId="77777777" w:rsidR="00B663B1" w:rsidRPr="00F600B9" w:rsidRDefault="00B663B1" w:rsidP="00B663B1">
      <w:pPr>
        <w:pStyle w:val="BodyText"/>
        <w:rPr>
          <w:sz w:val="24"/>
          <w:lang w:val="es-419"/>
        </w:rPr>
      </w:pPr>
      <w:r>
        <w:rPr>
          <w:sz w:val="24"/>
          <w:lang w:val="es-419"/>
        </w:rPr>
        <w:t>LA CONDICIÓN DEL HOMBRE</w:t>
      </w:r>
    </w:p>
    <w:p w14:paraId="652DF1B3" w14:textId="77777777" w:rsidR="00B663B1" w:rsidRPr="00F600B9" w:rsidRDefault="00B663B1" w:rsidP="00B663B1">
      <w:pPr>
        <w:jc w:val="both"/>
        <w:rPr>
          <w:lang w:val="es-ES_tradnl"/>
        </w:rPr>
      </w:pPr>
      <w:r w:rsidRPr="00F600B9">
        <w:rPr>
          <w:lang w:val="es-ES_tradnl"/>
        </w:rPr>
        <w:t xml:space="preserve">Lectura Bíblica: Todos los de la lección   </w:t>
      </w:r>
    </w:p>
    <w:p w14:paraId="652DF1B4" w14:textId="77777777" w:rsidR="00B663B1" w:rsidRPr="00F600B9" w:rsidRDefault="00B663B1" w:rsidP="00B663B1">
      <w:pPr>
        <w:autoSpaceDE w:val="0"/>
        <w:autoSpaceDN w:val="0"/>
        <w:adjustRightInd w:val="0"/>
        <w:rPr>
          <w:lang w:val="es-419"/>
        </w:rPr>
      </w:pPr>
      <w:r w:rsidRPr="00F600B9">
        <w:rPr>
          <w:lang w:val="es-ES_tradnl"/>
        </w:rPr>
        <w:t>Versículo de Memoria:</w:t>
      </w:r>
      <w:r w:rsidRPr="00F600B9">
        <w:rPr>
          <w:lang w:val="es-419"/>
        </w:rPr>
        <w:t xml:space="preserve"> </w:t>
      </w:r>
      <w:r w:rsidR="00717058">
        <w:rPr>
          <w:lang w:val="es-419"/>
        </w:rPr>
        <w:t>Eclesiastés 7:29</w:t>
      </w:r>
      <w:r>
        <w:rPr>
          <w:lang w:val="es-419"/>
        </w:rPr>
        <w:t>—“</w:t>
      </w:r>
      <w:r w:rsidR="00717058">
        <w:rPr>
          <w:lang w:val="es-419"/>
        </w:rPr>
        <w:t>He aquí, solamente esto he hallado: que Dios hizo al hombre recto, pero ellos buscaron muchas perversiones.”</w:t>
      </w:r>
    </w:p>
    <w:p w14:paraId="652DF1B5" w14:textId="77777777" w:rsidR="00B663B1" w:rsidRDefault="00B663B1" w:rsidP="00B663B1">
      <w:pPr>
        <w:autoSpaceDE w:val="0"/>
        <w:autoSpaceDN w:val="0"/>
        <w:adjustRightInd w:val="0"/>
        <w:ind w:left="720" w:hanging="720"/>
        <w:rPr>
          <w:lang w:val="es-419"/>
        </w:rPr>
      </w:pPr>
      <w:r w:rsidRPr="00F600B9">
        <w:rPr>
          <w:lang w:val="es-ES_tradnl"/>
        </w:rPr>
        <w:t>Propósito:</w:t>
      </w:r>
      <w:r w:rsidRPr="00F600B9">
        <w:rPr>
          <w:lang w:val="es-419"/>
        </w:rPr>
        <w:t xml:space="preserve"> </w:t>
      </w:r>
      <w:r>
        <w:rPr>
          <w:lang w:val="es-419"/>
        </w:rPr>
        <w:t>Enseñar acerca de la condición del hombre y la necesidad de que el hombre sea salvo.</w:t>
      </w:r>
    </w:p>
    <w:p w14:paraId="652DF1B6" w14:textId="77777777" w:rsidR="00B663B1" w:rsidRDefault="00B663B1" w:rsidP="00B663B1">
      <w:pPr>
        <w:autoSpaceDE w:val="0"/>
        <w:autoSpaceDN w:val="0"/>
        <w:adjustRightInd w:val="0"/>
        <w:ind w:left="720" w:hanging="720"/>
        <w:rPr>
          <w:lang w:val="es-419"/>
        </w:rPr>
      </w:pPr>
    </w:p>
    <w:p w14:paraId="652DF1B7" w14:textId="77777777" w:rsidR="00B663B1" w:rsidRDefault="00B663B1" w:rsidP="00B663B1">
      <w:pPr>
        <w:autoSpaceDE w:val="0"/>
        <w:autoSpaceDN w:val="0"/>
        <w:adjustRightInd w:val="0"/>
        <w:ind w:left="720" w:hanging="720"/>
        <w:jc w:val="center"/>
        <w:rPr>
          <w:lang w:val="es-419"/>
        </w:rPr>
      </w:pPr>
      <w:r>
        <w:rPr>
          <w:lang w:val="es-419"/>
        </w:rPr>
        <w:t>INTRODUCCIÓN:</w:t>
      </w:r>
    </w:p>
    <w:p w14:paraId="652DF1B8" w14:textId="77777777" w:rsidR="007F5548" w:rsidRDefault="00717058" w:rsidP="00C04923">
      <w:pPr>
        <w:pStyle w:val="BodyText"/>
        <w:jc w:val="both"/>
        <w:rPr>
          <w:sz w:val="22"/>
          <w:szCs w:val="22"/>
          <w:lang w:val="es-419"/>
        </w:rPr>
      </w:pPr>
      <w:r w:rsidRPr="00C04923">
        <w:rPr>
          <w:sz w:val="22"/>
          <w:szCs w:val="22"/>
        </w:rPr>
        <w:t>¿Por</w:t>
      </w:r>
      <w:r>
        <w:rPr>
          <w:sz w:val="22"/>
          <w:szCs w:val="22"/>
          <w:lang w:val="es-419"/>
        </w:rPr>
        <w:t xml:space="preserve"> </w:t>
      </w:r>
      <w:r w:rsidRPr="00C04923">
        <w:rPr>
          <w:sz w:val="22"/>
          <w:szCs w:val="22"/>
        </w:rPr>
        <w:t xml:space="preserve">qué creó Dios al hombre? Dios no hizo al hombre porque </w:t>
      </w:r>
      <w:proofErr w:type="spellStart"/>
      <w:r w:rsidRPr="00C04923">
        <w:rPr>
          <w:sz w:val="22"/>
          <w:szCs w:val="22"/>
        </w:rPr>
        <w:t>El</w:t>
      </w:r>
      <w:proofErr w:type="spellEnd"/>
      <w:r w:rsidRPr="00C04923">
        <w:rPr>
          <w:sz w:val="22"/>
          <w:szCs w:val="22"/>
        </w:rPr>
        <w:t xml:space="preserve"> estaba solitario. Dios tenía muy buen compañerismo con Su Hijo—</w:t>
      </w:r>
      <w:proofErr w:type="spellStart"/>
      <w:r w:rsidRPr="00C04923">
        <w:rPr>
          <w:sz w:val="22"/>
          <w:szCs w:val="22"/>
        </w:rPr>
        <w:t>Jn</w:t>
      </w:r>
      <w:proofErr w:type="spellEnd"/>
      <w:r w:rsidRPr="00C04923">
        <w:rPr>
          <w:sz w:val="22"/>
          <w:szCs w:val="22"/>
        </w:rPr>
        <w:t>. 17:5, 24. Entonces, ¿por</w:t>
      </w:r>
      <w:r>
        <w:rPr>
          <w:sz w:val="22"/>
          <w:szCs w:val="22"/>
          <w:lang w:val="es-419"/>
        </w:rPr>
        <w:t xml:space="preserve"> </w:t>
      </w:r>
      <w:r w:rsidRPr="00C04923">
        <w:rPr>
          <w:sz w:val="22"/>
          <w:szCs w:val="22"/>
        </w:rPr>
        <w:t xml:space="preserve">qué creó al </w:t>
      </w:r>
      <w:proofErr w:type="gramStart"/>
      <w:r w:rsidRPr="00C04923">
        <w:rPr>
          <w:sz w:val="22"/>
          <w:szCs w:val="22"/>
        </w:rPr>
        <w:t>hombre?—</w:t>
      </w:r>
      <w:proofErr w:type="spellStart"/>
      <w:proofErr w:type="gramEnd"/>
      <w:r w:rsidRPr="00C04923">
        <w:rPr>
          <w:sz w:val="22"/>
          <w:szCs w:val="22"/>
        </w:rPr>
        <w:t>Apoc</w:t>
      </w:r>
      <w:proofErr w:type="spellEnd"/>
      <w:r w:rsidRPr="00C04923">
        <w:rPr>
          <w:sz w:val="22"/>
          <w:szCs w:val="22"/>
        </w:rPr>
        <w:t>. 4:11. El hombre fue creado para demostrar la gloria de Dios y tener compañerismo con el Dios de gloria.</w:t>
      </w:r>
      <w:r>
        <w:rPr>
          <w:sz w:val="22"/>
          <w:szCs w:val="22"/>
          <w:lang w:val="es-419"/>
        </w:rPr>
        <w:t xml:space="preserve"> Lo triste de todo es que el pecado destruyó ese compañerismo…</w:t>
      </w:r>
    </w:p>
    <w:p w14:paraId="652DF1B9" w14:textId="77777777" w:rsidR="007F5548" w:rsidRDefault="007F5548" w:rsidP="00C04923">
      <w:pPr>
        <w:pStyle w:val="BodyText"/>
        <w:jc w:val="both"/>
        <w:rPr>
          <w:sz w:val="22"/>
          <w:szCs w:val="22"/>
        </w:rPr>
      </w:pPr>
    </w:p>
    <w:p w14:paraId="652DF1BA" w14:textId="77777777" w:rsidR="00C04923" w:rsidRPr="00C04923" w:rsidRDefault="00C04923" w:rsidP="00717058">
      <w:pPr>
        <w:pStyle w:val="BodyText"/>
        <w:numPr>
          <w:ilvl w:val="0"/>
          <w:numId w:val="7"/>
        </w:numPr>
        <w:jc w:val="both"/>
        <w:rPr>
          <w:sz w:val="22"/>
          <w:szCs w:val="22"/>
        </w:rPr>
      </w:pPr>
      <w:r w:rsidRPr="00C04923">
        <w:rPr>
          <w:sz w:val="22"/>
          <w:szCs w:val="22"/>
        </w:rPr>
        <w:t>SU PECADO Y CAIDA</w:t>
      </w:r>
    </w:p>
    <w:p w14:paraId="652DF1BB" w14:textId="77777777" w:rsidR="00C04923" w:rsidRPr="00C04923" w:rsidRDefault="00C04923" w:rsidP="00C04923">
      <w:pPr>
        <w:pStyle w:val="BodyText"/>
        <w:numPr>
          <w:ilvl w:val="0"/>
          <w:numId w:val="4"/>
        </w:numPr>
        <w:jc w:val="both"/>
        <w:rPr>
          <w:sz w:val="22"/>
          <w:szCs w:val="22"/>
        </w:rPr>
      </w:pPr>
      <w:r w:rsidRPr="00C04923">
        <w:rPr>
          <w:sz w:val="22"/>
          <w:szCs w:val="22"/>
        </w:rPr>
        <w:t>La tentación que llevó a la caída—</w:t>
      </w:r>
      <w:proofErr w:type="spellStart"/>
      <w:r w:rsidRPr="00C04923">
        <w:rPr>
          <w:sz w:val="22"/>
          <w:szCs w:val="22"/>
        </w:rPr>
        <w:t>Gén</w:t>
      </w:r>
      <w:proofErr w:type="spellEnd"/>
      <w:r w:rsidRPr="00C04923">
        <w:rPr>
          <w:sz w:val="22"/>
          <w:szCs w:val="22"/>
        </w:rPr>
        <w:t>. 3:1, 4. Satanás comienza sembrando dudas de la Palabra y luego negándola por completo.</w:t>
      </w:r>
    </w:p>
    <w:p w14:paraId="652DF1BC" w14:textId="77777777" w:rsidR="00C04923" w:rsidRPr="00C04923" w:rsidRDefault="00C04923" w:rsidP="00C04923">
      <w:pPr>
        <w:pStyle w:val="BodyText"/>
        <w:numPr>
          <w:ilvl w:val="0"/>
          <w:numId w:val="4"/>
        </w:numPr>
        <w:jc w:val="both"/>
        <w:rPr>
          <w:sz w:val="22"/>
          <w:szCs w:val="22"/>
        </w:rPr>
      </w:pPr>
      <w:r w:rsidRPr="00C04923">
        <w:rPr>
          <w:sz w:val="22"/>
          <w:szCs w:val="22"/>
        </w:rPr>
        <w:t xml:space="preserve">La transgresión </w:t>
      </w:r>
      <w:proofErr w:type="gramStart"/>
      <w:r w:rsidRPr="00C04923">
        <w:rPr>
          <w:sz w:val="22"/>
          <w:szCs w:val="22"/>
        </w:rPr>
        <w:t>que  causó</w:t>
      </w:r>
      <w:proofErr w:type="gramEnd"/>
      <w:r w:rsidRPr="00C04923">
        <w:rPr>
          <w:sz w:val="22"/>
          <w:szCs w:val="22"/>
        </w:rPr>
        <w:t xml:space="preserve"> la caída—</w:t>
      </w:r>
      <w:proofErr w:type="spellStart"/>
      <w:r w:rsidRPr="00C04923">
        <w:rPr>
          <w:sz w:val="22"/>
          <w:szCs w:val="22"/>
        </w:rPr>
        <w:t>Gén</w:t>
      </w:r>
      <w:proofErr w:type="spellEnd"/>
      <w:r w:rsidRPr="00C04923">
        <w:rPr>
          <w:sz w:val="22"/>
          <w:szCs w:val="22"/>
        </w:rPr>
        <w:t>. 3:2, 3. Aquí Eva comete dos errores fatales. Le añade a la Palabra de Dios “ni le tocarás” y luego le quita a la Palabra de Dios (omitió el mandato original, “ciertamente morirás”—</w:t>
      </w:r>
      <w:proofErr w:type="spellStart"/>
      <w:r w:rsidRPr="00C04923">
        <w:rPr>
          <w:sz w:val="22"/>
          <w:szCs w:val="22"/>
        </w:rPr>
        <w:t>Gén</w:t>
      </w:r>
      <w:proofErr w:type="spellEnd"/>
      <w:r w:rsidRPr="00C04923">
        <w:rPr>
          <w:sz w:val="22"/>
          <w:szCs w:val="22"/>
        </w:rPr>
        <w:t xml:space="preserve">. 2:17; </w:t>
      </w:r>
      <w:proofErr w:type="spellStart"/>
      <w:r w:rsidRPr="00C04923">
        <w:rPr>
          <w:sz w:val="22"/>
          <w:szCs w:val="22"/>
        </w:rPr>
        <w:t>Apoc</w:t>
      </w:r>
      <w:proofErr w:type="spellEnd"/>
      <w:r w:rsidRPr="00C04923">
        <w:rPr>
          <w:sz w:val="22"/>
          <w:szCs w:val="22"/>
        </w:rPr>
        <w:t xml:space="preserve">. 22:18, 19. Prov. 30:5, 6; </w:t>
      </w:r>
      <w:proofErr w:type="spellStart"/>
      <w:r w:rsidRPr="00C04923">
        <w:rPr>
          <w:sz w:val="22"/>
          <w:szCs w:val="22"/>
        </w:rPr>
        <w:t>Gén</w:t>
      </w:r>
      <w:proofErr w:type="spellEnd"/>
      <w:r w:rsidRPr="00C04923">
        <w:rPr>
          <w:sz w:val="22"/>
          <w:szCs w:val="22"/>
        </w:rPr>
        <w:t>. 3:6</w:t>
      </w:r>
    </w:p>
    <w:p w14:paraId="652DF1BD" w14:textId="77777777" w:rsidR="00C04923" w:rsidRPr="00C04923" w:rsidRDefault="00C04923" w:rsidP="00C04923">
      <w:pPr>
        <w:pStyle w:val="BodyText"/>
        <w:numPr>
          <w:ilvl w:val="0"/>
          <w:numId w:val="4"/>
        </w:numPr>
        <w:jc w:val="both"/>
        <w:rPr>
          <w:sz w:val="22"/>
          <w:szCs w:val="22"/>
        </w:rPr>
      </w:pPr>
      <w:r w:rsidRPr="00C04923">
        <w:rPr>
          <w:sz w:val="22"/>
          <w:szCs w:val="22"/>
        </w:rPr>
        <w:t>El juicio y sentencia que siguió después de la caída—Después de esconderse un rato, Adán sale y confiesa su pecado. Dios procede a pronunciar su sentencia sobre los involucrados:</w:t>
      </w:r>
    </w:p>
    <w:p w14:paraId="652DF1BE" w14:textId="77777777" w:rsidR="00C04923" w:rsidRPr="00C04923" w:rsidRDefault="00C04923" w:rsidP="00C04923">
      <w:pPr>
        <w:pStyle w:val="BodyText"/>
        <w:numPr>
          <w:ilvl w:val="3"/>
          <w:numId w:val="4"/>
        </w:numPr>
        <w:jc w:val="both"/>
        <w:rPr>
          <w:sz w:val="22"/>
          <w:szCs w:val="22"/>
        </w:rPr>
      </w:pPr>
      <w:r w:rsidRPr="00C04923">
        <w:rPr>
          <w:sz w:val="22"/>
          <w:szCs w:val="22"/>
        </w:rPr>
        <w:t>Sobre la serpiente—</w:t>
      </w:r>
      <w:proofErr w:type="spellStart"/>
      <w:r w:rsidRPr="00C04923">
        <w:rPr>
          <w:sz w:val="22"/>
          <w:szCs w:val="22"/>
        </w:rPr>
        <w:t>Gén</w:t>
      </w:r>
      <w:proofErr w:type="spellEnd"/>
      <w:r w:rsidRPr="00C04923">
        <w:rPr>
          <w:sz w:val="22"/>
          <w:szCs w:val="22"/>
        </w:rPr>
        <w:t>. 3:14. Este juicio seguirá aún durante el milenio—</w:t>
      </w:r>
      <w:proofErr w:type="spellStart"/>
      <w:r w:rsidRPr="00C04923">
        <w:rPr>
          <w:sz w:val="22"/>
          <w:szCs w:val="22"/>
        </w:rPr>
        <w:t>Is</w:t>
      </w:r>
      <w:proofErr w:type="spellEnd"/>
      <w:r w:rsidRPr="00C04923">
        <w:rPr>
          <w:sz w:val="22"/>
          <w:szCs w:val="22"/>
        </w:rPr>
        <w:t>. 65:25</w:t>
      </w:r>
    </w:p>
    <w:p w14:paraId="652DF1BF" w14:textId="77777777" w:rsidR="00C04923" w:rsidRPr="00C04923" w:rsidRDefault="00C04923" w:rsidP="00C04923">
      <w:pPr>
        <w:pStyle w:val="BodyText"/>
        <w:numPr>
          <w:ilvl w:val="3"/>
          <w:numId w:val="4"/>
        </w:numPr>
        <w:jc w:val="both"/>
        <w:rPr>
          <w:sz w:val="22"/>
          <w:szCs w:val="22"/>
        </w:rPr>
      </w:pPr>
      <w:r w:rsidRPr="00C04923">
        <w:rPr>
          <w:sz w:val="22"/>
          <w:szCs w:val="22"/>
        </w:rPr>
        <w:t>Sobre Satanás—</w:t>
      </w:r>
      <w:proofErr w:type="spellStart"/>
      <w:r w:rsidRPr="00C04923">
        <w:rPr>
          <w:sz w:val="22"/>
          <w:szCs w:val="22"/>
        </w:rPr>
        <w:t>Gén</w:t>
      </w:r>
      <w:proofErr w:type="spellEnd"/>
      <w:r w:rsidRPr="00C04923">
        <w:rPr>
          <w:sz w:val="22"/>
          <w:szCs w:val="22"/>
        </w:rPr>
        <w:t xml:space="preserve">. 3:15. Esto no es solo una sentencia de odio natural del hombre hacia la serpiente sino es la predicción de la venida de Cristo y la inminente destrucción de Satanás </w:t>
      </w:r>
      <w:proofErr w:type="gramStart"/>
      <w:r w:rsidRPr="00C04923">
        <w:rPr>
          <w:sz w:val="22"/>
          <w:szCs w:val="22"/>
        </w:rPr>
        <w:t>( Rom.</w:t>
      </w:r>
      <w:proofErr w:type="gramEnd"/>
      <w:r w:rsidRPr="00C04923">
        <w:rPr>
          <w:sz w:val="22"/>
          <w:szCs w:val="22"/>
        </w:rPr>
        <w:t xml:space="preserve"> 16:20; </w:t>
      </w:r>
      <w:proofErr w:type="spellStart"/>
      <w:r w:rsidRPr="00C04923">
        <w:rPr>
          <w:sz w:val="22"/>
          <w:szCs w:val="22"/>
        </w:rPr>
        <w:t>Is</w:t>
      </w:r>
      <w:proofErr w:type="spellEnd"/>
      <w:r w:rsidRPr="00C04923">
        <w:rPr>
          <w:sz w:val="22"/>
          <w:szCs w:val="22"/>
        </w:rPr>
        <w:t>. 53:5)</w:t>
      </w:r>
    </w:p>
    <w:p w14:paraId="652DF1C0" w14:textId="77777777" w:rsidR="00C04923" w:rsidRPr="00717058" w:rsidRDefault="00C04923" w:rsidP="00717058">
      <w:pPr>
        <w:pStyle w:val="BodyText"/>
        <w:numPr>
          <w:ilvl w:val="3"/>
          <w:numId w:val="4"/>
        </w:numPr>
        <w:jc w:val="both"/>
        <w:rPr>
          <w:sz w:val="22"/>
          <w:szCs w:val="22"/>
        </w:rPr>
      </w:pPr>
      <w:r w:rsidRPr="00C04923">
        <w:rPr>
          <w:sz w:val="22"/>
          <w:szCs w:val="22"/>
        </w:rPr>
        <w:t>Sobre Adán y Eva—ellos sufrirían una sentencia que involucra siete castigos por su pecado:</w:t>
      </w:r>
      <w:r w:rsidR="00717058">
        <w:rPr>
          <w:sz w:val="22"/>
          <w:szCs w:val="22"/>
          <w:lang w:val="es-419"/>
        </w:rPr>
        <w:t xml:space="preserve"> A. </w:t>
      </w:r>
      <w:r w:rsidRPr="00717058">
        <w:rPr>
          <w:sz w:val="22"/>
          <w:szCs w:val="22"/>
        </w:rPr>
        <w:t>Vergüenza—</w:t>
      </w:r>
      <w:proofErr w:type="spellStart"/>
      <w:r w:rsidRPr="00717058">
        <w:rPr>
          <w:sz w:val="22"/>
          <w:szCs w:val="22"/>
        </w:rPr>
        <w:t>Gén</w:t>
      </w:r>
      <w:proofErr w:type="spellEnd"/>
      <w:r w:rsidRPr="00717058">
        <w:rPr>
          <w:sz w:val="22"/>
          <w:szCs w:val="22"/>
        </w:rPr>
        <w:t>. 3:7</w:t>
      </w:r>
      <w:r w:rsidR="00717058">
        <w:rPr>
          <w:sz w:val="22"/>
          <w:szCs w:val="22"/>
          <w:lang w:val="es-419"/>
        </w:rPr>
        <w:t xml:space="preserve">; B. </w:t>
      </w:r>
      <w:r w:rsidRPr="00717058">
        <w:rPr>
          <w:sz w:val="22"/>
          <w:szCs w:val="22"/>
        </w:rPr>
        <w:t>Temor—</w:t>
      </w:r>
      <w:proofErr w:type="spellStart"/>
      <w:r w:rsidRPr="00717058">
        <w:rPr>
          <w:sz w:val="22"/>
          <w:szCs w:val="22"/>
        </w:rPr>
        <w:t>Gén</w:t>
      </w:r>
      <w:proofErr w:type="spellEnd"/>
      <w:r w:rsidRPr="00717058">
        <w:rPr>
          <w:sz w:val="22"/>
          <w:szCs w:val="22"/>
        </w:rPr>
        <w:t>. 3:8-10</w:t>
      </w:r>
      <w:r w:rsidR="00717058">
        <w:rPr>
          <w:sz w:val="22"/>
          <w:szCs w:val="22"/>
          <w:lang w:val="es-419"/>
        </w:rPr>
        <w:t xml:space="preserve">; C. </w:t>
      </w:r>
      <w:r w:rsidRPr="00717058">
        <w:rPr>
          <w:sz w:val="22"/>
          <w:szCs w:val="22"/>
        </w:rPr>
        <w:t>Discordia—</w:t>
      </w:r>
      <w:proofErr w:type="spellStart"/>
      <w:r w:rsidRPr="00717058">
        <w:rPr>
          <w:sz w:val="22"/>
          <w:szCs w:val="22"/>
        </w:rPr>
        <w:t>Gén</w:t>
      </w:r>
      <w:proofErr w:type="spellEnd"/>
      <w:r w:rsidRPr="00717058">
        <w:rPr>
          <w:sz w:val="22"/>
          <w:szCs w:val="22"/>
        </w:rPr>
        <w:t>. 3:12, 13</w:t>
      </w:r>
      <w:r w:rsidR="00717058">
        <w:rPr>
          <w:sz w:val="22"/>
          <w:szCs w:val="22"/>
          <w:lang w:val="es-419"/>
        </w:rPr>
        <w:t xml:space="preserve">; D. </w:t>
      </w:r>
      <w:r w:rsidRPr="00717058">
        <w:rPr>
          <w:sz w:val="22"/>
          <w:szCs w:val="22"/>
        </w:rPr>
        <w:t>Muerte</w:t>
      </w:r>
      <w:r w:rsidR="00717058" w:rsidRPr="00717058">
        <w:rPr>
          <w:sz w:val="22"/>
          <w:szCs w:val="22"/>
          <w:lang w:val="es-419"/>
        </w:rPr>
        <w:t>—</w:t>
      </w:r>
      <w:r w:rsidRPr="00717058">
        <w:rPr>
          <w:sz w:val="22"/>
          <w:szCs w:val="22"/>
        </w:rPr>
        <w:t>Física—</w:t>
      </w:r>
      <w:proofErr w:type="spellStart"/>
      <w:r w:rsidRPr="00717058">
        <w:rPr>
          <w:sz w:val="22"/>
          <w:szCs w:val="22"/>
        </w:rPr>
        <w:t>Gén</w:t>
      </w:r>
      <w:proofErr w:type="spellEnd"/>
      <w:r w:rsidRPr="00717058">
        <w:rPr>
          <w:sz w:val="22"/>
          <w:szCs w:val="22"/>
        </w:rPr>
        <w:t>. 5:5; Sal. 90:10</w:t>
      </w:r>
      <w:r w:rsidR="00717058" w:rsidRPr="00717058">
        <w:rPr>
          <w:sz w:val="22"/>
          <w:szCs w:val="22"/>
          <w:lang w:val="es-419"/>
        </w:rPr>
        <w:t xml:space="preserve">; </w:t>
      </w:r>
      <w:r w:rsidRPr="00717058">
        <w:rPr>
          <w:sz w:val="22"/>
          <w:szCs w:val="22"/>
        </w:rPr>
        <w:t xml:space="preserve">Espiritual—Mat. 7:23; 25:41; </w:t>
      </w:r>
      <w:proofErr w:type="spellStart"/>
      <w:r w:rsidRPr="00717058">
        <w:rPr>
          <w:sz w:val="22"/>
          <w:szCs w:val="22"/>
        </w:rPr>
        <w:t>Apoc</w:t>
      </w:r>
      <w:proofErr w:type="spellEnd"/>
      <w:r w:rsidRPr="00717058">
        <w:rPr>
          <w:sz w:val="22"/>
          <w:szCs w:val="22"/>
        </w:rPr>
        <w:t>. 2:11; 20:6:14; 21:8</w:t>
      </w:r>
      <w:r w:rsidR="00717058">
        <w:rPr>
          <w:sz w:val="22"/>
          <w:szCs w:val="22"/>
          <w:lang w:val="es-419"/>
        </w:rPr>
        <w:t xml:space="preserve">; E. </w:t>
      </w:r>
      <w:r w:rsidRPr="00717058">
        <w:rPr>
          <w:sz w:val="22"/>
          <w:szCs w:val="22"/>
        </w:rPr>
        <w:t>Sufrimiento—</w:t>
      </w:r>
      <w:proofErr w:type="spellStart"/>
      <w:r w:rsidRPr="00717058">
        <w:rPr>
          <w:sz w:val="22"/>
          <w:szCs w:val="22"/>
        </w:rPr>
        <w:t>Gén</w:t>
      </w:r>
      <w:proofErr w:type="spellEnd"/>
      <w:r w:rsidRPr="00717058">
        <w:rPr>
          <w:sz w:val="22"/>
          <w:szCs w:val="22"/>
        </w:rPr>
        <w:t>. 3:16</w:t>
      </w:r>
      <w:r w:rsidR="00717058">
        <w:rPr>
          <w:sz w:val="22"/>
          <w:szCs w:val="22"/>
          <w:lang w:val="es-419"/>
        </w:rPr>
        <w:t xml:space="preserve">; F. </w:t>
      </w:r>
      <w:r w:rsidRPr="00717058">
        <w:rPr>
          <w:sz w:val="22"/>
          <w:szCs w:val="22"/>
        </w:rPr>
        <w:t>Agotamiento en sus labores—</w:t>
      </w:r>
      <w:proofErr w:type="spellStart"/>
      <w:r w:rsidRPr="00717058">
        <w:rPr>
          <w:sz w:val="22"/>
          <w:szCs w:val="22"/>
        </w:rPr>
        <w:t>Gén</w:t>
      </w:r>
      <w:proofErr w:type="spellEnd"/>
      <w:r w:rsidRPr="00717058">
        <w:rPr>
          <w:sz w:val="22"/>
          <w:szCs w:val="22"/>
        </w:rPr>
        <w:t>. 3:17-19</w:t>
      </w:r>
      <w:r w:rsidR="00717058">
        <w:rPr>
          <w:sz w:val="22"/>
          <w:szCs w:val="22"/>
          <w:lang w:val="es-419"/>
        </w:rPr>
        <w:t xml:space="preserve">; G. </w:t>
      </w:r>
      <w:r w:rsidRPr="00717058">
        <w:rPr>
          <w:sz w:val="22"/>
          <w:szCs w:val="22"/>
        </w:rPr>
        <w:t>Separación—</w:t>
      </w:r>
      <w:proofErr w:type="spellStart"/>
      <w:r w:rsidRPr="00717058">
        <w:rPr>
          <w:sz w:val="22"/>
          <w:szCs w:val="22"/>
        </w:rPr>
        <w:t>Gén</w:t>
      </w:r>
      <w:proofErr w:type="spellEnd"/>
      <w:r w:rsidRPr="00717058">
        <w:rPr>
          <w:sz w:val="22"/>
          <w:szCs w:val="22"/>
        </w:rPr>
        <w:t>. 3:22-24</w:t>
      </w:r>
    </w:p>
    <w:p w14:paraId="652DF1C1" w14:textId="77777777" w:rsidR="00C04923" w:rsidRPr="00C04923" w:rsidRDefault="00C04923" w:rsidP="00C04923">
      <w:pPr>
        <w:pStyle w:val="BodyText"/>
        <w:ind w:left="705"/>
        <w:jc w:val="both"/>
        <w:rPr>
          <w:sz w:val="22"/>
          <w:szCs w:val="22"/>
        </w:rPr>
      </w:pPr>
    </w:p>
    <w:p w14:paraId="652DF1C2" w14:textId="77777777" w:rsidR="00C04923" w:rsidRPr="00C04923" w:rsidRDefault="00C04923" w:rsidP="00717058">
      <w:pPr>
        <w:pStyle w:val="BodyText"/>
        <w:numPr>
          <w:ilvl w:val="0"/>
          <w:numId w:val="7"/>
        </w:numPr>
        <w:jc w:val="both"/>
        <w:rPr>
          <w:sz w:val="22"/>
          <w:szCs w:val="22"/>
        </w:rPr>
      </w:pPr>
      <w:r w:rsidRPr="00C04923">
        <w:rPr>
          <w:sz w:val="22"/>
          <w:szCs w:val="22"/>
        </w:rPr>
        <w:t>SU CONDICION ACTUAL</w:t>
      </w:r>
    </w:p>
    <w:p w14:paraId="652DF1C3" w14:textId="77777777" w:rsidR="00C04923" w:rsidRPr="00C04923" w:rsidRDefault="00C04923" w:rsidP="00C04923">
      <w:pPr>
        <w:pStyle w:val="BodyText"/>
        <w:ind w:left="705"/>
        <w:jc w:val="both"/>
        <w:rPr>
          <w:sz w:val="22"/>
          <w:szCs w:val="22"/>
        </w:rPr>
      </w:pPr>
      <w:r w:rsidRPr="00C04923">
        <w:rPr>
          <w:sz w:val="22"/>
          <w:szCs w:val="22"/>
        </w:rPr>
        <w:t>En su primera epístola a la iglesia en Corinto, Pablo coloca a todos los hombres vivientes en tres categorías espirituales:</w:t>
      </w:r>
    </w:p>
    <w:p w14:paraId="652DF1C4" w14:textId="77777777" w:rsidR="00C04923" w:rsidRPr="00C04923" w:rsidRDefault="00C04923" w:rsidP="00C04923">
      <w:pPr>
        <w:pStyle w:val="BodyText"/>
        <w:numPr>
          <w:ilvl w:val="0"/>
          <w:numId w:val="5"/>
        </w:numPr>
        <w:jc w:val="both"/>
        <w:rPr>
          <w:sz w:val="22"/>
          <w:szCs w:val="22"/>
        </w:rPr>
      </w:pPr>
      <w:r w:rsidRPr="00C04923">
        <w:rPr>
          <w:sz w:val="22"/>
          <w:szCs w:val="22"/>
        </w:rPr>
        <w:t xml:space="preserve">El hombre natural—I </w:t>
      </w:r>
      <w:proofErr w:type="spellStart"/>
      <w:r w:rsidRPr="00C04923">
        <w:rPr>
          <w:sz w:val="22"/>
          <w:szCs w:val="22"/>
        </w:rPr>
        <w:t>Cor</w:t>
      </w:r>
      <w:proofErr w:type="spellEnd"/>
      <w:r w:rsidRPr="00C04923">
        <w:rPr>
          <w:sz w:val="22"/>
          <w:szCs w:val="22"/>
        </w:rPr>
        <w:t>. 2:14. La Biblia describe a todos los hombres que no son salvos como espiritualmente depravado. Veamos algunas verdades sobre esta doctrina de la depravación del hombre:</w:t>
      </w:r>
    </w:p>
    <w:p w14:paraId="652DF1C5" w14:textId="77777777" w:rsidR="00C04923" w:rsidRPr="00C04923" w:rsidRDefault="00C04923" w:rsidP="00C04923">
      <w:pPr>
        <w:pStyle w:val="BodyText"/>
        <w:numPr>
          <w:ilvl w:val="3"/>
          <w:numId w:val="5"/>
        </w:numPr>
        <w:jc w:val="both"/>
        <w:rPr>
          <w:sz w:val="22"/>
          <w:szCs w:val="22"/>
        </w:rPr>
      </w:pPr>
      <w:r w:rsidRPr="00C04923">
        <w:rPr>
          <w:sz w:val="22"/>
          <w:szCs w:val="22"/>
        </w:rPr>
        <w:t>Depravación no significa que todos los perdidos son tan depravados como pudieran ser. No todos los hombres perdidos andan matando niños y robando bancos, etc.</w:t>
      </w:r>
    </w:p>
    <w:p w14:paraId="652DF1C6" w14:textId="77777777" w:rsidR="00C04923" w:rsidRPr="00C04923" w:rsidRDefault="00C04923" w:rsidP="00C04923">
      <w:pPr>
        <w:pStyle w:val="BodyText"/>
        <w:numPr>
          <w:ilvl w:val="3"/>
          <w:numId w:val="5"/>
        </w:numPr>
        <w:jc w:val="both"/>
        <w:rPr>
          <w:sz w:val="22"/>
          <w:szCs w:val="22"/>
        </w:rPr>
      </w:pPr>
      <w:r w:rsidRPr="00C04923">
        <w:rPr>
          <w:sz w:val="22"/>
          <w:szCs w:val="22"/>
        </w:rPr>
        <w:t>Depravación no significa que el pecado no tiene sentido de Dios, ni del bien o el mal.</w:t>
      </w:r>
    </w:p>
    <w:p w14:paraId="652DF1C7" w14:textId="77777777" w:rsidR="00C04923" w:rsidRPr="00C04923" w:rsidRDefault="00C04923" w:rsidP="00C04923">
      <w:pPr>
        <w:pStyle w:val="BodyText"/>
        <w:numPr>
          <w:ilvl w:val="3"/>
          <w:numId w:val="5"/>
        </w:numPr>
        <w:jc w:val="both"/>
        <w:rPr>
          <w:sz w:val="22"/>
          <w:szCs w:val="22"/>
        </w:rPr>
      </w:pPr>
      <w:r w:rsidRPr="00C04923">
        <w:rPr>
          <w:sz w:val="22"/>
          <w:szCs w:val="22"/>
        </w:rPr>
        <w:t>Depravación no nos enseña que un inconverso no pueda admirar a los nobles, o aún hacer obras heroicas y nobles.</w:t>
      </w:r>
    </w:p>
    <w:p w14:paraId="652DF1C8" w14:textId="77777777" w:rsidR="00C04923" w:rsidRPr="00C04923" w:rsidRDefault="00C04923" w:rsidP="00C04923">
      <w:pPr>
        <w:pStyle w:val="BodyText"/>
        <w:numPr>
          <w:ilvl w:val="3"/>
          <w:numId w:val="5"/>
        </w:numPr>
        <w:jc w:val="both"/>
        <w:rPr>
          <w:sz w:val="22"/>
          <w:szCs w:val="22"/>
        </w:rPr>
      </w:pPr>
      <w:r w:rsidRPr="00C04923">
        <w:rPr>
          <w:sz w:val="22"/>
          <w:szCs w:val="22"/>
        </w:rPr>
        <w:t xml:space="preserve">Depravación significa que todos los pecadores son capaces de todas las cosas malas. </w:t>
      </w:r>
    </w:p>
    <w:p w14:paraId="652DF1C9" w14:textId="77777777" w:rsidR="00C04923" w:rsidRPr="00C04923" w:rsidRDefault="00C04923" w:rsidP="00C04923">
      <w:pPr>
        <w:pStyle w:val="BodyText"/>
        <w:numPr>
          <w:ilvl w:val="3"/>
          <w:numId w:val="5"/>
        </w:numPr>
        <w:jc w:val="both"/>
        <w:rPr>
          <w:sz w:val="22"/>
          <w:szCs w:val="22"/>
        </w:rPr>
      </w:pPr>
      <w:r w:rsidRPr="00C04923">
        <w:rPr>
          <w:sz w:val="22"/>
          <w:szCs w:val="22"/>
        </w:rPr>
        <w:t>Depravación nos enseña que ningún pecador puede complacer a Dios—</w:t>
      </w:r>
      <w:proofErr w:type="spellStart"/>
      <w:r w:rsidRPr="00C04923">
        <w:rPr>
          <w:sz w:val="22"/>
          <w:szCs w:val="22"/>
        </w:rPr>
        <w:t>Jn</w:t>
      </w:r>
      <w:proofErr w:type="spellEnd"/>
      <w:r w:rsidRPr="00C04923">
        <w:rPr>
          <w:sz w:val="22"/>
          <w:szCs w:val="22"/>
        </w:rPr>
        <w:t>. 5:42; Rom. 8:7, 8; Ef. 2:12; Rom. 3:10-12</w:t>
      </w:r>
    </w:p>
    <w:p w14:paraId="652DF1CA" w14:textId="77777777" w:rsidR="00C04923" w:rsidRPr="00C04923" w:rsidRDefault="00C04923" w:rsidP="00C04923">
      <w:pPr>
        <w:pStyle w:val="BodyText"/>
        <w:numPr>
          <w:ilvl w:val="0"/>
          <w:numId w:val="5"/>
        </w:numPr>
        <w:jc w:val="both"/>
        <w:rPr>
          <w:sz w:val="22"/>
          <w:szCs w:val="22"/>
        </w:rPr>
      </w:pPr>
      <w:r w:rsidRPr="00C04923">
        <w:rPr>
          <w:sz w:val="22"/>
          <w:szCs w:val="22"/>
        </w:rPr>
        <w:t xml:space="preserve">El hombre carnal—I </w:t>
      </w:r>
      <w:proofErr w:type="spellStart"/>
      <w:r w:rsidRPr="00C04923">
        <w:rPr>
          <w:sz w:val="22"/>
          <w:szCs w:val="22"/>
        </w:rPr>
        <w:t>Cor</w:t>
      </w:r>
      <w:proofErr w:type="spellEnd"/>
      <w:r w:rsidRPr="00C04923">
        <w:rPr>
          <w:sz w:val="22"/>
          <w:szCs w:val="22"/>
        </w:rPr>
        <w:t xml:space="preserve">. 3:1-3. Aquí Pablo describe el </w:t>
      </w:r>
      <w:proofErr w:type="gramStart"/>
      <w:r w:rsidRPr="00C04923">
        <w:rPr>
          <w:sz w:val="22"/>
          <w:szCs w:val="22"/>
        </w:rPr>
        <w:t>Cristiano</w:t>
      </w:r>
      <w:proofErr w:type="gramEnd"/>
      <w:r w:rsidRPr="00C04923">
        <w:rPr>
          <w:sz w:val="22"/>
          <w:szCs w:val="22"/>
        </w:rPr>
        <w:t xml:space="preserve"> que tiene el Espíritu Santo, pero aún es controlado por sus pasiones carnales. Es un bebé, porque no ha crecido en la fe.</w:t>
      </w:r>
    </w:p>
    <w:p w14:paraId="652DF1CB" w14:textId="77777777" w:rsidR="00C04923" w:rsidRPr="00C04923" w:rsidRDefault="00C04923" w:rsidP="00C04923">
      <w:pPr>
        <w:pStyle w:val="BodyText"/>
        <w:numPr>
          <w:ilvl w:val="0"/>
          <w:numId w:val="5"/>
        </w:numPr>
        <w:jc w:val="both"/>
        <w:rPr>
          <w:sz w:val="22"/>
          <w:szCs w:val="22"/>
        </w:rPr>
      </w:pPr>
      <w:r w:rsidRPr="00C04923">
        <w:rPr>
          <w:sz w:val="22"/>
          <w:szCs w:val="22"/>
        </w:rPr>
        <w:t xml:space="preserve">El hombre controlado por el Espíritu—I </w:t>
      </w:r>
      <w:proofErr w:type="spellStart"/>
      <w:r w:rsidRPr="00C04923">
        <w:rPr>
          <w:sz w:val="22"/>
          <w:szCs w:val="22"/>
        </w:rPr>
        <w:t>Cor</w:t>
      </w:r>
      <w:proofErr w:type="spellEnd"/>
      <w:r w:rsidRPr="00C04923">
        <w:rPr>
          <w:sz w:val="22"/>
          <w:szCs w:val="22"/>
        </w:rPr>
        <w:t>. 2:15.</w:t>
      </w:r>
    </w:p>
    <w:p w14:paraId="652DF1CC" w14:textId="77777777" w:rsidR="00C04923" w:rsidRDefault="00717058" w:rsidP="00717058">
      <w:pPr>
        <w:pStyle w:val="BodyText"/>
        <w:rPr>
          <w:sz w:val="22"/>
          <w:szCs w:val="22"/>
          <w:lang w:val="es-419"/>
        </w:rPr>
      </w:pPr>
      <w:r>
        <w:rPr>
          <w:sz w:val="22"/>
          <w:szCs w:val="22"/>
          <w:lang w:val="es-419"/>
        </w:rPr>
        <w:t>CONCLUSION:</w:t>
      </w:r>
    </w:p>
    <w:p w14:paraId="652DF1CD" w14:textId="77777777" w:rsidR="00717058" w:rsidRPr="00717058" w:rsidRDefault="00717058" w:rsidP="00717058">
      <w:pPr>
        <w:pStyle w:val="BodyText"/>
        <w:rPr>
          <w:sz w:val="22"/>
          <w:szCs w:val="22"/>
          <w:lang w:val="es-419"/>
        </w:rPr>
      </w:pPr>
      <w:r>
        <w:rPr>
          <w:sz w:val="22"/>
          <w:szCs w:val="22"/>
          <w:lang w:val="es-419"/>
        </w:rPr>
        <w:t>E</w:t>
      </w:r>
      <w:r w:rsidR="00D43A7A">
        <w:rPr>
          <w:sz w:val="22"/>
          <w:szCs w:val="22"/>
          <w:lang w:val="es-419"/>
        </w:rPr>
        <w:t xml:space="preserve">l hombre </w:t>
      </w:r>
      <w:r>
        <w:rPr>
          <w:sz w:val="22"/>
          <w:szCs w:val="22"/>
          <w:lang w:val="es-419"/>
        </w:rPr>
        <w:t xml:space="preserve">es pecador y le ha fallado a Dios. Tenemos que recordar </w:t>
      </w:r>
      <w:r w:rsidR="00D43A7A">
        <w:rPr>
          <w:sz w:val="22"/>
          <w:szCs w:val="22"/>
          <w:lang w:val="es-419"/>
        </w:rPr>
        <w:t xml:space="preserve">que el pecado arruina nuestra comunión con Dios. </w:t>
      </w:r>
    </w:p>
    <w:sectPr w:rsidR="00717058" w:rsidRPr="00717058" w:rsidSect="00C049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51A89"/>
    <w:multiLevelType w:val="hybridMultilevel"/>
    <w:tmpl w:val="EC72796A"/>
    <w:lvl w:ilvl="0" w:tplc="E272E7D8">
      <w:start w:val="1"/>
      <w:numFmt w:val="upperLetter"/>
      <w:lvlText w:val="%1."/>
      <w:lvlJc w:val="left"/>
      <w:pPr>
        <w:tabs>
          <w:tab w:val="num" w:pos="1785"/>
        </w:tabs>
        <w:ind w:left="1785" w:hanging="375"/>
      </w:pPr>
      <w:rPr>
        <w:rFonts w:hint="default"/>
      </w:rPr>
    </w:lvl>
    <w:lvl w:ilvl="1" w:tplc="0C0A0019">
      <w:start w:val="1"/>
      <w:numFmt w:val="lowerLetter"/>
      <w:lvlText w:val="%2."/>
      <w:lvlJc w:val="left"/>
      <w:pPr>
        <w:tabs>
          <w:tab w:val="num" w:pos="2490"/>
        </w:tabs>
        <w:ind w:left="2490" w:hanging="360"/>
      </w:pPr>
    </w:lvl>
    <w:lvl w:ilvl="2" w:tplc="0C0A001B">
      <w:start w:val="1"/>
      <w:numFmt w:val="lowerRoman"/>
      <w:lvlText w:val="%3."/>
      <w:lvlJc w:val="right"/>
      <w:pPr>
        <w:tabs>
          <w:tab w:val="num" w:pos="3210"/>
        </w:tabs>
        <w:ind w:left="3210" w:hanging="180"/>
      </w:pPr>
    </w:lvl>
    <w:lvl w:ilvl="3" w:tplc="0C0A000F">
      <w:start w:val="1"/>
      <w:numFmt w:val="decimal"/>
      <w:lvlText w:val="%4."/>
      <w:lvlJc w:val="left"/>
      <w:pPr>
        <w:tabs>
          <w:tab w:val="num" w:pos="3930"/>
        </w:tabs>
        <w:ind w:left="3930" w:hanging="360"/>
      </w:pPr>
    </w:lvl>
    <w:lvl w:ilvl="4" w:tplc="0C0A0019" w:tentative="1">
      <w:start w:val="1"/>
      <w:numFmt w:val="lowerLetter"/>
      <w:lvlText w:val="%5."/>
      <w:lvlJc w:val="left"/>
      <w:pPr>
        <w:tabs>
          <w:tab w:val="num" w:pos="4650"/>
        </w:tabs>
        <w:ind w:left="4650" w:hanging="360"/>
      </w:pPr>
    </w:lvl>
    <w:lvl w:ilvl="5" w:tplc="0C0A001B" w:tentative="1">
      <w:start w:val="1"/>
      <w:numFmt w:val="lowerRoman"/>
      <w:lvlText w:val="%6."/>
      <w:lvlJc w:val="right"/>
      <w:pPr>
        <w:tabs>
          <w:tab w:val="num" w:pos="5370"/>
        </w:tabs>
        <w:ind w:left="5370" w:hanging="180"/>
      </w:pPr>
    </w:lvl>
    <w:lvl w:ilvl="6" w:tplc="0C0A000F" w:tentative="1">
      <w:start w:val="1"/>
      <w:numFmt w:val="decimal"/>
      <w:lvlText w:val="%7."/>
      <w:lvlJc w:val="left"/>
      <w:pPr>
        <w:tabs>
          <w:tab w:val="num" w:pos="6090"/>
        </w:tabs>
        <w:ind w:left="6090" w:hanging="360"/>
      </w:pPr>
    </w:lvl>
    <w:lvl w:ilvl="7" w:tplc="0C0A0019" w:tentative="1">
      <w:start w:val="1"/>
      <w:numFmt w:val="lowerLetter"/>
      <w:lvlText w:val="%8."/>
      <w:lvlJc w:val="left"/>
      <w:pPr>
        <w:tabs>
          <w:tab w:val="num" w:pos="6810"/>
        </w:tabs>
        <w:ind w:left="6810" w:hanging="360"/>
      </w:pPr>
    </w:lvl>
    <w:lvl w:ilvl="8" w:tplc="0C0A001B" w:tentative="1">
      <w:start w:val="1"/>
      <w:numFmt w:val="lowerRoman"/>
      <w:lvlText w:val="%9."/>
      <w:lvlJc w:val="right"/>
      <w:pPr>
        <w:tabs>
          <w:tab w:val="num" w:pos="7530"/>
        </w:tabs>
        <w:ind w:left="7530" w:hanging="180"/>
      </w:pPr>
    </w:lvl>
  </w:abstractNum>
  <w:abstractNum w:abstractNumId="1" w15:restartNumberingAfterBreak="0">
    <w:nsid w:val="303D40FB"/>
    <w:multiLevelType w:val="hybridMultilevel"/>
    <w:tmpl w:val="AD8441AA"/>
    <w:lvl w:ilvl="0" w:tplc="49A00B30">
      <w:start w:val="1"/>
      <w:numFmt w:val="upperLetter"/>
      <w:lvlText w:val="%1."/>
      <w:lvlJc w:val="left"/>
      <w:pPr>
        <w:tabs>
          <w:tab w:val="num" w:pos="1770"/>
        </w:tabs>
        <w:ind w:left="1770" w:hanging="360"/>
      </w:pPr>
      <w:rPr>
        <w:rFonts w:hint="default"/>
      </w:rPr>
    </w:lvl>
    <w:lvl w:ilvl="1" w:tplc="0C0A0019">
      <w:start w:val="1"/>
      <w:numFmt w:val="lowerLetter"/>
      <w:lvlText w:val="%2."/>
      <w:lvlJc w:val="left"/>
      <w:pPr>
        <w:tabs>
          <w:tab w:val="num" w:pos="2490"/>
        </w:tabs>
        <w:ind w:left="2490" w:hanging="360"/>
      </w:pPr>
    </w:lvl>
    <w:lvl w:ilvl="2" w:tplc="0C0A001B">
      <w:start w:val="1"/>
      <w:numFmt w:val="lowerRoman"/>
      <w:lvlText w:val="%3."/>
      <w:lvlJc w:val="right"/>
      <w:pPr>
        <w:tabs>
          <w:tab w:val="num" w:pos="3210"/>
        </w:tabs>
        <w:ind w:left="3210" w:hanging="180"/>
      </w:pPr>
    </w:lvl>
    <w:lvl w:ilvl="3" w:tplc="0C0A000F">
      <w:start w:val="1"/>
      <w:numFmt w:val="decimal"/>
      <w:lvlText w:val="%4."/>
      <w:lvlJc w:val="left"/>
      <w:pPr>
        <w:tabs>
          <w:tab w:val="num" w:pos="3930"/>
        </w:tabs>
        <w:ind w:left="3930" w:hanging="360"/>
      </w:pPr>
    </w:lvl>
    <w:lvl w:ilvl="4" w:tplc="0C0A0019" w:tentative="1">
      <w:start w:val="1"/>
      <w:numFmt w:val="lowerLetter"/>
      <w:lvlText w:val="%5."/>
      <w:lvlJc w:val="left"/>
      <w:pPr>
        <w:tabs>
          <w:tab w:val="num" w:pos="4650"/>
        </w:tabs>
        <w:ind w:left="4650" w:hanging="360"/>
      </w:pPr>
    </w:lvl>
    <w:lvl w:ilvl="5" w:tplc="0C0A001B" w:tentative="1">
      <w:start w:val="1"/>
      <w:numFmt w:val="lowerRoman"/>
      <w:lvlText w:val="%6."/>
      <w:lvlJc w:val="right"/>
      <w:pPr>
        <w:tabs>
          <w:tab w:val="num" w:pos="5370"/>
        </w:tabs>
        <w:ind w:left="5370" w:hanging="180"/>
      </w:pPr>
    </w:lvl>
    <w:lvl w:ilvl="6" w:tplc="0C0A000F" w:tentative="1">
      <w:start w:val="1"/>
      <w:numFmt w:val="decimal"/>
      <w:lvlText w:val="%7."/>
      <w:lvlJc w:val="left"/>
      <w:pPr>
        <w:tabs>
          <w:tab w:val="num" w:pos="6090"/>
        </w:tabs>
        <w:ind w:left="6090" w:hanging="360"/>
      </w:pPr>
    </w:lvl>
    <w:lvl w:ilvl="7" w:tplc="0C0A0019" w:tentative="1">
      <w:start w:val="1"/>
      <w:numFmt w:val="lowerLetter"/>
      <w:lvlText w:val="%8."/>
      <w:lvlJc w:val="left"/>
      <w:pPr>
        <w:tabs>
          <w:tab w:val="num" w:pos="6810"/>
        </w:tabs>
        <w:ind w:left="6810" w:hanging="360"/>
      </w:pPr>
    </w:lvl>
    <w:lvl w:ilvl="8" w:tplc="0C0A001B" w:tentative="1">
      <w:start w:val="1"/>
      <w:numFmt w:val="lowerRoman"/>
      <w:lvlText w:val="%9."/>
      <w:lvlJc w:val="right"/>
      <w:pPr>
        <w:tabs>
          <w:tab w:val="num" w:pos="7530"/>
        </w:tabs>
        <w:ind w:left="7530" w:hanging="180"/>
      </w:pPr>
    </w:lvl>
  </w:abstractNum>
  <w:abstractNum w:abstractNumId="2" w15:restartNumberingAfterBreak="0">
    <w:nsid w:val="3C4D1F05"/>
    <w:multiLevelType w:val="hybridMultilevel"/>
    <w:tmpl w:val="141CDA80"/>
    <w:lvl w:ilvl="0" w:tplc="2CDEC424">
      <w:start w:val="1"/>
      <w:numFmt w:val="upperLetter"/>
      <w:lvlText w:val="%1."/>
      <w:lvlJc w:val="left"/>
      <w:pPr>
        <w:tabs>
          <w:tab w:val="num" w:pos="1080"/>
        </w:tabs>
        <w:ind w:left="1080" w:hanging="375"/>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3" w15:restartNumberingAfterBreak="0">
    <w:nsid w:val="4ECF1953"/>
    <w:multiLevelType w:val="hybridMultilevel"/>
    <w:tmpl w:val="420C2276"/>
    <w:lvl w:ilvl="0" w:tplc="04090013">
      <w:start w:val="1"/>
      <w:numFmt w:val="upperRoman"/>
      <w:lvlText w:val="%1."/>
      <w:lvlJc w:val="righ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15:restartNumberingAfterBreak="0">
    <w:nsid w:val="4F2A3B78"/>
    <w:multiLevelType w:val="hybridMultilevel"/>
    <w:tmpl w:val="449A16B6"/>
    <w:lvl w:ilvl="0" w:tplc="140EC3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0394D"/>
    <w:multiLevelType w:val="hybridMultilevel"/>
    <w:tmpl w:val="018A6BDC"/>
    <w:lvl w:ilvl="0" w:tplc="04090013">
      <w:start w:val="1"/>
      <w:numFmt w:val="upperRoman"/>
      <w:lvlText w:val="%1."/>
      <w:lvlJc w:val="righ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6" w15:restartNumberingAfterBreak="0">
    <w:nsid w:val="71521F68"/>
    <w:multiLevelType w:val="hybridMultilevel"/>
    <w:tmpl w:val="5E36BD5E"/>
    <w:lvl w:ilvl="0" w:tplc="5170BCD8">
      <w:start w:val="1"/>
      <w:numFmt w:val="upperLetter"/>
      <w:lvlText w:val="%1."/>
      <w:lvlJc w:val="left"/>
      <w:pPr>
        <w:tabs>
          <w:tab w:val="num" w:pos="1095"/>
        </w:tabs>
        <w:ind w:left="1095" w:hanging="39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num w:numId="1" w16cid:durableId="968513409">
    <w:abstractNumId w:val="3"/>
  </w:num>
  <w:num w:numId="2" w16cid:durableId="812521610">
    <w:abstractNumId w:val="5"/>
  </w:num>
  <w:num w:numId="3" w16cid:durableId="213273093">
    <w:abstractNumId w:val="2"/>
  </w:num>
  <w:num w:numId="4" w16cid:durableId="755858479">
    <w:abstractNumId w:val="6"/>
  </w:num>
  <w:num w:numId="5" w16cid:durableId="1377510830">
    <w:abstractNumId w:val="0"/>
  </w:num>
  <w:num w:numId="6" w16cid:durableId="786463997">
    <w:abstractNumId w:val="1"/>
  </w:num>
  <w:num w:numId="7" w16cid:durableId="1717200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23"/>
    <w:rsid w:val="001651D8"/>
    <w:rsid w:val="00265C47"/>
    <w:rsid w:val="00543F52"/>
    <w:rsid w:val="00717058"/>
    <w:rsid w:val="007F5548"/>
    <w:rsid w:val="009739D0"/>
    <w:rsid w:val="00A90D39"/>
    <w:rsid w:val="00AD33D8"/>
    <w:rsid w:val="00B34522"/>
    <w:rsid w:val="00B509AC"/>
    <w:rsid w:val="00B663B1"/>
    <w:rsid w:val="00B805B6"/>
    <w:rsid w:val="00C04923"/>
    <w:rsid w:val="00D43A7A"/>
    <w:rsid w:val="00D8629E"/>
    <w:rsid w:val="00DD3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F14D"/>
  <w15:chartTrackingRefBased/>
  <w15:docId w15:val="{4EDFC015-F2B1-4539-9AAA-605D53DB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9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04923"/>
    <w:pPr>
      <w:jc w:val="center"/>
    </w:pPr>
    <w:rPr>
      <w:sz w:val="72"/>
      <w:lang w:val="es-MX" w:eastAsia="es-ES"/>
    </w:rPr>
  </w:style>
  <w:style w:type="character" w:customStyle="1" w:styleId="BodyTextChar">
    <w:name w:val="Body Text Char"/>
    <w:basedOn w:val="DefaultParagraphFont"/>
    <w:link w:val="BodyText"/>
    <w:semiHidden/>
    <w:rsid w:val="00C04923"/>
    <w:rPr>
      <w:rFonts w:ascii="Times New Roman" w:eastAsia="Times New Roman" w:hAnsi="Times New Roman" w:cs="Times New Roman"/>
      <w:sz w:val="72"/>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2024-10-29T17:37:00Z</dcterms:created>
  <dcterms:modified xsi:type="dcterms:W3CDTF">2024-10-29T17:37:00Z</dcterms:modified>
</cp:coreProperties>
</file>