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5DF" w:rsidRPr="007418C9" w:rsidRDefault="008305DF" w:rsidP="008305DF">
      <w:pPr>
        <w:pStyle w:val="a3"/>
      </w:pPr>
      <w:bookmarkStart w:id="0" w:name="_Toc469161779"/>
      <w:bookmarkStart w:id="1" w:name="_Toc469162086"/>
      <w:r w:rsidRPr="007418C9">
        <w:t>Министерство образования Российской Федерации</w:t>
      </w:r>
      <w:bookmarkEnd w:id="0"/>
      <w:bookmarkEnd w:id="1"/>
    </w:p>
    <w:p w:rsidR="008305DF" w:rsidRPr="007418C9" w:rsidRDefault="008305DF" w:rsidP="008305DF">
      <w:pPr>
        <w:pStyle w:val="a3"/>
      </w:pPr>
      <w:r w:rsidRPr="007418C9">
        <w:t>Пензенский государственный университет</w:t>
      </w:r>
    </w:p>
    <w:p w:rsidR="008305DF" w:rsidRDefault="008305DF" w:rsidP="008305DF">
      <w:pPr>
        <w:pStyle w:val="a3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Pr="00262BE1" w:rsidRDefault="008305DF" w:rsidP="008305DF">
      <w:pPr>
        <w:pStyle w:val="a3"/>
        <w:rPr>
          <w:b/>
          <w:sz w:val="36"/>
          <w:szCs w:val="32"/>
        </w:rPr>
      </w:pPr>
      <w:r w:rsidRPr="00262BE1">
        <w:rPr>
          <w:b/>
          <w:sz w:val="36"/>
          <w:szCs w:val="32"/>
        </w:rPr>
        <w:t>ПОЯСНИТЕЛЬНАЯ ЗАПИСКА</w:t>
      </w:r>
    </w:p>
    <w:p w:rsidR="008305DF" w:rsidRPr="007418C9" w:rsidRDefault="008305DF" w:rsidP="008305DF">
      <w:pPr>
        <w:pStyle w:val="a3"/>
      </w:pPr>
      <w:r w:rsidRPr="007418C9">
        <w:t>к курсово</w:t>
      </w:r>
      <w:r>
        <w:t>му проекту</w:t>
      </w:r>
      <w:r w:rsidRPr="007418C9">
        <w:t xml:space="preserve"> по </w:t>
      </w:r>
      <w:r>
        <w:t>курсу</w:t>
      </w:r>
    </w:p>
    <w:p w:rsidR="008305DF" w:rsidRPr="007418C9" w:rsidRDefault="008305DF" w:rsidP="008305DF">
      <w:pPr>
        <w:pStyle w:val="a3"/>
      </w:pPr>
      <w:r w:rsidRPr="007418C9">
        <w:t>«</w:t>
      </w:r>
      <w:r>
        <w:rPr>
          <w:rFonts w:eastAsiaTheme="majorEastAsia"/>
        </w:rPr>
        <w:t>Технологии разработки программного обеспечения</w:t>
      </w:r>
      <w:r w:rsidRPr="007418C9">
        <w:t>»</w:t>
      </w:r>
    </w:p>
    <w:p w:rsidR="008305DF" w:rsidRDefault="008305DF" w:rsidP="008305DF">
      <w:pPr>
        <w:pStyle w:val="a3"/>
      </w:pPr>
      <w:r w:rsidRPr="007418C9">
        <w:t>на тему: «</w:t>
      </w:r>
      <w:r>
        <w:rPr>
          <w:rFonts w:eastAsiaTheme="majorEastAsia"/>
        </w:rPr>
        <w:t xml:space="preserve">Проверка </w:t>
      </w:r>
      <w:r>
        <w:rPr>
          <w:rFonts w:eastAsiaTheme="majorEastAsia"/>
          <w:lang w:val="en-US"/>
        </w:rPr>
        <w:t>use</w:t>
      </w:r>
      <w:r w:rsidRPr="008305DF">
        <w:rPr>
          <w:rFonts w:eastAsiaTheme="majorEastAsia"/>
        </w:rPr>
        <w:t>-</w:t>
      </w:r>
      <w:r>
        <w:rPr>
          <w:rFonts w:eastAsiaTheme="majorEastAsia"/>
          <w:lang w:val="en-US"/>
        </w:rPr>
        <w:t>cases</w:t>
      </w:r>
      <w:r w:rsidRPr="008305DF">
        <w:rPr>
          <w:rFonts w:eastAsiaTheme="majorEastAsia"/>
        </w:rPr>
        <w:t xml:space="preserve"> </w:t>
      </w:r>
      <w:r>
        <w:rPr>
          <w:rFonts w:eastAsiaTheme="majorEastAsia"/>
        </w:rPr>
        <w:t>программного продукта</w:t>
      </w:r>
      <w:r>
        <w:t>»</w:t>
      </w:r>
    </w:p>
    <w:p w:rsidR="008305DF" w:rsidRDefault="008305DF" w:rsidP="008305DF">
      <w:pPr>
        <w:pStyle w:val="a5"/>
        <w:ind w:left="2832"/>
      </w:pPr>
      <w:r w:rsidRPr="00447A9D">
        <w:t>Выполнил</w:t>
      </w:r>
      <w:r>
        <w:t xml:space="preserve">: </w:t>
      </w:r>
    </w:p>
    <w:p w:rsidR="008305DF" w:rsidRPr="00487F37" w:rsidRDefault="008305DF" w:rsidP="008305DF">
      <w:pPr>
        <w:pStyle w:val="a5"/>
        <w:ind w:left="7080" w:hanging="1126"/>
      </w:pPr>
      <w:r>
        <w:t>студент группы 1</w:t>
      </w:r>
      <w:r w:rsidRPr="00487F37">
        <w:t>7</w:t>
      </w:r>
      <w:r>
        <w:t>ВВ</w:t>
      </w:r>
      <w:r w:rsidRPr="00487F37">
        <w:t>2</w:t>
      </w:r>
    </w:p>
    <w:p w:rsidR="008305DF" w:rsidRPr="00487F37" w:rsidRDefault="008305DF" w:rsidP="008305DF">
      <w:pPr>
        <w:pStyle w:val="a5"/>
        <w:ind w:left="7080" w:hanging="1126"/>
      </w:pPr>
      <w:r>
        <w:t>Живаев В.</w:t>
      </w:r>
    </w:p>
    <w:p w:rsidR="008305DF" w:rsidRDefault="008305DF" w:rsidP="008305DF">
      <w:pPr>
        <w:pStyle w:val="a5"/>
        <w:ind w:firstLine="5529"/>
      </w:pPr>
      <w:r>
        <w:t>Проверили:</w:t>
      </w:r>
    </w:p>
    <w:p w:rsidR="008305DF" w:rsidRPr="008305DF" w:rsidRDefault="008305DF" w:rsidP="008305DF">
      <w:pPr>
        <w:pStyle w:val="a5"/>
        <w:ind w:firstLine="5529"/>
      </w:pPr>
      <w:r>
        <w:tab/>
      </w:r>
      <w:r>
        <w:tab/>
      </w:r>
      <w:r>
        <w:tab/>
      </w:r>
      <w:r>
        <w:tab/>
      </w:r>
      <w:proofErr w:type="spellStart"/>
      <w:r>
        <w:t>Эпп</w:t>
      </w:r>
      <w:proofErr w:type="spellEnd"/>
      <w:r>
        <w:t xml:space="preserve"> В.В.</w:t>
      </w:r>
    </w:p>
    <w:p w:rsidR="008305DF" w:rsidRDefault="008305DF" w:rsidP="008305DF"/>
    <w:p w:rsidR="008305DF" w:rsidRDefault="008305DF" w:rsidP="008305DF"/>
    <w:p w:rsidR="008305DF" w:rsidRDefault="008305DF" w:rsidP="008305DF"/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3E9">
        <w:rPr>
          <w:rFonts w:ascii="Times New Roman" w:hAnsi="Times New Roman" w:cs="Times New Roman"/>
          <w:sz w:val="28"/>
          <w:szCs w:val="28"/>
        </w:rPr>
        <w:t>Пенза 20</w:t>
      </w:r>
      <w:r w:rsidRPr="00FC7986">
        <w:rPr>
          <w:rFonts w:ascii="Times New Roman" w:hAnsi="Times New Roman" w:cs="Times New Roman"/>
          <w:sz w:val="28"/>
          <w:szCs w:val="28"/>
        </w:rPr>
        <w:t>20</w:t>
      </w:r>
    </w:p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5DF" w:rsidRDefault="008305DF" w:rsidP="00830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305DF">
        <w:rPr>
          <w:rFonts w:ascii="Times New Roman" w:hAnsi="Times New Roman" w:cs="Times New Roman"/>
          <w:sz w:val="28"/>
          <w:szCs w:val="28"/>
        </w:rPr>
        <w:t>тестирование собственного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4DDB" w:rsidRPr="00874DDB" w:rsidRDefault="00874DDB" w:rsidP="00830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функционального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1323"/>
        <w:gridCol w:w="1612"/>
        <w:gridCol w:w="448"/>
        <w:gridCol w:w="1078"/>
        <w:gridCol w:w="1607"/>
        <w:gridCol w:w="1615"/>
        <w:gridCol w:w="1615"/>
      </w:tblGrid>
      <w:tr w:rsidR="007B42AF" w:rsidRPr="002F1252" w:rsidTr="007B42AF">
        <w:trPr>
          <w:trHeight w:val="686"/>
        </w:trPr>
        <w:tc>
          <w:tcPr>
            <w:tcW w:w="10059" w:type="dxa"/>
            <w:gridSpan w:val="8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FC7986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1.</w:t>
            </w:r>
          </w:p>
        </w:tc>
      </w:tr>
      <w:tr w:rsidR="007B42AF" w:rsidRPr="002F1252" w:rsidTr="00FC7986">
        <w:trPr>
          <w:trHeight w:val="429"/>
        </w:trPr>
        <w:tc>
          <w:tcPr>
            <w:tcW w:w="4144" w:type="dxa"/>
            <w:gridSpan w:val="4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ПФ.1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правильность вывода графика с областями попадания точки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 программы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</w:tr>
    </w:tbl>
    <w:p w:rsidR="00A37A34" w:rsidRPr="002F1252" w:rsidRDefault="00A37A34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279"/>
        <w:gridCol w:w="1499"/>
        <w:gridCol w:w="439"/>
        <w:gridCol w:w="1014"/>
        <w:gridCol w:w="1552"/>
        <w:gridCol w:w="1976"/>
        <w:gridCol w:w="1564"/>
      </w:tblGrid>
      <w:tr w:rsidR="00FC7986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55374B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2.</w:t>
            </w:r>
          </w:p>
        </w:tc>
      </w:tr>
      <w:tr w:rsidR="00FC7986" w:rsidRPr="002F1252" w:rsidTr="00032B0D">
        <w:trPr>
          <w:trHeight w:val="429"/>
        </w:trPr>
        <w:tc>
          <w:tcPr>
            <w:tcW w:w="4144" w:type="dxa"/>
            <w:gridSpan w:val="4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ПФ.2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с функцией рандом 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 программы на графическом интерфейсе нажать кнопку </w:t>
            </w:r>
            <w:r w:rsidRPr="002F1252">
              <w:rPr>
                <w:sz w:val="24"/>
                <w:szCs w:val="24"/>
              </w:rPr>
              <w:lastRenderedPageBreak/>
              <w:t>«</w:t>
            </w:r>
            <w:r w:rsidR="0055374B" w:rsidRPr="002F1252">
              <w:rPr>
                <w:sz w:val="24"/>
                <w:szCs w:val="24"/>
              </w:rPr>
              <w:t xml:space="preserve">Ввод </w:t>
            </w:r>
            <w:proofErr w:type="spellStart"/>
            <w:r w:rsidRPr="002F1252">
              <w:rPr>
                <w:sz w:val="24"/>
                <w:szCs w:val="24"/>
              </w:rPr>
              <w:t>Рандомны</w:t>
            </w:r>
            <w:r w:rsidR="0055374B" w:rsidRPr="002F1252">
              <w:rPr>
                <w:sz w:val="24"/>
                <w:szCs w:val="24"/>
              </w:rPr>
              <w:t>х</w:t>
            </w:r>
            <w:proofErr w:type="spellEnd"/>
            <w:r w:rsidR="0055374B" w:rsidRPr="002F1252">
              <w:rPr>
                <w:sz w:val="24"/>
                <w:szCs w:val="24"/>
              </w:rPr>
              <w:t xml:space="preserve"> координат»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Сгенерированные в допустимом интервале координаты </w:t>
            </w:r>
            <w:r w:rsidR="0055374B" w:rsidRPr="002F1252">
              <w:rPr>
                <w:sz w:val="24"/>
                <w:szCs w:val="24"/>
              </w:rPr>
              <w:t>и правильно определенная область попадания точки</w:t>
            </w:r>
          </w:p>
        </w:tc>
        <w:tc>
          <w:tcPr>
            <w:tcW w:w="1615" w:type="dxa"/>
          </w:tcPr>
          <w:p w:rsidR="00FC7986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(7,68; 5,72)  и правильно определенная зона 3</w:t>
            </w:r>
          </w:p>
        </w:tc>
      </w:tr>
    </w:tbl>
    <w:p w:rsidR="00FC7986" w:rsidRPr="002F1252" w:rsidRDefault="00FC7986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3.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ПФ.3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Записать координаты в файл в формате 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(1,1;1,2) и правильно определенная зона попадания 1.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ПФ.4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</w:t>
            </w:r>
            <w:r w:rsidRPr="002F1252">
              <w:rPr>
                <w:sz w:val="24"/>
                <w:szCs w:val="24"/>
              </w:rPr>
              <w:lastRenderedPageBreak/>
              <w:t xml:space="preserve">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Записать координаты в файл в формате </w:t>
            </w:r>
            <w:r w:rsidRPr="002F1252">
              <w:rPr>
                <w:sz w:val="24"/>
                <w:szCs w:val="24"/>
              </w:rPr>
              <w:lastRenderedPageBreak/>
              <w:t>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Считанные верно координаты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Полученные координаты (1,1;1,2)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зона попадания 1.</w:t>
            </w:r>
            <w:r w:rsidR="002F1252" w:rsidRPr="002F1252">
              <w:rPr>
                <w:sz w:val="24"/>
                <w:szCs w:val="24"/>
              </w:rPr>
              <w:t xml:space="preserve"> Вывод сообщения на экран и в текстовый файл.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753D3C" w:rsidRPr="002F1252" w:rsidTr="00032B0D">
        <w:trPr>
          <w:trHeight w:val="686"/>
        </w:trPr>
        <w:tc>
          <w:tcPr>
            <w:tcW w:w="10059" w:type="dxa"/>
            <w:gridSpan w:val="8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753D3C" w:rsidRPr="002F1252" w:rsidTr="00032B0D">
        <w:trPr>
          <w:trHeight w:val="429"/>
        </w:trPr>
        <w:tc>
          <w:tcPr>
            <w:tcW w:w="4144" w:type="dxa"/>
            <w:gridSpan w:val="4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ПФ.5 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в графическом режиме мышью. 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нажать на область графика в точку для анализа.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</w:t>
            </w:r>
            <w:r w:rsidR="00EE4007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97</w:t>
            </w:r>
            <w:r w:rsidRPr="002F1252">
              <w:rPr>
                <w:sz w:val="24"/>
                <w:szCs w:val="24"/>
              </w:rPr>
              <w:t>;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98</w:t>
            </w:r>
            <w:r w:rsidRPr="002F1252">
              <w:rPr>
                <w:sz w:val="24"/>
                <w:szCs w:val="24"/>
              </w:rPr>
              <w:t xml:space="preserve">) и правильно определенная зона попадания 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753D3C" w:rsidRDefault="00753D3C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Pr="00874DDB" w:rsidRDefault="00874DDB" w:rsidP="00874DDB">
      <w:pPr>
        <w:pStyle w:val="a3"/>
        <w:jc w:val="left"/>
        <w:rPr>
          <w:b/>
          <w:bCs/>
        </w:rPr>
      </w:pPr>
      <w:r w:rsidRPr="00874DDB">
        <w:rPr>
          <w:b/>
          <w:bCs/>
        </w:rPr>
        <w:lastRenderedPageBreak/>
        <w:t>Блок тестирования надежности: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1286"/>
        <w:gridCol w:w="1874"/>
        <w:gridCol w:w="440"/>
        <w:gridCol w:w="1019"/>
        <w:gridCol w:w="1565"/>
        <w:gridCol w:w="1573"/>
        <w:gridCol w:w="1573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5.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ПН.1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возможность вывод</w:t>
            </w:r>
            <w:r w:rsidR="00FC74A0">
              <w:rPr>
                <w:sz w:val="24"/>
                <w:szCs w:val="24"/>
              </w:rPr>
              <w:t>а</w:t>
            </w:r>
            <w:r w:rsidRPr="002F1252">
              <w:rPr>
                <w:sz w:val="24"/>
                <w:szCs w:val="24"/>
              </w:rPr>
              <w:t xml:space="preserve"> сообщения с информации о принадлежности точки.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(4;5), правильно определенная зона попадания 4, выведено сообщение «Точка принадлежит зоне 4».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6.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ПН.2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</w:t>
            </w:r>
            <w:r w:rsidRPr="002F1252">
              <w:rPr>
                <w:sz w:val="24"/>
                <w:szCs w:val="24"/>
              </w:rPr>
              <w:lastRenderedPageBreak/>
              <w:t xml:space="preserve">ввода координат.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</w:t>
            </w:r>
            <w:r w:rsidRPr="002F1252">
              <w:rPr>
                <w:sz w:val="24"/>
                <w:szCs w:val="24"/>
                <w:lang w:val="en-US"/>
              </w:rPr>
              <w:t>f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кнопку </w:t>
            </w:r>
            <w:r w:rsidRPr="002F1252">
              <w:rPr>
                <w:sz w:val="24"/>
                <w:szCs w:val="24"/>
              </w:rPr>
              <w:lastRenderedPageBreak/>
              <w:t>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проверьте формат введенных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данных и соответствие условиям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проверьте формат введенных данных и соответствие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условиям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7.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ПН.3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пустом поле ввода координаты «Х».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(-;3)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8.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ПН.4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вывод сообщения с информаци</w:t>
            </w:r>
            <w:r w:rsidRPr="002F1252">
              <w:rPr>
                <w:sz w:val="24"/>
                <w:szCs w:val="24"/>
              </w:rPr>
              <w:lastRenderedPageBreak/>
              <w:t xml:space="preserve">и о пустом поле ввода координаты «Y».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</w:t>
            </w:r>
            <w:r w:rsidRPr="002F1252">
              <w:rPr>
                <w:sz w:val="24"/>
                <w:szCs w:val="24"/>
              </w:rPr>
              <w:lastRenderedPageBreak/>
              <w:t>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в поле Y отсутствует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9"/>
        <w:gridCol w:w="1473"/>
        <w:gridCol w:w="441"/>
        <w:gridCol w:w="1022"/>
        <w:gridCol w:w="1564"/>
        <w:gridCol w:w="1680"/>
        <w:gridCol w:w="1860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  <w:lang w:val="en-US"/>
              </w:rPr>
              <w:t>9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  <w:lang w:val="en-US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ввода координат в файл.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0,25;0.25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 координаты из файла».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>Информация: не верно задан формат координат в текстовом \n файле (формат Х;Y)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>Информация: не верно задан формат координат в текстовом \n файле (формат Х;Y)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109"/>
        <w:gridCol w:w="1281"/>
        <w:gridCol w:w="2414"/>
        <w:gridCol w:w="252"/>
        <w:gridCol w:w="1342"/>
        <w:gridCol w:w="1434"/>
        <w:gridCol w:w="1584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2F1252" w:rsidRPr="002F1252" w:rsidTr="00874DDB">
        <w:trPr>
          <w:trHeight w:val="429"/>
        </w:trPr>
        <w:tc>
          <w:tcPr>
            <w:tcW w:w="5289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4770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3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ПН.6 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 xml:space="preserve">. Ввод количества знаков больше допустимого 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,22;0,091280912831928312)</w:t>
            </w:r>
          </w:p>
        </w:tc>
        <w:tc>
          <w:tcPr>
            <w:tcW w:w="15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43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58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2F1252" w:rsidRPr="002F1252" w:rsidRDefault="002F1252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1109"/>
        <w:gridCol w:w="1281"/>
        <w:gridCol w:w="808"/>
        <w:gridCol w:w="1859"/>
        <w:gridCol w:w="1342"/>
        <w:gridCol w:w="1434"/>
        <w:gridCol w:w="1584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ПН.7 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Х. Ввод </w:t>
            </w:r>
            <w:r w:rsidRPr="002F1252">
              <w:rPr>
                <w:sz w:val="24"/>
                <w:szCs w:val="24"/>
              </w:rPr>
              <w:lastRenderedPageBreak/>
              <w:t xml:space="preserve">количества знаков больше допустимого 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,229284719247129812;0,09)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кнопку </w:t>
            </w:r>
            <w:r w:rsidRPr="002F1252">
              <w:rPr>
                <w:sz w:val="24"/>
                <w:szCs w:val="24"/>
              </w:rPr>
              <w:lastRenderedPageBreak/>
              <w:t>«Проверить».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 xml:space="preserve">», принадлежность точки </w:t>
            </w:r>
            <w:r w:rsidRPr="002F1252">
              <w:rPr>
                <w:sz w:val="24"/>
                <w:szCs w:val="24"/>
              </w:rPr>
              <w:lastRenderedPageBreak/>
              <w:t>не проверялась.</w:t>
            </w:r>
          </w:p>
        </w:tc>
      </w:tr>
    </w:tbl>
    <w:p w:rsidR="004B203A" w:rsidRDefault="004B203A" w:rsidP="007B42AF">
      <w:pPr>
        <w:pStyle w:val="a3"/>
      </w:pPr>
    </w:p>
    <w:p w:rsidR="004B203A" w:rsidRDefault="004B20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F1252" w:rsidRPr="004B203A" w:rsidRDefault="004B203A" w:rsidP="004B203A">
      <w:pPr>
        <w:pStyle w:val="a3"/>
        <w:jc w:val="left"/>
        <w:rPr>
          <w:b/>
          <w:bCs/>
        </w:rPr>
      </w:pPr>
      <w:r w:rsidRPr="004B203A">
        <w:rPr>
          <w:b/>
          <w:bCs/>
        </w:rPr>
        <w:lastRenderedPageBreak/>
        <w:t>Блок регрессионного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257"/>
        <w:gridCol w:w="1600"/>
        <w:gridCol w:w="434"/>
        <w:gridCol w:w="997"/>
        <w:gridCol w:w="1846"/>
        <w:gridCol w:w="1605"/>
        <w:gridCol w:w="1605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FC74A0" w:rsidRPr="002F1252" w:rsidTr="00032B0D">
        <w:trPr>
          <w:trHeight w:val="429"/>
        </w:trPr>
        <w:tc>
          <w:tcPr>
            <w:tcW w:w="414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переключения способа ввода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4A0" w:rsidRPr="00FC74A0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 xml:space="preserve">нажать последовательно нажать «ручной ввод», «ввод с </w:t>
            </w:r>
            <w:r>
              <w:rPr>
                <w:sz w:val="24"/>
                <w:szCs w:val="24"/>
                <w:lang w:val="en-US"/>
              </w:rPr>
              <w:t>rand</w:t>
            </w:r>
            <w:r w:rsidRPr="00FC74A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», «чтение из файла», «графический ввод»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</w:tr>
    </w:tbl>
    <w:p w:rsidR="00FC74A0" w:rsidRDefault="00FC74A0" w:rsidP="007B42AF">
      <w:pPr>
        <w:pStyle w:val="a3"/>
      </w:pPr>
    </w:p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1067"/>
        <w:gridCol w:w="1243"/>
        <w:gridCol w:w="1013"/>
        <w:gridCol w:w="1919"/>
        <w:gridCol w:w="1316"/>
        <w:gridCol w:w="1439"/>
        <w:gridCol w:w="1439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FC74A0" w:rsidRPr="002F1252" w:rsidTr="00FC74A0">
        <w:trPr>
          <w:trHeight w:val="429"/>
        </w:trPr>
        <w:tc>
          <w:tcPr>
            <w:tcW w:w="379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626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05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3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30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0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33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ввода количест</w:t>
            </w:r>
            <w:r>
              <w:rPr>
                <w:sz w:val="24"/>
                <w:szCs w:val="24"/>
              </w:rPr>
              <w:lastRenderedPageBreak/>
              <w:t>ва знаков больше допустимого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999999999999</w:t>
            </w:r>
            <w:r w:rsidRPr="002F1252">
              <w:rPr>
                <w:sz w:val="24"/>
                <w:szCs w:val="24"/>
              </w:rPr>
              <w:t>;0,09</w:t>
            </w:r>
            <w:r>
              <w:rPr>
                <w:sz w:val="24"/>
                <w:szCs w:val="24"/>
              </w:rPr>
              <w:t>0000000000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305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</w:t>
            </w:r>
            <w:r w:rsidRPr="002F1252">
              <w:rPr>
                <w:sz w:val="24"/>
                <w:szCs w:val="24"/>
              </w:rPr>
              <w:lastRenderedPageBreak/>
              <w:t xml:space="preserve">й части </w:t>
            </w:r>
            <w:r>
              <w:rPr>
                <w:sz w:val="24"/>
                <w:szCs w:val="24"/>
              </w:rPr>
              <w:t>нажать «ручной ввод» и затем в подсвеченной области ввести координаты</w:t>
            </w:r>
          </w:p>
        </w:tc>
        <w:tc>
          <w:tcPr>
            <w:tcW w:w="1427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Характерный звук невозможности ввода при </w:t>
            </w:r>
            <w:r>
              <w:rPr>
                <w:sz w:val="24"/>
                <w:szCs w:val="24"/>
              </w:rPr>
              <w:lastRenderedPageBreak/>
              <w:t>достижении доступного количества знаков.</w:t>
            </w:r>
          </w:p>
        </w:tc>
        <w:tc>
          <w:tcPr>
            <w:tcW w:w="1508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Характерный звук невозможности ввода при </w:t>
            </w:r>
            <w:r>
              <w:rPr>
                <w:sz w:val="24"/>
                <w:szCs w:val="24"/>
              </w:rPr>
              <w:lastRenderedPageBreak/>
              <w:t>достижении доступного количества знаков.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1323"/>
        <w:gridCol w:w="1548"/>
        <w:gridCol w:w="615"/>
        <w:gridCol w:w="880"/>
        <w:gridCol w:w="1653"/>
        <w:gridCol w:w="1620"/>
        <w:gridCol w:w="1674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появление цветных точек в местах нажатия при графическом вводе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>нажать «графический ввод» и затем в области графика нажать в первую «зону»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280"/>
        <w:gridCol w:w="1868"/>
        <w:gridCol w:w="600"/>
        <w:gridCol w:w="854"/>
        <w:gridCol w:w="1553"/>
        <w:gridCol w:w="1589"/>
        <w:gridCol w:w="1589"/>
      </w:tblGrid>
      <w:tr w:rsidR="00032B0D" w:rsidRPr="002F1252" w:rsidTr="00032B0D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№ теста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очистку поля информации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032B0D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«ручной ввод» ввести координату (12</w:t>
            </w:r>
            <w:r w:rsidRPr="00032B0D">
              <w:rPr>
                <w:sz w:val="24"/>
                <w:szCs w:val="24"/>
              </w:rPr>
              <w:t>;12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Изменить способ ввода.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</w:tr>
    </w:tbl>
    <w:p w:rsidR="00032B0D" w:rsidRDefault="00032B0D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1280"/>
        <w:gridCol w:w="1680"/>
        <w:gridCol w:w="788"/>
        <w:gridCol w:w="854"/>
        <w:gridCol w:w="1553"/>
        <w:gridCol w:w="1589"/>
        <w:gridCol w:w="1589"/>
      </w:tblGrid>
      <w:tr w:rsidR="00032B0D" w:rsidRPr="002F1252" w:rsidTr="00874DDB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874DDB">
        <w:trPr>
          <w:trHeight w:val="429"/>
        </w:trPr>
        <w:tc>
          <w:tcPr>
            <w:tcW w:w="4474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585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53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обработку исключительной ситуации при вводе в файл координат более, чем одной точки.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  <w:r>
              <w:rPr>
                <w:sz w:val="24"/>
                <w:szCs w:val="24"/>
              </w:rPr>
              <w:br/>
              <w:t>(1;1)</w:t>
            </w:r>
            <w:r>
              <w:rPr>
                <w:sz w:val="24"/>
                <w:szCs w:val="24"/>
              </w:rPr>
              <w:br/>
              <w:t>(1;2)</w:t>
            </w:r>
          </w:p>
        </w:tc>
        <w:tc>
          <w:tcPr>
            <w:tcW w:w="1553" w:type="dxa"/>
          </w:tcPr>
          <w:p w:rsidR="00032B0D" w:rsidRPr="00032B0D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 w:rsidR="00874DDB">
              <w:rPr>
                <w:sz w:val="24"/>
                <w:szCs w:val="24"/>
              </w:rPr>
              <w:t xml:space="preserve">В текстовый файл входных данных ввести координаты двух точек. В </w:t>
            </w:r>
            <w:r w:rsidR="00874DDB">
              <w:rPr>
                <w:sz w:val="24"/>
                <w:szCs w:val="24"/>
              </w:rPr>
              <w:lastRenderedPageBreak/>
              <w:t>клиентской части выбрать «чтение из файла».</w:t>
            </w:r>
          </w:p>
        </w:tc>
        <w:tc>
          <w:tcPr>
            <w:tcW w:w="1589" w:type="dxa"/>
          </w:tcPr>
          <w:p w:rsidR="00032B0D" w:rsidRPr="002F1252" w:rsidRDefault="00874DDB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Вывод в информационном блоке сообщения: «Информация: в файле должны содержаться координаты только одной точки.»</w:t>
            </w:r>
          </w:p>
        </w:tc>
        <w:tc>
          <w:tcPr>
            <w:tcW w:w="1589" w:type="dxa"/>
          </w:tcPr>
          <w:p w:rsidR="00032B0D" w:rsidRPr="002F1252" w:rsidRDefault="00874DDB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информационном блоке сообщения: «Информация: в файле должны содержаться координаты только одной точки.»</w:t>
            </w:r>
          </w:p>
        </w:tc>
      </w:tr>
    </w:tbl>
    <w:p w:rsidR="00032B0D" w:rsidRDefault="00032B0D" w:rsidP="007B42AF">
      <w:pPr>
        <w:pStyle w:val="a3"/>
        <w:rPr>
          <w:lang w:val="en-US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1317"/>
        <w:gridCol w:w="1925"/>
        <w:gridCol w:w="613"/>
        <w:gridCol w:w="877"/>
        <w:gridCol w:w="1600"/>
        <w:gridCol w:w="1468"/>
        <w:gridCol w:w="1516"/>
      </w:tblGrid>
      <w:tr w:rsidR="00874DDB" w:rsidRPr="002F1252" w:rsidTr="000B1DE0">
        <w:trPr>
          <w:trHeight w:val="686"/>
        </w:trPr>
        <w:tc>
          <w:tcPr>
            <w:tcW w:w="10059" w:type="dxa"/>
            <w:gridSpan w:val="8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874DDB" w:rsidRPr="002F1252" w:rsidTr="000B1DE0">
        <w:trPr>
          <w:trHeight w:val="429"/>
        </w:trPr>
        <w:tc>
          <w:tcPr>
            <w:tcW w:w="4178" w:type="dxa"/>
            <w:gridSpan w:val="4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874DDB" w:rsidRPr="002F1252" w:rsidTr="000B1DE0">
        <w:trPr>
          <w:trHeight w:val="1337"/>
        </w:trPr>
        <w:tc>
          <w:tcPr>
            <w:tcW w:w="737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874DDB" w:rsidRPr="002F1252" w:rsidTr="000B1DE0">
        <w:trPr>
          <w:trHeight w:val="1337"/>
        </w:trPr>
        <w:tc>
          <w:tcPr>
            <w:tcW w:w="737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очистку поля </w:t>
            </w:r>
            <w:r>
              <w:rPr>
                <w:sz w:val="24"/>
                <w:szCs w:val="24"/>
              </w:rPr>
              <w:t>результата</w:t>
            </w:r>
            <w:r>
              <w:rPr>
                <w:sz w:val="24"/>
                <w:szCs w:val="24"/>
              </w:rPr>
              <w:t xml:space="preserve">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(1;1)</w:t>
            </w:r>
          </w:p>
        </w:tc>
        <w:tc>
          <w:tcPr>
            <w:tcW w:w="1630" w:type="dxa"/>
          </w:tcPr>
          <w:p w:rsidR="00874DDB" w:rsidRPr="00032B0D" w:rsidRDefault="00874DDB" w:rsidP="000B1DE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«ручной ввод» ввести координату (1</w:t>
            </w:r>
            <w:r w:rsidRPr="00032B0D">
              <w:rPr>
                <w:sz w:val="24"/>
                <w:szCs w:val="24"/>
              </w:rPr>
              <w:t>;1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Нажать «проверить». </w:t>
            </w:r>
            <w:r>
              <w:rPr>
                <w:sz w:val="24"/>
                <w:szCs w:val="24"/>
              </w:rPr>
              <w:t>Изменить способ ввода.</w:t>
            </w:r>
          </w:p>
        </w:tc>
        <w:tc>
          <w:tcPr>
            <w:tcW w:w="1598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 определена область «1», удалено сообщение с результатом после смены способа ввода.</w:t>
            </w:r>
          </w:p>
        </w:tc>
        <w:tc>
          <w:tcPr>
            <w:tcW w:w="1781" w:type="dxa"/>
          </w:tcPr>
          <w:p w:rsidR="00874DDB" w:rsidRPr="002F1252" w:rsidRDefault="00874DDB" w:rsidP="000B1DE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 определена область «1», удалено сообщение с результатом после смены способа ввода.</w:t>
            </w:r>
          </w:p>
        </w:tc>
      </w:tr>
    </w:tbl>
    <w:p w:rsidR="00874DDB" w:rsidRDefault="00874DDB" w:rsidP="007B42AF">
      <w:pPr>
        <w:pStyle w:val="a3"/>
      </w:pPr>
    </w:p>
    <w:p w:rsidR="004B203A" w:rsidRPr="004B203A" w:rsidRDefault="004B203A" w:rsidP="004B203A">
      <w:pPr>
        <w:pStyle w:val="a3"/>
        <w:jc w:val="left"/>
      </w:pPr>
      <w:r>
        <w:rPr>
          <w:b/>
          <w:bCs/>
        </w:rPr>
        <w:t xml:space="preserve">Вывод: </w:t>
      </w:r>
      <w:r>
        <w:t>в ходе лабораторной работы были изучены принципы, способы и виды тестирования кода программного продукта.</w:t>
      </w:r>
      <w:r w:rsidR="00C51384">
        <w:t xml:space="preserve"> </w:t>
      </w:r>
      <w:bookmarkStart w:id="2" w:name="_GoBack"/>
      <w:bookmarkEnd w:id="2"/>
    </w:p>
    <w:sectPr w:rsidR="004B203A" w:rsidRPr="004B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DF"/>
    <w:rsid w:val="00032B0D"/>
    <w:rsid w:val="0014067A"/>
    <w:rsid w:val="00150263"/>
    <w:rsid w:val="002F1252"/>
    <w:rsid w:val="003F311F"/>
    <w:rsid w:val="004B203A"/>
    <w:rsid w:val="0055374B"/>
    <w:rsid w:val="00753D3C"/>
    <w:rsid w:val="007B42AF"/>
    <w:rsid w:val="008305DF"/>
    <w:rsid w:val="00874DDB"/>
    <w:rsid w:val="00A37A34"/>
    <w:rsid w:val="00AA6FDB"/>
    <w:rsid w:val="00C51384"/>
    <w:rsid w:val="00DD7A69"/>
    <w:rsid w:val="00EE4007"/>
    <w:rsid w:val="00FC74A0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9C88"/>
  <w15:chartTrackingRefBased/>
  <w15:docId w15:val="{B48353F6-A4B4-497B-AFC3-9B417E5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:: Обычный"/>
    <w:link w:val="a4"/>
    <w:qFormat/>
    <w:rsid w:val="008305DF"/>
    <w:pPr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итульный лист :: Обычный Знак"/>
    <w:basedOn w:val="a0"/>
    <w:link w:val="a3"/>
    <w:rsid w:val="008305DF"/>
    <w:rPr>
      <w:rFonts w:ascii="Times New Roman" w:hAnsi="Times New Roman" w:cs="Times New Roman"/>
      <w:sz w:val="28"/>
      <w:szCs w:val="28"/>
    </w:rPr>
  </w:style>
  <w:style w:type="paragraph" w:customStyle="1" w:styleId="a5">
    <w:name w:val="Титульный лист :: Подпись"/>
    <w:link w:val="a6"/>
    <w:qFormat/>
    <w:rsid w:val="008305DF"/>
    <w:pPr>
      <w:spacing w:before="2600" w:after="0" w:line="360" w:lineRule="auto"/>
      <w:contextualSpacing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итульный лист :: Подпись Знак"/>
    <w:basedOn w:val="a4"/>
    <w:link w:val="a5"/>
    <w:rsid w:val="008305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5</cp:revision>
  <dcterms:created xsi:type="dcterms:W3CDTF">2020-04-02T19:13:00Z</dcterms:created>
  <dcterms:modified xsi:type="dcterms:W3CDTF">2020-04-08T18:05:00Z</dcterms:modified>
</cp:coreProperties>
</file>