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BA807" w14:textId="77777777" w:rsidR="005A0D71" w:rsidRPr="005E4058" w:rsidRDefault="005A0D71" w:rsidP="005A0D71">
      <w:pPr>
        <w:rPr>
          <w:rFonts w:eastAsiaTheme="minorHAnsi"/>
          <w:szCs w:val="21"/>
        </w:rPr>
      </w:pPr>
      <w:r w:rsidRPr="005E4058">
        <w:rPr>
          <w:rFonts w:eastAsiaTheme="minorHAnsi" w:hint="eastAsia"/>
          <w:szCs w:val="21"/>
        </w:rPr>
        <w:t>別紙</w:t>
      </w:r>
    </w:p>
    <w:p w14:paraId="77E9F26D" w14:textId="77777777" w:rsidR="005A0D71" w:rsidRDefault="005A0D71" w:rsidP="005A0D71">
      <w:pPr>
        <w:widowControl/>
        <w:pBdr>
          <w:top w:val="single" w:sz="6" w:space="1" w:color="auto"/>
          <w:bottom w:val="single" w:sz="6" w:space="1" w:color="auto"/>
        </w:pBdr>
        <w:spacing w:line="0" w:lineRule="atLeast"/>
        <w:ind w:firstLine="840"/>
        <w:contextualSpacing/>
        <w:jc w:val="center"/>
        <w:outlineLvl w:val="2"/>
        <w:rPr>
          <w:rFonts w:eastAsiaTheme="minorHAnsi"/>
          <w:b/>
          <w:szCs w:val="21"/>
        </w:rPr>
      </w:pPr>
      <w:r w:rsidRPr="005E4058">
        <w:rPr>
          <w:rFonts w:eastAsiaTheme="minorHAnsi" w:cs="ＭＳ 明朝" w:hint="eastAsia"/>
          <w:b/>
          <w:kern w:val="0"/>
          <w:szCs w:val="21"/>
        </w:rPr>
        <w:t>通信端末</w:t>
      </w:r>
      <w:r w:rsidRPr="005E4058">
        <w:rPr>
          <w:rFonts w:eastAsiaTheme="minorHAnsi" w:hint="eastAsia"/>
          <w:b/>
          <w:szCs w:val="21"/>
        </w:rPr>
        <w:t>修理費用保険特典</w:t>
      </w:r>
    </w:p>
    <w:p w14:paraId="4A0C70A8" w14:textId="77777777" w:rsidR="00F8219D" w:rsidRDefault="00F8219D" w:rsidP="00F8219D"/>
    <w:p w14:paraId="6B62BD90" w14:textId="33EDEF92" w:rsidR="00F8219D" w:rsidRDefault="00F8219D" w:rsidP="00F8219D">
      <w:r>
        <w:rPr>
          <w:rFonts w:hint="eastAsia"/>
        </w:rPr>
        <w:t>１．概要</w:t>
      </w:r>
    </w:p>
    <w:p w14:paraId="460F3845" w14:textId="77777777" w:rsidR="00F8219D" w:rsidRDefault="00F8219D" w:rsidP="00F8219D">
      <w:r>
        <w:rPr>
          <w:rFonts w:hint="eastAsia"/>
        </w:rPr>
        <w:t>サービス「スマホ安心サポート（以下「本サービス」といいます。）」に付随関連して、以下の表に記載された無線通信機能を内蔵した通信端末（以下「対象端末」といいます。）の破損・水濡れ等により生じた損害に関して、引受保険会社をさくら損害保険株式会社（以下「引受保険会社」といいます。）、保険契約者を株式会社</w:t>
      </w:r>
      <w:proofErr w:type="spellStart"/>
      <w:r>
        <w:t>pequod</w:t>
      </w:r>
      <w:proofErr w:type="spellEnd"/>
      <w:r>
        <w:t>、被保険者を会員（会員が個人の場合に限り、生計を同一にする同居の親族（2親等以内）および別居の未婚の子を含みます。）とする通信端末修理費用保険契約に基づき、引受保険会社から保険金額を上限とする保険金が支</w:t>
      </w:r>
      <w:r>
        <w:rPr>
          <w:rFonts w:hint="eastAsia"/>
        </w:rPr>
        <w:t>払われる特典をいいます。</w:t>
      </w:r>
    </w:p>
    <w:p w14:paraId="50EE8BC1" w14:textId="77777777" w:rsidR="00F8219D" w:rsidRDefault="00F8219D" w:rsidP="00F8219D"/>
    <w:p w14:paraId="6A743909" w14:textId="77777777" w:rsidR="00F8219D" w:rsidRDefault="00F8219D" w:rsidP="00F8219D">
      <w:r>
        <w:rPr>
          <w:rFonts w:hint="eastAsia"/>
        </w:rPr>
        <w:t>２．対象端末（保険の対象）</w:t>
      </w:r>
    </w:p>
    <w:p w14:paraId="5298A85D" w14:textId="31939DBF" w:rsidR="00317FC4" w:rsidRDefault="00F8219D" w:rsidP="00317FC4">
      <w:r>
        <w:rPr>
          <w:rFonts w:hint="eastAsia"/>
        </w:rPr>
        <w:t>（</w:t>
      </w:r>
      <w:r>
        <w:t>1）本サービスに付随した無線通信機器のうち、以下の表</w:t>
      </w:r>
      <w:r w:rsidR="00B67BE1">
        <w:t>の種</w:t>
      </w:r>
      <w:r>
        <w:t>別、かつ以下の条件を満たすものを、対象端末とします。</w:t>
      </w:r>
    </w:p>
    <w:p w14:paraId="18F9103E" w14:textId="77777777" w:rsidR="00317FC4" w:rsidRDefault="00317FC4" w:rsidP="00317FC4"/>
    <w:tbl>
      <w:tblPr>
        <w:tblW w:w="8520" w:type="dxa"/>
        <w:tblCellMar>
          <w:left w:w="99" w:type="dxa"/>
          <w:right w:w="99" w:type="dxa"/>
        </w:tblCellMar>
        <w:tblLook w:val="04A0" w:firstRow="1" w:lastRow="0" w:firstColumn="1" w:lastColumn="0" w:noHBand="0" w:noVBand="1"/>
      </w:tblPr>
      <w:tblGrid>
        <w:gridCol w:w="4260"/>
        <w:gridCol w:w="4260"/>
      </w:tblGrid>
      <w:tr w:rsidR="00317FC4" w:rsidRPr="00F8219D" w14:paraId="57A1AA5E" w14:textId="77777777" w:rsidTr="006625B1">
        <w:trPr>
          <w:trHeight w:val="375"/>
        </w:trPr>
        <w:tc>
          <w:tcPr>
            <w:tcW w:w="852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57FEC86" w14:textId="77777777" w:rsidR="00317FC4" w:rsidRPr="00F8219D" w:rsidRDefault="00317FC4" w:rsidP="006625B1">
            <w:pPr>
              <w:widowControl/>
              <w:jc w:val="center"/>
              <w:rPr>
                <w:rFonts w:ascii="游明朝" w:eastAsia="游明朝" w:hAnsi="游明朝" w:cs="ＭＳ Ｐゴシック"/>
                <w:b/>
                <w:bCs/>
                <w:color w:val="000000"/>
                <w:kern w:val="0"/>
                <w:szCs w:val="21"/>
              </w:rPr>
            </w:pPr>
            <w:r w:rsidRPr="00F8219D">
              <w:rPr>
                <w:rFonts w:ascii="游明朝" w:eastAsia="游明朝" w:hAnsi="游明朝" w:cs="ＭＳ Ｐゴシック" w:hint="eastAsia"/>
                <w:b/>
                <w:bCs/>
                <w:color w:val="000000"/>
                <w:kern w:val="0"/>
                <w:szCs w:val="21"/>
              </w:rPr>
              <w:t>対象端末の種別</w:t>
            </w:r>
          </w:p>
        </w:tc>
      </w:tr>
      <w:tr w:rsidR="00317FC4" w:rsidRPr="00F8219D" w14:paraId="1A93D7DF" w14:textId="77777777" w:rsidTr="006625B1">
        <w:trPr>
          <w:trHeight w:val="375"/>
        </w:trPr>
        <w:tc>
          <w:tcPr>
            <w:tcW w:w="4260" w:type="dxa"/>
            <w:tcBorders>
              <w:top w:val="nil"/>
              <w:left w:val="single" w:sz="8" w:space="0" w:color="auto"/>
              <w:bottom w:val="single" w:sz="8" w:space="0" w:color="auto"/>
              <w:right w:val="single" w:sz="8" w:space="0" w:color="auto"/>
            </w:tcBorders>
            <w:shd w:val="clear" w:color="auto" w:fill="auto"/>
            <w:vAlign w:val="center"/>
            <w:hideMark/>
          </w:tcPr>
          <w:p w14:paraId="7011C23F" w14:textId="77777777" w:rsidR="00317FC4" w:rsidRPr="00F8219D" w:rsidRDefault="00317FC4" w:rsidP="006625B1">
            <w:pPr>
              <w:widowControl/>
              <w:jc w:val="center"/>
              <w:rPr>
                <w:rFonts w:ascii="游明朝" w:eastAsia="游明朝" w:hAnsi="游明朝" w:cs="ＭＳ Ｐゴシック"/>
                <w:color w:val="000000"/>
                <w:kern w:val="0"/>
                <w:szCs w:val="21"/>
              </w:rPr>
            </w:pPr>
            <w:r w:rsidRPr="00F8219D">
              <w:rPr>
                <w:rFonts w:ascii="游明朝" w:eastAsia="游明朝" w:hAnsi="游明朝" w:cs="ＭＳ Ｐゴシック" w:hint="eastAsia"/>
                <w:color w:val="000000"/>
                <w:kern w:val="0"/>
                <w:szCs w:val="21"/>
              </w:rPr>
              <w:t>スマートフォン</w:t>
            </w:r>
          </w:p>
        </w:tc>
        <w:tc>
          <w:tcPr>
            <w:tcW w:w="4260" w:type="dxa"/>
            <w:tcBorders>
              <w:top w:val="nil"/>
              <w:left w:val="nil"/>
              <w:bottom w:val="single" w:sz="8" w:space="0" w:color="auto"/>
              <w:right w:val="single" w:sz="8" w:space="0" w:color="auto"/>
            </w:tcBorders>
            <w:shd w:val="clear" w:color="auto" w:fill="auto"/>
            <w:vAlign w:val="center"/>
            <w:hideMark/>
          </w:tcPr>
          <w:p w14:paraId="7455CC84" w14:textId="77777777" w:rsidR="00317FC4" w:rsidRPr="00F8219D" w:rsidRDefault="00317FC4" w:rsidP="006625B1">
            <w:pPr>
              <w:widowControl/>
              <w:jc w:val="center"/>
              <w:rPr>
                <w:rFonts w:ascii="游明朝" w:eastAsia="游明朝" w:hAnsi="游明朝" w:cs="ＭＳ Ｐゴシック"/>
                <w:color w:val="000000"/>
                <w:kern w:val="0"/>
                <w:szCs w:val="21"/>
              </w:rPr>
            </w:pPr>
            <w:r w:rsidRPr="00F8219D">
              <w:rPr>
                <w:rFonts w:ascii="游明朝" w:eastAsia="游明朝" w:hAnsi="游明朝" w:cs="ＭＳ Ｐゴシック" w:hint="eastAsia"/>
                <w:color w:val="000000"/>
                <w:kern w:val="0"/>
                <w:szCs w:val="21"/>
              </w:rPr>
              <w:t>タブレット端末（タブレットPCを含む）</w:t>
            </w:r>
          </w:p>
        </w:tc>
      </w:tr>
      <w:tr w:rsidR="00317FC4" w:rsidRPr="00F8219D" w14:paraId="23AAF905" w14:textId="77777777" w:rsidTr="006625B1">
        <w:trPr>
          <w:trHeight w:val="375"/>
        </w:trPr>
        <w:tc>
          <w:tcPr>
            <w:tcW w:w="4260" w:type="dxa"/>
            <w:tcBorders>
              <w:top w:val="nil"/>
              <w:left w:val="single" w:sz="8" w:space="0" w:color="auto"/>
              <w:bottom w:val="single" w:sz="8" w:space="0" w:color="auto"/>
              <w:right w:val="single" w:sz="8" w:space="0" w:color="auto"/>
            </w:tcBorders>
            <w:shd w:val="clear" w:color="auto" w:fill="auto"/>
            <w:vAlign w:val="center"/>
            <w:hideMark/>
          </w:tcPr>
          <w:p w14:paraId="34CD397D" w14:textId="77777777" w:rsidR="00317FC4" w:rsidRPr="00F8219D" w:rsidRDefault="00317FC4" w:rsidP="006625B1">
            <w:pPr>
              <w:widowControl/>
              <w:jc w:val="center"/>
              <w:rPr>
                <w:rFonts w:ascii="游明朝" w:eastAsia="游明朝" w:hAnsi="游明朝" w:cs="ＭＳ Ｐゴシック"/>
                <w:color w:val="000000"/>
                <w:kern w:val="0"/>
                <w:szCs w:val="21"/>
              </w:rPr>
            </w:pPr>
            <w:r w:rsidRPr="00F8219D">
              <w:rPr>
                <w:rFonts w:ascii="游明朝" w:eastAsia="游明朝" w:hAnsi="游明朝" w:cs="ＭＳ Ｐゴシック" w:hint="eastAsia"/>
                <w:color w:val="000000"/>
                <w:kern w:val="0"/>
                <w:szCs w:val="21"/>
              </w:rPr>
              <w:t>ノートパソコン</w:t>
            </w:r>
          </w:p>
        </w:tc>
        <w:tc>
          <w:tcPr>
            <w:tcW w:w="4260" w:type="dxa"/>
            <w:tcBorders>
              <w:top w:val="nil"/>
              <w:left w:val="nil"/>
              <w:bottom w:val="single" w:sz="8" w:space="0" w:color="auto"/>
              <w:right w:val="single" w:sz="8" w:space="0" w:color="auto"/>
            </w:tcBorders>
            <w:shd w:val="clear" w:color="auto" w:fill="auto"/>
            <w:vAlign w:val="center"/>
            <w:hideMark/>
          </w:tcPr>
          <w:p w14:paraId="40234215" w14:textId="77777777" w:rsidR="00317FC4" w:rsidRPr="00F8219D" w:rsidRDefault="00317FC4" w:rsidP="006625B1">
            <w:pPr>
              <w:widowControl/>
              <w:jc w:val="center"/>
              <w:rPr>
                <w:rFonts w:ascii="游明朝" w:eastAsia="游明朝" w:hAnsi="游明朝" w:cs="ＭＳ Ｐゴシック"/>
                <w:color w:val="000000"/>
                <w:kern w:val="0"/>
                <w:szCs w:val="21"/>
              </w:rPr>
            </w:pPr>
            <w:r w:rsidRPr="00F8219D">
              <w:rPr>
                <w:rFonts w:ascii="游明朝" w:eastAsia="游明朝" w:hAnsi="游明朝" w:cs="ＭＳ Ｐゴシック" w:hint="eastAsia"/>
                <w:color w:val="000000"/>
                <w:kern w:val="0"/>
                <w:szCs w:val="21"/>
              </w:rPr>
              <w:t xml:space="preserve">　</w:t>
            </w:r>
          </w:p>
        </w:tc>
      </w:tr>
    </w:tbl>
    <w:p w14:paraId="7ED646AB" w14:textId="77777777" w:rsidR="00B67BE1" w:rsidRDefault="00B67BE1" w:rsidP="00F8219D"/>
    <w:p w14:paraId="7A570FD5" w14:textId="67A9F985" w:rsidR="00F8219D" w:rsidRDefault="00F8219D" w:rsidP="00F8219D">
      <w:r>
        <w:rPr>
          <w:rFonts w:hint="eastAsia"/>
        </w:rPr>
        <w:t>①</w:t>
      </w:r>
      <w:r>
        <w:t xml:space="preserve"> 本サービス利用契約開始日を起算日としてメーカー発売日から5年以内の製品であるか、または、メーカー発売日から5年以上経過した製品であっても、本サービス利用契約開始日を起算日として1年前より後に購入されたことが証明できる端末。</w:t>
      </w:r>
    </w:p>
    <w:p w14:paraId="7907641F" w14:textId="77777777" w:rsidR="00F8219D" w:rsidRDefault="00F8219D" w:rsidP="00F8219D">
      <w:r>
        <w:rPr>
          <w:rFonts w:hint="eastAsia"/>
        </w:rPr>
        <w:t>②</w:t>
      </w:r>
      <w:r>
        <w:t xml:space="preserve"> 本サービス利用契約時に、画面割れ、ケース割れ、水濡れ等がなく、正常に動作している端末。</w:t>
      </w:r>
    </w:p>
    <w:p w14:paraId="2B99024F" w14:textId="77777777" w:rsidR="00F8219D" w:rsidRDefault="00F8219D" w:rsidP="00F8219D">
      <w:r>
        <w:rPr>
          <w:rFonts w:hint="eastAsia"/>
        </w:rPr>
        <w:t>③</w:t>
      </w:r>
      <w:r>
        <w:t xml:space="preserve"> 被保険者の所有する端末。</w:t>
      </w:r>
    </w:p>
    <w:p w14:paraId="27FA4CB8" w14:textId="77777777" w:rsidR="00F8219D" w:rsidRDefault="00F8219D" w:rsidP="00F8219D">
      <w:r>
        <w:rPr>
          <w:rFonts w:hint="eastAsia"/>
        </w:rPr>
        <w:t>④</w:t>
      </w:r>
      <w:r>
        <w:t xml:space="preserve"> 日本国内で発売されたメーカーの正規品である端末。</w:t>
      </w:r>
    </w:p>
    <w:p w14:paraId="485DF547" w14:textId="77777777" w:rsidR="00F8219D" w:rsidRDefault="00F8219D" w:rsidP="00F8219D">
      <w:r>
        <w:rPr>
          <w:rFonts w:hint="eastAsia"/>
        </w:rPr>
        <w:t>⑤</w:t>
      </w:r>
      <w:r>
        <w:t xml:space="preserve"> 日本国内で修理可能なもの、かつ、日本国内で購入可能な端末。</w:t>
      </w:r>
    </w:p>
    <w:p w14:paraId="68666F98" w14:textId="6E1654D7" w:rsidR="00F8219D" w:rsidRDefault="00F8219D" w:rsidP="00F8219D">
      <w:r>
        <w:rPr>
          <w:rFonts w:hint="eastAsia"/>
        </w:rPr>
        <w:t>（</w:t>
      </w:r>
      <w:r w:rsidR="00657215">
        <w:rPr>
          <w:rFonts w:hint="eastAsia"/>
        </w:rPr>
        <w:t>2</w:t>
      </w:r>
      <w:r>
        <w:t>）以下のものは、対象端末から除かれます。</w:t>
      </w:r>
    </w:p>
    <w:p w14:paraId="3CD3FA81" w14:textId="77777777" w:rsidR="00F8219D" w:rsidRDefault="00F8219D" w:rsidP="00F8219D">
      <w:r>
        <w:rPr>
          <w:rFonts w:hint="eastAsia"/>
        </w:rPr>
        <w:t>①</w:t>
      </w:r>
      <w:r>
        <w:t xml:space="preserve"> 2(1)①の対象期間経過後の端末。</w:t>
      </w:r>
    </w:p>
    <w:p w14:paraId="2B3DEA00" w14:textId="77777777" w:rsidR="00F8219D" w:rsidRDefault="00F8219D" w:rsidP="00F8219D">
      <w:r>
        <w:rPr>
          <w:rFonts w:hint="eastAsia"/>
        </w:rPr>
        <w:t>②</w:t>
      </w:r>
      <w:r>
        <w:t xml:space="preserve"> 対象端末の周辺機器・付属品・消耗品（ACアダプタ・ケーブル・マウス・キーボード・コントローラー・外付けモニター・バッテリー・外部記録媒体等）。</w:t>
      </w:r>
    </w:p>
    <w:p w14:paraId="0146D241" w14:textId="77777777" w:rsidR="00F8219D" w:rsidRDefault="00F8219D" w:rsidP="00F8219D">
      <w:r>
        <w:rPr>
          <w:rFonts w:hint="eastAsia"/>
        </w:rPr>
        <w:t>③</w:t>
      </w:r>
      <w:r>
        <w:t xml:space="preserve"> 対象端末内のソフトウェア。</w:t>
      </w:r>
    </w:p>
    <w:p w14:paraId="14FCA955" w14:textId="77777777" w:rsidR="00F8219D" w:rsidRDefault="00F8219D" w:rsidP="00F8219D">
      <w:r>
        <w:rPr>
          <w:rFonts w:hint="eastAsia"/>
        </w:rPr>
        <w:t>④</w:t>
      </w:r>
      <w:r>
        <w:t xml:space="preserve"> レンタル・リースなどの貸借の目的となっている端末。</w:t>
      </w:r>
    </w:p>
    <w:p w14:paraId="3BF8F1AE" w14:textId="77777777" w:rsidR="00F8219D" w:rsidRDefault="00F8219D" w:rsidP="00F8219D">
      <w:r>
        <w:rPr>
          <w:rFonts w:hint="eastAsia"/>
        </w:rPr>
        <w:t>⑤</w:t>
      </w:r>
      <w:r>
        <w:t xml:space="preserve"> 過去に当該対象端末のメーカー修理（メーカーが指定する正規の修理拠点で修理されたもの）以外で、加工・改造・過度な装飾がされた端末。</w:t>
      </w:r>
    </w:p>
    <w:p w14:paraId="585C7058" w14:textId="77777777" w:rsidR="00F8219D" w:rsidRDefault="00F8219D" w:rsidP="00F8219D">
      <w:r>
        <w:rPr>
          <w:rFonts w:hint="eastAsia"/>
        </w:rPr>
        <w:lastRenderedPageBreak/>
        <w:t>⑥</w:t>
      </w:r>
      <w:r>
        <w:t xml:space="preserve"> 第三者の紛失、盗難の被害対象品（違法な拾得物等）である端末。</w:t>
      </w:r>
    </w:p>
    <w:p w14:paraId="6D4ED71A" w14:textId="77777777" w:rsidR="00F8219D" w:rsidRDefault="00F8219D" w:rsidP="00F8219D">
      <w:r>
        <w:rPr>
          <w:rFonts w:hint="eastAsia"/>
        </w:rPr>
        <w:t>⑦</w:t>
      </w:r>
      <w:r>
        <w:t xml:space="preserve"> 日本国外のみで販売されている端末。</w:t>
      </w:r>
    </w:p>
    <w:p w14:paraId="049EF94F" w14:textId="77777777" w:rsidR="00F8219D" w:rsidRDefault="00F8219D" w:rsidP="00F8219D">
      <w:r>
        <w:rPr>
          <w:rFonts w:hint="eastAsia"/>
        </w:rPr>
        <w:t>⑧</w:t>
      </w:r>
      <w:r>
        <w:t xml:space="preserve"> 本サービス以外の保険、または保証サービス（延長保証サービス等を含みます）等を用いて修理費用のすべてが填補されたか又は交換が可能な端末。</w:t>
      </w:r>
    </w:p>
    <w:p w14:paraId="5D0EF3CB" w14:textId="77777777" w:rsidR="00F8219D" w:rsidRDefault="00F8219D" w:rsidP="00F8219D"/>
    <w:p w14:paraId="21ABA4DD" w14:textId="77777777" w:rsidR="00F8219D" w:rsidRDefault="00F8219D" w:rsidP="00F8219D">
      <w:r>
        <w:rPr>
          <w:rFonts w:hint="eastAsia"/>
        </w:rPr>
        <w:t>３．補償期間</w:t>
      </w:r>
    </w:p>
    <w:p w14:paraId="50E07E43" w14:textId="77777777" w:rsidR="00F8219D" w:rsidRDefault="00F8219D" w:rsidP="00F8219D">
      <w:r>
        <w:rPr>
          <w:rFonts w:hint="eastAsia"/>
        </w:rPr>
        <w:t>被保険者は、本サービスの利用契約開始日の翌々月</w:t>
      </w:r>
      <w:r>
        <w:t>1日より本サービス契約期間中、通信端末修理費用保険を利用できるものとします。なお、本特典を利用できる期間の前日以前、または本サービスの提供終了日の属する月の翌月以降に対象端末に生じた損害に対しては本特典の適用はありません。</w:t>
      </w:r>
    </w:p>
    <w:p w14:paraId="4F58B139" w14:textId="77777777" w:rsidR="00F8219D" w:rsidRDefault="00F8219D" w:rsidP="00F8219D"/>
    <w:p w14:paraId="1893AC3B" w14:textId="77777777" w:rsidR="00F8219D" w:rsidRDefault="00F8219D" w:rsidP="00F8219D">
      <w:r>
        <w:rPr>
          <w:rFonts w:hint="eastAsia"/>
        </w:rPr>
        <w:t>４．保険金額</w:t>
      </w:r>
    </w:p>
    <w:p w14:paraId="744302B6" w14:textId="412C901F" w:rsidR="00F8219D" w:rsidRDefault="00F8219D" w:rsidP="00F8219D">
      <w:r>
        <w:rPr>
          <w:rFonts w:hint="eastAsia"/>
        </w:rPr>
        <w:t>引受保険会社は、被保険者に以下「５．補償の範囲」の記載に応じて、対象端末に損害（修理費用・交換費用をいいます。）が生じた場合に、</w:t>
      </w:r>
      <w:r>
        <w:t xml:space="preserve">1被保険者あたり1年（起算日は本サービスの利用契約開始日の翌々月1日とします。）につき下記記載の金額を上限として、被保険者が被った実損金額を通信端末修理費用保険金としてお支払いします。但し、除外事項に該当する場合、保険金はお支払しないものとします。 </w:t>
      </w:r>
    </w:p>
    <w:p w14:paraId="15158A4E" w14:textId="77777777" w:rsidR="00D057ED" w:rsidRDefault="00D057ED" w:rsidP="00D057ED"/>
    <w:tbl>
      <w:tblPr>
        <w:tblW w:w="8400" w:type="dxa"/>
        <w:tblCellMar>
          <w:left w:w="99" w:type="dxa"/>
          <w:right w:w="99" w:type="dxa"/>
        </w:tblCellMar>
        <w:tblLook w:val="04A0" w:firstRow="1" w:lastRow="0" w:firstColumn="1" w:lastColumn="0" w:noHBand="0" w:noVBand="1"/>
      </w:tblPr>
      <w:tblGrid>
        <w:gridCol w:w="2740"/>
        <w:gridCol w:w="3420"/>
        <w:gridCol w:w="2240"/>
      </w:tblGrid>
      <w:tr w:rsidR="00D057ED" w:rsidRPr="00F8219D" w14:paraId="09A0EEE6" w14:textId="77777777" w:rsidTr="006625B1">
        <w:trPr>
          <w:trHeight w:val="375"/>
        </w:trPr>
        <w:tc>
          <w:tcPr>
            <w:tcW w:w="2740" w:type="dxa"/>
            <w:tcBorders>
              <w:top w:val="single" w:sz="8" w:space="0" w:color="auto"/>
              <w:left w:val="single" w:sz="8" w:space="0" w:color="auto"/>
              <w:bottom w:val="nil"/>
              <w:right w:val="single" w:sz="8" w:space="0" w:color="auto"/>
            </w:tcBorders>
            <w:shd w:val="clear" w:color="auto" w:fill="auto"/>
            <w:vAlign w:val="center"/>
            <w:hideMark/>
          </w:tcPr>
          <w:p w14:paraId="76679FCF" w14:textId="77777777" w:rsidR="00D057ED" w:rsidRPr="00F8219D" w:rsidRDefault="00D057ED" w:rsidP="006625B1">
            <w:pPr>
              <w:widowControl/>
              <w:jc w:val="center"/>
              <w:rPr>
                <w:rFonts w:ascii="游明朝" w:eastAsia="游明朝" w:hAnsi="游明朝" w:cs="ＭＳ Ｐゴシック"/>
                <w:b/>
                <w:bCs/>
                <w:color w:val="000000"/>
                <w:kern w:val="0"/>
                <w:sz w:val="20"/>
                <w:szCs w:val="20"/>
              </w:rPr>
            </w:pPr>
            <w:r w:rsidRPr="00F8219D">
              <w:rPr>
                <w:rFonts w:ascii="游明朝" w:eastAsia="游明朝" w:hAnsi="游明朝" w:cs="ＭＳ Ｐゴシック" w:hint="eastAsia"/>
                <w:b/>
                <w:bCs/>
                <w:color w:val="000000"/>
                <w:kern w:val="0"/>
                <w:sz w:val="20"/>
                <w:szCs w:val="20"/>
              </w:rPr>
              <w:t>対象端末</w:t>
            </w:r>
          </w:p>
        </w:tc>
        <w:tc>
          <w:tcPr>
            <w:tcW w:w="3420" w:type="dxa"/>
            <w:tcBorders>
              <w:top w:val="single" w:sz="8" w:space="0" w:color="auto"/>
              <w:left w:val="nil"/>
              <w:bottom w:val="nil"/>
              <w:right w:val="single" w:sz="8" w:space="0" w:color="auto"/>
            </w:tcBorders>
            <w:shd w:val="clear" w:color="auto" w:fill="auto"/>
            <w:vAlign w:val="center"/>
            <w:hideMark/>
          </w:tcPr>
          <w:p w14:paraId="006AC15D" w14:textId="77777777" w:rsidR="00D057ED" w:rsidRPr="00F8219D" w:rsidRDefault="00D057ED" w:rsidP="006625B1">
            <w:pPr>
              <w:widowControl/>
              <w:jc w:val="center"/>
              <w:rPr>
                <w:rFonts w:ascii="游明朝" w:eastAsia="游明朝" w:hAnsi="游明朝" w:cs="ＭＳ Ｐゴシック"/>
                <w:b/>
                <w:bCs/>
                <w:color w:val="000000"/>
                <w:kern w:val="0"/>
                <w:sz w:val="20"/>
                <w:szCs w:val="20"/>
              </w:rPr>
            </w:pPr>
            <w:r w:rsidRPr="00F8219D">
              <w:rPr>
                <w:rFonts w:ascii="游明朝" w:eastAsia="游明朝" w:hAnsi="游明朝" w:cs="ＭＳ Ｐゴシック" w:hint="eastAsia"/>
                <w:b/>
                <w:bCs/>
                <w:color w:val="000000"/>
                <w:kern w:val="0"/>
                <w:sz w:val="20"/>
                <w:szCs w:val="20"/>
              </w:rPr>
              <w:t>保険金額（※1）</w:t>
            </w:r>
          </w:p>
        </w:tc>
        <w:tc>
          <w:tcPr>
            <w:tcW w:w="2240" w:type="dxa"/>
            <w:tcBorders>
              <w:top w:val="single" w:sz="8" w:space="0" w:color="auto"/>
              <w:left w:val="nil"/>
              <w:bottom w:val="nil"/>
              <w:right w:val="single" w:sz="8" w:space="0" w:color="auto"/>
            </w:tcBorders>
            <w:shd w:val="clear" w:color="auto" w:fill="auto"/>
            <w:vAlign w:val="center"/>
            <w:hideMark/>
          </w:tcPr>
          <w:p w14:paraId="1A88B553" w14:textId="77777777" w:rsidR="00D057ED" w:rsidRPr="00F8219D" w:rsidRDefault="00D057ED" w:rsidP="006625B1">
            <w:pPr>
              <w:widowControl/>
              <w:jc w:val="center"/>
              <w:rPr>
                <w:rFonts w:ascii="游明朝" w:eastAsia="游明朝" w:hAnsi="游明朝" w:cs="ＭＳ Ｐゴシック"/>
                <w:b/>
                <w:bCs/>
                <w:color w:val="000000"/>
                <w:kern w:val="0"/>
                <w:sz w:val="20"/>
                <w:szCs w:val="20"/>
              </w:rPr>
            </w:pPr>
            <w:r w:rsidRPr="00F8219D">
              <w:rPr>
                <w:rFonts w:ascii="游明朝" w:eastAsia="游明朝" w:hAnsi="游明朝" w:cs="ＭＳ Ｐゴシック" w:hint="eastAsia"/>
                <w:b/>
                <w:bCs/>
                <w:color w:val="000000"/>
                <w:kern w:val="0"/>
                <w:sz w:val="20"/>
                <w:szCs w:val="20"/>
              </w:rPr>
              <w:t>ご利用上限回数</w:t>
            </w:r>
          </w:p>
        </w:tc>
      </w:tr>
      <w:tr w:rsidR="00D057ED" w:rsidRPr="00F8219D" w14:paraId="7BA285D3" w14:textId="77777777" w:rsidTr="006625B1">
        <w:trPr>
          <w:trHeight w:val="375"/>
        </w:trPr>
        <w:tc>
          <w:tcPr>
            <w:tcW w:w="27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DF99FF1" w14:textId="77777777" w:rsidR="00D057ED" w:rsidRPr="00F8219D" w:rsidRDefault="00D057ED" w:rsidP="006625B1">
            <w:pPr>
              <w:widowControl/>
              <w:jc w:val="center"/>
              <w:rPr>
                <w:rFonts w:ascii="游明朝" w:eastAsia="游明朝" w:hAnsi="游明朝" w:cs="ＭＳ Ｐゴシック"/>
                <w:kern w:val="0"/>
                <w:sz w:val="20"/>
                <w:szCs w:val="20"/>
              </w:rPr>
            </w:pPr>
            <w:r w:rsidRPr="00F8219D">
              <w:rPr>
                <w:rFonts w:ascii="游明朝" w:eastAsia="游明朝" w:hAnsi="游明朝" w:cs="ＭＳ Ｐゴシック" w:hint="eastAsia"/>
                <w:kern w:val="0"/>
                <w:sz w:val="20"/>
                <w:szCs w:val="20"/>
              </w:rPr>
              <w:t>スマートフォン</w:t>
            </w:r>
          </w:p>
        </w:tc>
        <w:tc>
          <w:tcPr>
            <w:tcW w:w="342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C79D373" w14:textId="77777777" w:rsidR="00D057ED" w:rsidRPr="00F8219D" w:rsidRDefault="00D057ED" w:rsidP="006625B1">
            <w:pPr>
              <w:widowControl/>
              <w:jc w:val="center"/>
              <w:rPr>
                <w:rFonts w:ascii="游明朝" w:eastAsia="游明朝" w:hAnsi="游明朝" w:cs="ＭＳ Ｐゴシック"/>
                <w:kern w:val="0"/>
                <w:sz w:val="20"/>
                <w:szCs w:val="20"/>
              </w:rPr>
            </w:pPr>
            <w:r w:rsidRPr="00F8219D">
              <w:rPr>
                <w:rFonts w:ascii="游明朝" w:eastAsia="游明朝" w:hAnsi="游明朝" w:cs="ＭＳ Ｐゴシック" w:hint="eastAsia"/>
                <w:kern w:val="0"/>
                <w:sz w:val="20"/>
                <w:szCs w:val="20"/>
              </w:rPr>
              <w:t>修理可能：最大5万円（※2）</w:t>
            </w:r>
            <w:r w:rsidRPr="00F8219D">
              <w:rPr>
                <w:rFonts w:ascii="游明朝" w:eastAsia="游明朝" w:hAnsi="游明朝" w:cs="ＭＳ Ｐゴシック" w:hint="eastAsia"/>
                <w:kern w:val="0"/>
                <w:sz w:val="20"/>
                <w:szCs w:val="20"/>
              </w:rPr>
              <w:br/>
              <w:t>修理不能：最大1万2千5百円（※3）</w:t>
            </w:r>
          </w:p>
        </w:tc>
        <w:tc>
          <w:tcPr>
            <w:tcW w:w="22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8B1E4C8" w14:textId="77777777" w:rsidR="00D057ED" w:rsidRPr="00F8219D" w:rsidRDefault="00D057ED" w:rsidP="006625B1">
            <w:pPr>
              <w:widowControl/>
              <w:jc w:val="center"/>
              <w:rPr>
                <w:rFonts w:ascii="游明朝" w:eastAsia="游明朝" w:hAnsi="游明朝" w:cs="ＭＳ Ｐゴシック"/>
                <w:kern w:val="0"/>
                <w:sz w:val="20"/>
                <w:szCs w:val="20"/>
              </w:rPr>
            </w:pPr>
            <w:r w:rsidRPr="00F8219D">
              <w:rPr>
                <w:rFonts w:ascii="游明朝" w:eastAsia="游明朝" w:hAnsi="游明朝" w:cs="ＭＳ Ｐゴシック" w:hint="eastAsia"/>
                <w:kern w:val="0"/>
                <w:sz w:val="20"/>
                <w:szCs w:val="20"/>
              </w:rPr>
              <w:t>保険金の支払回数は年1回まで（※4）</w:t>
            </w:r>
          </w:p>
        </w:tc>
      </w:tr>
      <w:tr w:rsidR="00D057ED" w:rsidRPr="00F8219D" w14:paraId="0B195C49" w14:textId="77777777" w:rsidTr="006625B1">
        <w:trPr>
          <w:trHeight w:val="675"/>
        </w:trPr>
        <w:tc>
          <w:tcPr>
            <w:tcW w:w="2740" w:type="dxa"/>
            <w:tcBorders>
              <w:top w:val="nil"/>
              <w:left w:val="single" w:sz="8" w:space="0" w:color="auto"/>
              <w:bottom w:val="single" w:sz="8" w:space="0" w:color="auto"/>
              <w:right w:val="single" w:sz="8" w:space="0" w:color="auto"/>
            </w:tcBorders>
            <w:shd w:val="clear" w:color="auto" w:fill="auto"/>
            <w:vAlign w:val="center"/>
            <w:hideMark/>
          </w:tcPr>
          <w:p w14:paraId="24F4E032" w14:textId="77777777" w:rsidR="00D057ED" w:rsidRPr="00F8219D" w:rsidRDefault="00D057ED" w:rsidP="006625B1">
            <w:pPr>
              <w:widowControl/>
              <w:jc w:val="center"/>
              <w:rPr>
                <w:rFonts w:ascii="游明朝" w:eastAsia="游明朝" w:hAnsi="游明朝" w:cs="ＭＳ Ｐゴシック"/>
                <w:kern w:val="0"/>
                <w:sz w:val="20"/>
                <w:szCs w:val="20"/>
              </w:rPr>
            </w:pPr>
            <w:r w:rsidRPr="00F8219D">
              <w:rPr>
                <w:rFonts w:ascii="游明朝" w:eastAsia="游明朝" w:hAnsi="游明朝" w:cs="ＭＳ Ｐゴシック" w:hint="eastAsia"/>
                <w:kern w:val="0"/>
                <w:sz w:val="20"/>
                <w:szCs w:val="20"/>
              </w:rPr>
              <w:t>タブレット端末（タブレットPCを含む）</w:t>
            </w:r>
          </w:p>
        </w:tc>
        <w:tc>
          <w:tcPr>
            <w:tcW w:w="3420" w:type="dxa"/>
            <w:vMerge/>
            <w:tcBorders>
              <w:top w:val="single" w:sz="8" w:space="0" w:color="auto"/>
              <w:left w:val="single" w:sz="8" w:space="0" w:color="auto"/>
              <w:bottom w:val="single" w:sz="8" w:space="0" w:color="000000"/>
              <w:right w:val="single" w:sz="8" w:space="0" w:color="auto"/>
            </w:tcBorders>
            <w:vAlign w:val="center"/>
            <w:hideMark/>
          </w:tcPr>
          <w:p w14:paraId="6149B168" w14:textId="77777777" w:rsidR="00D057ED" w:rsidRPr="00F8219D" w:rsidRDefault="00D057ED" w:rsidP="006625B1">
            <w:pPr>
              <w:widowControl/>
              <w:jc w:val="left"/>
              <w:rPr>
                <w:rFonts w:ascii="游明朝" w:eastAsia="游明朝" w:hAnsi="游明朝" w:cs="ＭＳ Ｐゴシック"/>
                <w:kern w:val="0"/>
                <w:sz w:val="20"/>
                <w:szCs w:val="20"/>
              </w:rPr>
            </w:pPr>
          </w:p>
        </w:tc>
        <w:tc>
          <w:tcPr>
            <w:tcW w:w="2240" w:type="dxa"/>
            <w:vMerge/>
            <w:tcBorders>
              <w:top w:val="single" w:sz="8" w:space="0" w:color="auto"/>
              <w:left w:val="single" w:sz="8" w:space="0" w:color="auto"/>
              <w:bottom w:val="single" w:sz="8" w:space="0" w:color="000000"/>
              <w:right w:val="single" w:sz="8" w:space="0" w:color="auto"/>
            </w:tcBorders>
            <w:vAlign w:val="center"/>
            <w:hideMark/>
          </w:tcPr>
          <w:p w14:paraId="6327DB6A" w14:textId="77777777" w:rsidR="00D057ED" w:rsidRPr="00F8219D" w:rsidRDefault="00D057ED" w:rsidP="006625B1">
            <w:pPr>
              <w:widowControl/>
              <w:jc w:val="left"/>
              <w:rPr>
                <w:rFonts w:ascii="游明朝" w:eastAsia="游明朝" w:hAnsi="游明朝" w:cs="ＭＳ Ｐゴシック"/>
                <w:kern w:val="0"/>
                <w:sz w:val="20"/>
                <w:szCs w:val="20"/>
              </w:rPr>
            </w:pPr>
          </w:p>
        </w:tc>
      </w:tr>
      <w:tr w:rsidR="00D057ED" w:rsidRPr="00F8219D" w14:paraId="26E9C2C1" w14:textId="77777777" w:rsidTr="006625B1">
        <w:trPr>
          <w:trHeight w:val="375"/>
        </w:trPr>
        <w:tc>
          <w:tcPr>
            <w:tcW w:w="2740" w:type="dxa"/>
            <w:tcBorders>
              <w:top w:val="nil"/>
              <w:left w:val="single" w:sz="8" w:space="0" w:color="auto"/>
              <w:bottom w:val="single" w:sz="8" w:space="0" w:color="auto"/>
              <w:right w:val="single" w:sz="8" w:space="0" w:color="auto"/>
            </w:tcBorders>
            <w:shd w:val="clear" w:color="auto" w:fill="auto"/>
            <w:vAlign w:val="center"/>
            <w:hideMark/>
          </w:tcPr>
          <w:p w14:paraId="66F609C6" w14:textId="77777777" w:rsidR="00D057ED" w:rsidRPr="00F8219D" w:rsidRDefault="00D057ED" w:rsidP="006625B1">
            <w:pPr>
              <w:widowControl/>
              <w:jc w:val="center"/>
              <w:rPr>
                <w:rFonts w:ascii="游明朝" w:eastAsia="游明朝" w:hAnsi="游明朝" w:cs="ＭＳ Ｐゴシック"/>
                <w:kern w:val="0"/>
                <w:sz w:val="20"/>
                <w:szCs w:val="20"/>
              </w:rPr>
            </w:pPr>
            <w:r w:rsidRPr="00F8219D">
              <w:rPr>
                <w:rFonts w:ascii="游明朝" w:eastAsia="游明朝" w:hAnsi="游明朝" w:cs="ＭＳ Ｐゴシック" w:hint="eastAsia"/>
                <w:kern w:val="0"/>
                <w:sz w:val="20"/>
                <w:szCs w:val="20"/>
              </w:rPr>
              <w:t>ノートパソコン</w:t>
            </w:r>
          </w:p>
        </w:tc>
        <w:tc>
          <w:tcPr>
            <w:tcW w:w="3420" w:type="dxa"/>
            <w:vMerge/>
            <w:tcBorders>
              <w:top w:val="single" w:sz="8" w:space="0" w:color="auto"/>
              <w:left w:val="single" w:sz="8" w:space="0" w:color="auto"/>
              <w:bottom w:val="single" w:sz="8" w:space="0" w:color="000000"/>
              <w:right w:val="single" w:sz="8" w:space="0" w:color="auto"/>
            </w:tcBorders>
            <w:vAlign w:val="center"/>
            <w:hideMark/>
          </w:tcPr>
          <w:p w14:paraId="07E1E60C" w14:textId="77777777" w:rsidR="00D057ED" w:rsidRPr="00F8219D" w:rsidRDefault="00D057ED" w:rsidP="006625B1">
            <w:pPr>
              <w:widowControl/>
              <w:jc w:val="left"/>
              <w:rPr>
                <w:rFonts w:ascii="游明朝" w:eastAsia="游明朝" w:hAnsi="游明朝" w:cs="ＭＳ Ｐゴシック"/>
                <w:kern w:val="0"/>
                <w:sz w:val="20"/>
                <w:szCs w:val="20"/>
              </w:rPr>
            </w:pPr>
          </w:p>
        </w:tc>
        <w:tc>
          <w:tcPr>
            <w:tcW w:w="2240" w:type="dxa"/>
            <w:vMerge/>
            <w:tcBorders>
              <w:top w:val="single" w:sz="8" w:space="0" w:color="auto"/>
              <w:left w:val="single" w:sz="8" w:space="0" w:color="auto"/>
              <w:bottom w:val="single" w:sz="8" w:space="0" w:color="000000"/>
              <w:right w:val="single" w:sz="8" w:space="0" w:color="auto"/>
            </w:tcBorders>
            <w:vAlign w:val="center"/>
            <w:hideMark/>
          </w:tcPr>
          <w:p w14:paraId="00430A2B" w14:textId="77777777" w:rsidR="00D057ED" w:rsidRPr="00F8219D" w:rsidRDefault="00D057ED" w:rsidP="006625B1">
            <w:pPr>
              <w:widowControl/>
              <w:jc w:val="left"/>
              <w:rPr>
                <w:rFonts w:ascii="游明朝" w:eastAsia="游明朝" w:hAnsi="游明朝" w:cs="ＭＳ Ｐゴシック"/>
                <w:kern w:val="0"/>
                <w:sz w:val="20"/>
                <w:szCs w:val="20"/>
              </w:rPr>
            </w:pPr>
          </w:p>
        </w:tc>
      </w:tr>
    </w:tbl>
    <w:p w14:paraId="64CD59A3" w14:textId="77777777" w:rsidR="00C92AF1" w:rsidRDefault="00C92AF1" w:rsidP="00F8219D">
      <w:pPr>
        <w:rPr>
          <w:ins w:id="0" w:author="萩原 陸" w:date="2024-09-24T16:14:00Z"/>
        </w:rPr>
      </w:pPr>
    </w:p>
    <w:p w14:paraId="5E419A89" w14:textId="49087716" w:rsidR="00F8219D" w:rsidRDefault="00F8219D" w:rsidP="00F8219D">
      <w:r>
        <w:rPr>
          <w:rFonts w:hint="eastAsia"/>
        </w:rPr>
        <w:t>５．補償の範囲（保険金が支払われる場合と支払われない場合）</w:t>
      </w:r>
    </w:p>
    <w:p w14:paraId="5FC0AB16" w14:textId="77777777" w:rsidR="00F8219D" w:rsidRDefault="00F8219D" w:rsidP="00F8219D">
      <w:r>
        <w:rPr>
          <w:rFonts w:hint="eastAsia"/>
        </w:rPr>
        <w:t>※</w:t>
      </w:r>
      <w:r>
        <w:t>1 修理可能とは、対象端末をメーカー等で修理をした状況を指します。また、修理不能とは、対象端末のメーカー等での修理が不可能な状況（盗難を含む）を指します。なお、対象端末機器がメーカー保証、通信事業者による補償制度等により、本特典で保険金が支払われる場合と重複した場合には、他の補償制度による補償を優先することとします。</w:t>
      </w:r>
    </w:p>
    <w:p w14:paraId="7D7057A3" w14:textId="77777777" w:rsidR="00F8219D" w:rsidRDefault="00F8219D" w:rsidP="00F8219D">
      <w:r>
        <w:rPr>
          <w:rFonts w:hint="eastAsia"/>
        </w:rPr>
        <w:t>※</w:t>
      </w:r>
      <w:r>
        <w:t>2 対象端末のメーカー保証内の故障の場合は、有償修理に要した実費に対して、最大金額を上限として保険金をお支払いします。なお、修理により同等品を本体交換した場合も修理可能扱いとなります。</w:t>
      </w:r>
    </w:p>
    <w:p w14:paraId="59DEF097" w14:textId="77777777" w:rsidR="00F8219D" w:rsidRDefault="00F8219D" w:rsidP="00F8219D">
      <w:r>
        <w:rPr>
          <w:rFonts w:hint="eastAsia"/>
        </w:rPr>
        <w:t>※</w:t>
      </w:r>
      <w:r>
        <w:t>3 修理不能となった当該端末の購入価格の25%の金額に対して、最大金額を上限として保険金をお支払いします。ただし、購入証明書（購入時の価格が記載されている書類）の提出ができず、同等価格の機器を再購入された場合は、再購入価格の25%の金額に対して、</w:t>
      </w:r>
      <w:r>
        <w:lastRenderedPageBreak/>
        <w:t>最大金額を上限として保険金をお支払いします。</w:t>
      </w:r>
    </w:p>
    <w:p w14:paraId="58C0ABBE" w14:textId="77777777" w:rsidR="00F8219D" w:rsidRDefault="00F8219D" w:rsidP="00F8219D">
      <w:r>
        <w:rPr>
          <w:rFonts w:hint="eastAsia"/>
        </w:rPr>
        <w:t>※</w:t>
      </w:r>
      <w:r>
        <w:t>4  一被保険者に対して支払われる保険金の上限額は、1年間（起算日は本サービスの利用契約開始日の翌々月1日）につき5万円です。また、本サービスの利用契約開始日の翌々月1日より1年間の間に1端末を上限とし、支払回数は総計1回を上限とします。なお同一事故による求償は1度きりとします。</w:t>
      </w:r>
    </w:p>
    <w:p w14:paraId="1FC7C71A" w14:textId="77777777" w:rsidR="00F8219D" w:rsidRDefault="00F8219D" w:rsidP="00F8219D"/>
    <w:p w14:paraId="52992272" w14:textId="34B3F9E4" w:rsidR="00F8219D" w:rsidRDefault="00F8219D" w:rsidP="00F8219D">
      <w:r>
        <w:rPr>
          <w:rFonts w:hint="eastAsia"/>
        </w:rPr>
        <w:t>下記の除外事項に該当する場合は保険金の支払いを受けることができません。</w:t>
      </w:r>
    </w:p>
    <w:p w14:paraId="57CB4C66" w14:textId="77777777" w:rsidR="00F8219D" w:rsidRDefault="00F8219D" w:rsidP="00F8219D"/>
    <w:p w14:paraId="2D3ECEDB" w14:textId="07339FCF" w:rsidR="00F8219D" w:rsidRDefault="00F8219D" w:rsidP="00F8219D">
      <w:r>
        <w:rPr>
          <w:rFonts w:hint="eastAsia"/>
        </w:rPr>
        <w:t>■保険金が支払われない場合</w:t>
      </w:r>
    </w:p>
    <w:p w14:paraId="5D926D51" w14:textId="77777777" w:rsidR="00F8219D" w:rsidRDefault="00F8219D" w:rsidP="00F8219D">
      <w:r>
        <w:rPr>
          <w:rFonts w:hint="eastAsia"/>
        </w:rPr>
        <w:t>「お支払要件」をすべて満たす場合でも、以下のいずれかに当たる場合には、保険金支払の対象外とします。</w:t>
      </w:r>
    </w:p>
    <w:p w14:paraId="55789A63" w14:textId="77777777" w:rsidR="00F8219D" w:rsidRDefault="00F8219D" w:rsidP="00F8219D">
      <w:r>
        <w:rPr>
          <w:rFonts w:hint="eastAsia"/>
        </w:rPr>
        <w:t>（</w:t>
      </w:r>
      <w:r>
        <w:t>1）被保険者の故意、重大な過失、法令違反に起因する場合</w:t>
      </w:r>
    </w:p>
    <w:p w14:paraId="0EC79944" w14:textId="77777777" w:rsidR="00F8219D" w:rsidRDefault="00F8219D" w:rsidP="00F8219D">
      <w:r>
        <w:rPr>
          <w:rFonts w:hint="eastAsia"/>
        </w:rPr>
        <w:t>（</w:t>
      </w:r>
      <w:r>
        <w:t>2）被保険者と同居するもの、被保険者の親族、被保険者の法定代理人、被保険者の役員・使用人の故意、重大な過失、法令違反に起因する場合</w:t>
      </w:r>
    </w:p>
    <w:p w14:paraId="1A4F7C41" w14:textId="77777777" w:rsidR="00F8219D" w:rsidRDefault="00F8219D" w:rsidP="00F8219D">
      <w:r>
        <w:rPr>
          <w:rFonts w:hint="eastAsia"/>
        </w:rPr>
        <w:t>（</w:t>
      </w:r>
      <w:r>
        <w:t>3）地震もしくは噴火またはこれらによる津波による損害</w:t>
      </w:r>
    </w:p>
    <w:p w14:paraId="765E8614" w14:textId="77777777" w:rsidR="00F8219D" w:rsidRDefault="00F8219D" w:rsidP="00F8219D">
      <w:r>
        <w:rPr>
          <w:rFonts w:hint="eastAsia"/>
        </w:rPr>
        <w:t>（</w:t>
      </w:r>
      <w:r>
        <w:t>4）洪水・高潮・土砂崩れ・落石等の水災による損害</w:t>
      </w:r>
    </w:p>
    <w:p w14:paraId="234A9D83" w14:textId="77777777" w:rsidR="00F8219D" w:rsidRDefault="00F8219D" w:rsidP="00F8219D">
      <w:r>
        <w:rPr>
          <w:rFonts w:hint="eastAsia"/>
        </w:rPr>
        <w:t>（</w:t>
      </w:r>
      <w:r>
        <w:t>5）台風・旋風・暴風等の風災による損害</w:t>
      </w:r>
    </w:p>
    <w:p w14:paraId="008961F7" w14:textId="77777777" w:rsidR="00F8219D" w:rsidRDefault="00F8219D" w:rsidP="00F8219D">
      <w:r>
        <w:rPr>
          <w:rFonts w:hint="eastAsia"/>
        </w:rPr>
        <w:lastRenderedPageBreak/>
        <w:t>（</w:t>
      </w:r>
      <w:r>
        <w:t>6）引受保険会社が指定した提出必要書類の提出がない場合</w:t>
      </w:r>
    </w:p>
    <w:p w14:paraId="317FFD20" w14:textId="77777777" w:rsidR="00F8219D" w:rsidRDefault="00F8219D" w:rsidP="00F8219D">
      <w:r>
        <w:rPr>
          <w:rFonts w:hint="eastAsia"/>
        </w:rPr>
        <w:t>（</w:t>
      </w:r>
      <w:r>
        <w:t>7）被保険者が本サービスの適用資格を有していないときに発生した場合</w:t>
      </w:r>
    </w:p>
    <w:p w14:paraId="161E778A" w14:textId="77777777" w:rsidR="00F8219D" w:rsidRDefault="00F8219D" w:rsidP="00F8219D">
      <w:r>
        <w:rPr>
          <w:rFonts w:hint="eastAsia"/>
        </w:rPr>
        <w:t>（</w:t>
      </w:r>
      <w:r>
        <w:t>8）戦争、外国の武力行使、革命、政権奪取、内乱、武装反乱その他これらに類似の事変 または暴動に起因する場合（群集または多数の者の集団の行動によって、全国または一部の地区において著しく平穏が害され、治安維持上重大な事変と認められる状態をいいます。）</w:t>
      </w:r>
    </w:p>
    <w:p w14:paraId="29DCAFFB" w14:textId="77777777" w:rsidR="00F8219D" w:rsidRDefault="00F8219D" w:rsidP="00F8219D">
      <w:r>
        <w:rPr>
          <w:rFonts w:hint="eastAsia"/>
        </w:rPr>
        <w:t>（</w:t>
      </w:r>
      <w:r>
        <w:t>9）公的機関による差押え、没収等に起因する場合</w:t>
      </w:r>
    </w:p>
    <w:p w14:paraId="1257ECEB" w14:textId="77777777" w:rsidR="00F8219D" w:rsidRDefault="00F8219D" w:rsidP="00F8219D">
      <w:r>
        <w:rPr>
          <w:rFonts w:hint="eastAsia"/>
        </w:rPr>
        <w:t>（</w:t>
      </w:r>
      <w:r>
        <w:t>10）原因等について虚偽の報告がなされたことが明らかになった場合</w:t>
      </w:r>
    </w:p>
    <w:p w14:paraId="52289C18" w14:textId="77777777" w:rsidR="00F8219D" w:rsidRDefault="00F8219D" w:rsidP="00F8219D">
      <w:r>
        <w:rPr>
          <w:rFonts w:hint="eastAsia"/>
        </w:rPr>
        <w:t>（</w:t>
      </w:r>
      <w:r>
        <w:t>11）本サービス利用契約開始日の翌々月1日前に被保険者に生じた、お支払要件に定める損害</w:t>
      </w:r>
    </w:p>
    <w:p w14:paraId="7AF9270F" w14:textId="77777777" w:rsidR="00F8219D" w:rsidRDefault="00F8219D" w:rsidP="00F8219D">
      <w:r>
        <w:rPr>
          <w:rFonts w:hint="eastAsia"/>
        </w:rPr>
        <w:t>（</w:t>
      </w:r>
      <w:r>
        <w:t>12）本サービスの利用契約が終了した日の属する月の翌月以降に被保険者に生じた、お支払要件に定める損害</w:t>
      </w:r>
    </w:p>
    <w:p w14:paraId="435C66FB" w14:textId="77777777" w:rsidR="00F8219D" w:rsidRDefault="00F8219D" w:rsidP="00F8219D">
      <w:r>
        <w:rPr>
          <w:rFonts w:hint="eastAsia"/>
        </w:rPr>
        <w:t>（</w:t>
      </w:r>
      <w:r>
        <w:t>13）対象端末機器が、日本国内で販売されたメーカー（日本国外メーカーを含みます。）純正品以外の通信端末機器および技適マーク・PSEマークを取得していない通信端末機器の場合</w:t>
      </w:r>
    </w:p>
    <w:p w14:paraId="4AE780D4" w14:textId="77777777" w:rsidR="00F8219D" w:rsidRDefault="00F8219D" w:rsidP="00F8219D">
      <w:r>
        <w:rPr>
          <w:rFonts w:hint="eastAsia"/>
        </w:rPr>
        <w:t>（</w:t>
      </w:r>
      <w:r>
        <w:t>14）対象端末を家族・知人等の個人から、またはオークション・フリーマーケット等から購入・譲受した場合</w:t>
      </w:r>
    </w:p>
    <w:p w14:paraId="2E461018" w14:textId="77777777" w:rsidR="00F8219D" w:rsidRDefault="00F8219D" w:rsidP="00F8219D">
      <w:r>
        <w:rPr>
          <w:rFonts w:hint="eastAsia"/>
        </w:rPr>
        <w:t>（</w:t>
      </w:r>
      <w:r>
        <w:t>15）対象端末が、被保険者以外の者が購入した端末であった場合</w:t>
      </w:r>
    </w:p>
    <w:p w14:paraId="50E442B5" w14:textId="77777777" w:rsidR="00F8219D" w:rsidRDefault="00F8219D" w:rsidP="00F8219D">
      <w:r>
        <w:rPr>
          <w:rFonts w:hint="eastAsia"/>
        </w:rPr>
        <w:t>（</w:t>
      </w:r>
      <w:r>
        <w:t>16）対象端末が、被保険者以外の者が使用する端末であった場合</w:t>
      </w:r>
    </w:p>
    <w:p w14:paraId="5FDFF95C" w14:textId="77777777" w:rsidR="00F8219D" w:rsidRDefault="00F8219D" w:rsidP="00F8219D">
      <w:r>
        <w:rPr>
          <w:rFonts w:hint="eastAsia"/>
        </w:rPr>
        <w:t>（</w:t>
      </w:r>
      <w:r>
        <w:t>17）付属品・バッテリー等の消耗品、またはソフトウェア・周辺機器等の、故障、破損、または交換の場合</w:t>
      </w:r>
    </w:p>
    <w:p w14:paraId="2E6E35EF" w14:textId="77777777" w:rsidR="00F8219D" w:rsidRDefault="00F8219D" w:rsidP="00F8219D">
      <w:r>
        <w:rPr>
          <w:rFonts w:hint="eastAsia"/>
        </w:rPr>
        <w:t>（</w:t>
      </w:r>
      <w:r>
        <w:t>18）ご購入から1年以内のメーカーの瑕疵による故障等の場合（初期不良を含む）</w:t>
      </w:r>
    </w:p>
    <w:p w14:paraId="5517E0CC" w14:textId="77777777" w:rsidR="00F8219D" w:rsidRDefault="00F8219D" w:rsidP="00F8219D">
      <w:r>
        <w:rPr>
          <w:rFonts w:hint="eastAsia"/>
        </w:rPr>
        <w:t>（</w:t>
      </w:r>
      <w:r>
        <w:t>19）対象端末のメーカーまたは販売店が、自らの決定または行政庁の命令に基づいて、瑕疵の存在する（瑕疵の存在が推定される場合を含む）製品を対象として回収または修理を行った場合における、回収の原因または修理の対象となる事由</w:t>
      </w:r>
    </w:p>
    <w:p w14:paraId="1017DD2F" w14:textId="77777777" w:rsidR="00F8219D" w:rsidRDefault="00F8219D" w:rsidP="00F8219D">
      <w:r>
        <w:rPr>
          <w:rFonts w:hint="eastAsia"/>
        </w:rPr>
        <w:t>（</w:t>
      </w:r>
      <w:r>
        <w:t>20）すり傷、汚れ、しみ、腐敗、腐食、焦げ等、対象端末の本体機能に直接関係のない外形上の損傷</w:t>
      </w:r>
    </w:p>
    <w:p w14:paraId="7E8D1D33" w14:textId="77777777" w:rsidR="00F8219D" w:rsidRDefault="00F8219D" w:rsidP="00F8219D">
      <w:r>
        <w:rPr>
          <w:rFonts w:hint="eastAsia"/>
        </w:rPr>
        <w:t>（</w:t>
      </w:r>
      <w:r>
        <w:t>21）対象端末を、加工または改造した場合</w:t>
      </w:r>
    </w:p>
    <w:p w14:paraId="06A63886" w14:textId="77777777" w:rsidR="00F8219D" w:rsidRDefault="00F8219D" w:rsidP="00F8219D">
      <w:r>
        <w:rPr>
          <w:rFonts w:hint="eastAsia"/>
        </w:rPr>
        <w:t>（</w:t>
      </w:r>
      <w:r>
        <w:t>22）対象端末の修理、清掃等の作業中における作業上の過失または技術の拙劣による場合</w:t>
      </w:r>
    </w:p>
    <w:p w14:paraId="31D31E0F" w14:textId="77777777" w:rsidR="00F8219D" w:rsidRDefault="00F8219D" w:rsidP="00F8219D">
      <w:r>
        <w:rPr>
          <w:rFonts w:hint="eastAsia"/>
        </w:rPr>
        <w:t>（</w:t>
      </w:r>
      <w:r>
        <w:t>23）対象端末にかかった、修理費用以外の費用に関する請求（見積り取得に関する送料、端末機器の送料および費用支払時の事務費用等）</w:t>
      </w:r>
    </w:p>
    <w:p w14:paraId="0B34F3D4" w14:textId="77777777" w:rsidR="00F8219D" w:rsidRDefault="00F8219D" w:rsidP="00F8219D">
      <w:r>
        <w:rPr>
          <w:rFonts w:hint="eastAsia"/>
        </w:rPr>
        <w:t>（</w:t>
      </w:r>
      <w:r>
        <w:t>24）詐欺、横領によって生じた損害</w:t>
      </w:r>
    </w:p>
    <w:p w14:paraId="097ABF58" w14:textId="77777777" w:rsidR="00F8219D" w:rsidRDefault="00F8219D" w:rsidP="00F8219D">
      <w:r>
        <w:rPr>
          <w:rFonts w:hint="eastAsia"/>
        </w:rPr>
        <w:t>（</w:t>
      </w:r>
      <w:r>
        <w:t>25）自然の消耗、劣化、縮み、変色または変質による損害</w:t>
      </w:r>
    </w:p>
    <w:p w14:paraId="450B56B4" w14:textId="77777777" w:rsidR="00F8219D" w:rsidRDefault="00F8219D" w:rsidP="00F8219D">
      <w:r>
        <w:rPr>
          <w:rFonts w:hint="eastAsia"/>
        </w:rPr>
        <w:t>（</w:t>
      </w:r>
      <w:r>
        <w:t>26）ソフトウェアの瑕疵または障害による損害</w:t>
      </w:r>
    </w:p>
    <w:p w14:paraId="5F0A1905" w14:textId="77777777" w:rsidR="00F8219D" w:rsidRDefault="00F8219D" w:rsidP="00F8219D">
      <w:r>
        <w:rPr>
          <w:rFonts w:hint="eastAsia"/>
        </w:rPr>
        <w:t>（</w:t>
      </w:r>
      <w:r>
        <w:t>27）紛失・置き忘れおよびその間に生じた損害</w:t>
      </w:r>
    </w:p>
    <w:p w14:paraId="216EC8A8" w14:textId="77777777" w:rsidR="00F8219D" w:rsidRDefault="00F8219D" w:rsidP="00F8219D">
      <w:r>
        <w:rPr>
          <w:rFonts w:hint="eastAsia"/>
        </w:rPr>
        <w:t>（</w:t>
      </w:r>
      <w:r>
        <w:t>28）日本国外で発生した事故による損害</w:t>
      </w:r>
    </w:p>
    <w:p w14:paraId="5D773ED7" w14:textId="77777777" w:rsidR="00F8219D" w:rsidRDefault="00F8219D" w:rsidP="00F8219D"/>
    <w:p w14:paraId="42B29B3E" w14:textId="77777777" w:rsidR="00F8219D" w:rsidRDefault="00F8219D" w:rsidP="00F8219D">
      <w:r>
        <w:rPr>
          <w:rFonts w:hint="eastAsia"/>
        </w:rPr>
        <w:lastRenderedPageBreak/>
        <w:t>６．保険金請求先</w:t>
      </w:r>
    </w:p>
    <w:p w14:paraId="58FA6AE5" w14:textId="77777777" w:rsidR="00F8219D" w:rsidRDefault="00F8219D" w:rsidP="00F8219D">
      <w:r>
        <w:rPr>
          <w:rFonts w:hint="eastAsia"/>
        </w:rPr>
        <w:t>①当社サービスページ「</w:t>
      </w:r>
      <w:r>
        <w:t>https://www. 」にアクセスし、WEB保険金請求画面に移動します。（該当ボタンクリック）</w:t>
      </w:r>
    </w:p>
    <w:p w14:paraId="19E3B713" w14:textId="77777777" w:rsidR="00F8219D" w:rsidRDefault="00F8219D" w:rsidP="00F8219D">
      <w:r>
        <w:rPr>
          <w:rFonts w:hint="eastAsia"/>
        </w:rPr>
        <w:t>②</w:t>
      </w:r>
      <w:r>
        <w:t>WEBページに表示されているフォームに必要事項を入力します。</w:t>
      </w:r>
    </w:p>
    <w:p w14:paraId="4FF30C3F" w14:textId="77777777" w:rsidR="00F8219D" w:rsidRDefault="00F8219D" w:rsidP="00F8219D">
      <w:r>
        <w:rPr>
          <w:rFonts w:hint="eastAsia"/>
        </w:rPr>
        <w:t>③必要書類をアップロードします。</w:t>
      </w:r>
    </w:p>
    <w:p w14:paraId="23A71CD9" w14:textId="77777777" w:rsidR="00A23571" w:rsidRDefault="00A23571" w:rsidP="00F563B4"/>
    <w:p w14:paraId="472D0B41" w14:textId="1E2C46DC" w:rsidR="00F563B4" w:rsidRDefault="00A23571" w:rsidP="00F563B4">
      <w:r>
        <w:rPr>
          <w:rFonts w:hint="eastAsia"/>
        </w:rPr>
        <w:t>【提出必要書類】</w:t>
      </w:r>
    </w:p>
    <w:tbl>
      <w:tblPr>
        <w:tblW w:w="8320" w:type="dxa"/>
        <w:tblCellMar>
          <w:left w:w="99" w:type="dxa"/>
          <w:right w:w="99" w:type="dxa"/>
        </w:tblCellMar>
        <w:tblLook w:val="04A0" w:firstRow="1" w:lastRow="0" w:firstColumn="1" w:lastColumn="0" w:noHBand="0" w:noVBand="1"/>
      </w:tblPr>
      <w:tblGrid>
        <w:gridCol w:w="1400"/>
        <w:gridCol w:w="6920"/>
      </w:tblGrid>
      <w:tr w:rsidR="00F563B4" w:rsidRPr="00F8219D" w14:paraId="56A24520" w14:textId="77777777" w:rsidTr="006625B1">
        <w:trPr>
          <w:trHeight w:val="375"/>
        </w:trPr>
        <w:tc>
          <w:tcPr>
            <w:tcW w:w="14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6159DDF" w14:textId="77777777" w:rsidR="00F563B4" w:rsidRPr="00F8219D" w:rsidRDefault="00F563B4" w:rsidP="006625B1">
            <w:pPr>
              <w:widowControl/>
              <w:jc w:val="center"/>
              <w:rPr>
                <w:rFonts w:ascii="游明朝" w:eastAsia="游明朝" w:hAnsi="游明朝" w:cs="ＭＳ Ｐゴシック"/>
                <w:b/>
                <w:bCs/>
                <w:color w:val="000000"/>
                <w:kern w:val="0"/>
                <w:sz w:val="20"/>
                <w:szCs w:val="20"/>
              </w:rPr>
            </w:pPr>
            <w:r w:rsidRPr="00F8219D">
              <w:rPr>
                <w:rFonts w:ascii="游明朝" w:eastAsia="游明朝" w:hAnsi="游明朝" w:cs="ＭＳ Ｐゴシック" w:hint="eastAsia"/>
                <w:b/>
                <w:bCs/>
                <w:color w:val="000000"/>
                <w:kern w:val="0"/>
                <w:sz w:val="20"/>
                <w:szCs w:val="20"/>
              </w:rPr>
              <w:t>区分</w:t>
            </w:r>
          </w:p>
        </w:tc>
        <w:tc>
          <w:tcPr>
            <w:tcW w:w="6920" w:type="dxa"/>
            <w:tcBorders>
              <w:top w:val="single" w:sz="8" w:space="0" w:color="auto"/>
              <w:left w:val="nil"/>
              <w:bottom w:val="single" w:sz="8" w:space="0" w:color="auto"/>
              <w:right w:val="single" w:sz="8" w:space="0" w:color="auto"/>
            </w:tcBorders>
            <w:shd w:val="clear" w:color="auto" w:fill="auto"/>
            <w:vAlign w:val="center"/>
            <w:hideMark/>
          </w:tcPr>
          <w:p w14:paraId="26564503" w14:textId="77777777" w:rsidR="00F563B4" w:rsidRPr="00F8219D" w:rsidRDefault="00F563B4" w:rsidP="006625B1">
            <w:pPr>
              <w:widowControl/>
              <w:jc w:val="center"/>
              <w:rPr>
                <w:rFonts w:ascii="游明朝" w:eastAsia="游明朝" w:hAnsi="游明朝" w:cs="ＭＳ Ｐゴシック"/>
                <w:b/>
                <w:bCs/>
                <w:color w:val="000000"/>
                <w:kern w:val="0"/>
                <w:sz w:val="20"/>
                <w:szCs w:val="20"/>
              </w:rPr>
            </w:pPr>
            <w:r w:rsidRPr="00F8219D">
              <w:rPr>
                <w:rFonts w:ascii="游明朝" w:eastAsia="游明朝" w:hAnsi="游明朝" w:cs="ＭＳ Ｐゴシック" w:hint="eastAsia"/>
                <w:b/>
                <w:bCs/>
                <w:color w:val="000000"/>
                <w:kern w:val="0"/>
                <w:sz w:val="20"/>
                <w:szCs w:val="20"/>
              </w:rPr>
              <w:t>提出必要書類</w:t>
            </w:r>
          </w:p>
        </w:tc>
      </w:tr>
      <w:tr w:rsidR="00F563B4" w:rsidRPr="00F8219D" w14:paraId="30394E22" w14:textId="77777777" w:rsidTr="006625B1">
        <w:trPr>
          <w:trHeight w:val="360"/>
        </w:trPr>
        <w:tc>
          <w:tcPr>
            <w:tcW w:w="1400" w:type="dxa"/>
            <w:vMerge w:val="restart"/>
            <w:tcBorders>
              <w:top w:val="nil"/>
              <w:left w:val="single" w:sz="8" w:space="0" w:color="auto"/>
              <w:bottom w:val="nil"/>
              <w:right w:val="single" w:sz="8" w:space="0" w:color="auto"/>
            </w:tcBorders>
            <w:shd w:val="clear" w:color="auto" w:fill="auto"/>
            <w:vAlign w:val="center"/>
            <w:hideMark/>
          </w:tcPr>
          <w:p w14:paraId="2A42CFF1" w14:textId="77777777" w:rsidR="00F563B4" w:rsidRPr="00F8219D" w:rsidRDefault="00F563B4" w:rsidP="006625B1">
            <w:pPr>
              <w:widowControl/>
              <w:jc w:val="center"/>
              <w:rPr>
                <w:rFonts w:ascii="游明朝" w:eastAsia="游明朝" w:hAnsi="游明朝" w:cs="ＭＳ Ｐゴシック"/>
                <w:color w:val="000000"/>
                <w:kern w:val="0"/>
                <w:sz w:val="20"/>
                <w:szCs w:val="20"/>
              </w:rPr>
            </w:pPr>
            <w:r w:rsidRPr="00F8219D">
              <w:rPr>
                <w:rFonts w:ascii="游明朝" w:eastAsia="游明朝" w:hAnsi="游明朝" w:cs="ＭＳ Ｐゴシック" w:hint="eastAsia"/>
                <w:color w:val="000000"/>
                <w:kern w:val="0"/>
                <w:sz w:val="20"/>
                <w:szCs w:val="20"/>
              </w:rPr>
              <w:t>「修理可能」</w:t>
            </w:r>
            <w:r w:rsidRPr="00F8219D">
              <w:rPr>
                <w:rFonts w:ascii="游明朝" w:eastAsia="游明朝" w:hAnsi="游明朝" w:cs="ＭＳ Ｐゴシック" w:hint="eastAsia"/>
                <w:color w:val="000000"/>
                <w:kern w:val="0"/>
                <w:sz w:val="20"/>
                <w:szCs w:val="20"/>
              </w:rPr>
              <w:br/>
              <w:t>の場合</w:t>
            </w:r>
          </w:p>
        </w:tc>
        <w:tc>
          <w:tcPr>
            <w:tcW w:w="6920" w:type="dxa"/>
            <w:tcBorders>
              <w:top w:val="nil"/>
              <w:left w:val="nil"/>
              <w:bottom w:val="nil"/>
              <w:right w:val="single" w:sz="8" w:space="0" w:color="auto"/>
            </w:tcBorders>
            <w:shd w:val="clear" w:color="auto" w:fill="auto"/>
            <w:vAlign w:val="center"/>
            <w:hideMark/>
          </w:tcPr>
          <w:p w14:paraId="603018EE" w14:textId="77777777" w:rsidR="00F563B4" w:rsidRPr="00F8219D" w:rsidRDefault="00F563B4" w:rsidP="006625B1">
            <w:pPr>
              <w:widowControl/>
              <w:rPr>
                <w:rFonts w:ascii="游明朝" w:eastAsia="游明朝" w:hAnsi="游明朝" w:cs="ＭＳ Ｐゴシック"/>
                <w:color w:val="000000"/>
                <w:kern w:val="0"/>
                <w:szCs w:val="21"/>
              </w:rPr>
            </w:pPr>
            <w:r w:rsidRPr="00F8219D">
              <w:rPr>
                <w:rFonts w:ascii="游明朝" w:eastAsia="游明朝" w:hAnsi="游明朝" w:cs="ＭＳ Ｐゴシック" w:hint="eastAsia"/>
                <w:color w:val="000000"/>
                <w:kern w:val="0"/>
                <w:szCs w:val="21"/>
              </w:rPr>
              <w:t>①</w:t>
            </w:r>
            <w:r w:rsidRPr="00F8219D">
              <w:rPr>
                <w:rFonts w:ascii="游明朝" w:eastAsia="游明朝" w:hAnsi="游明朝" w:cs="ＭＳ Ｐゴシック" w:hint="eastAsia"/>
                <w:color w:val="000000"/>
                <w:kern w:val="0"/>
                <w:sz w:val="14"/>
                <w:szCs w:val="14"/>
              </w:rPr>
              <w:t xml:space="preserve"> </w:t>
            </w:r>
            <w:r w:rsidRPr="00F8219D">
              <w:rPr>
                <w:rFonts w:ascii="游明朝" w:eastAsia="游明朝" w:hAnsi="游明朝" w:cs="ＭＳ Ｐゴシック" w:hint="eastAsia"/>
                <w:color w:val="000000"/>
                <w:kern w:val="0"/>
                <w:sz w:val="20"/>
                <w:szCs w:val="20"/>
              </w:rPr>
              <w:t>引受保険会社所定の事故状況説明書兼保険金請求書</w:t>
            </w:r>
          </w:p>
        </w:tc>
      </w:tr>
      <w:tr w:rsidR="00F563B4" w:rsidRPr="00F8219D" w14:paraId="5ED1215C" w14:textId="77777777" w:rsidTr="006625B1">
        <w:trPr>
          <w:trHeight w:val="675"/>
        </w:trPr>
        <w:tc>
          <w:tcPr>
            <w:tcW w:w="1400" w:type="dxa"/>
            <w:vMerge/>
            <w:tcBorders>
              <w:top w:val="nil"/>
              <w:left w:val="single" w:sz="8" w:space="0" w:color="auto"/>
              <w:bottom w:val="nil"/>
              <w:right w:val="single" w:sz="8" w:space="0" w:color="auto"/>
            </w:tcBorders>
            <w:vAlign w:val="center"/>
            <w:hideMark/>
          </w:tcPr>
          <w:p w14:paraId="217748DE" w14:textId="77777777" w:rsidR="00F563B4" w:rsidRPr="00F8219D" w:rsidRDefault="00F563B4" w:rsidP="006625B1">
            <w:pPr>
              <w:widowControl/>
              <w:jc w:val="left"/>
              <w:rPr>
                <w:rFonts w:ascii="游明朝" w:eastAsia="游明朝" w:hAnsi="游明朝" w:cs="ＭＳ Ｐゴシック"/>
                <w:color w:val="000000"/>
                <w:kern w:val="0"/>
                <w:sz w:val="20"/>
                <w:szCs w:val="20"/>
              </w:rPr>
            </w:pPr>
          </w:p>
        </w:tc>
        <w:tc>
          <w:tcPr>
            <w:tcW w:w="6920" w:type="dxa"/>
            <w:tcBorders>
              <w:top w:val="nil"/>
              <w:left w:val="nil"/>
              <w:bottom w:val="nil"/>
              <w:right w:val="single" w:sz="8" w:space="0" w:color="auto"/>
            </w:tcBorders>
            <w:shd w:val="clear" w:color="auto" w:fill="auto"/>
            <w:vAlign w:val="center"/>
            <w:hideMark/>
          </w:tcPr>
          <w:p w14:paraId="7833304E" w14:textId="77777777" w:rsidR="00F563B4" w:rsidRPr="00F8219D" w:rsidRDefault="00F563B4" w:rsidP="006625B1">
            <w:pPr>
              <w:widowControl/>
              <w:rPr>
                <w:rFonts w:ascii="游明朝" w:eastAsia="游明朝" w:hAnsi="游明朝" w:cs="ＭＳ Ｐゴシック"/>
                <w:color w:val="000000"/>
                <w:kern w:val="0"/>
                <w:szCs w:val="21"/>
              </w:rPr>
            </w:pPr>
            <w:r w:rsidRPr="00F8219D">
              <w:rPr>
                <w:rFonts w:ascii="游明朝" w:eastAsia="游明朝" w:hAnsi="游明朝" w:cs="ＭＳ Ｐゴシック" w:hint="eastAsia"/>
                <w:color w:val="000000"/>
                <w:kern w:val="0"/>
                <w:szCs w:val="21"/>
              </w:rPr>
              <w:t>②</w:t>
            </w:r>
            <w:r w:rsidRPr="00F8219D">
              <w:rPr>
                <w:rFonts w:ascii="游明朝" w:eastAsia="游明朝" w:hAnsi="游明朝" w:cs="ＭＳ Ｐゴシック" w:hint="eastAsia"/>
                <w:color w:val="000000"/>
                <w:kern w:val="0"/>
                <w:sz w:val="14"/>
                <w:szCs w:val="14"/>
              </w:rPr>
              <w:t xml:space="preserve"> </w:t>
            </w:r>
            <w:r w:rsidRPr="00F8219D">
              <w:rPr>
                <w:rFonts w:ascii="游明朝" w:eastAsia="游明朝" w:hAnsi="游明朝" w:cs="ＭＳ Ｐゴシック" w:hint="eastAsia"/>
                <w:color w:val="000000"/>
                <w:kern w:val="0"/>
                <w:sz w:val="20"/>
                <w:szCs w:val="20"/>
              </w:rPr>
              <w:t>修理領収書、修理に関するメーカー・店舗等のレポート等故障を証明できるもの</w:t>
            </w:r>
          </w:p>
        </w:tc>
      </w:tr>
      <w:tr w:rsidR="00F563B4" w:rsidRPr="00F8219D" w14:paraId="5C40F44E" w14:textId="77777777" w:rsidTr="006625B1">
        <w:trPr>
          <w:trHeight w:val="360"/>
        </w:trPr>
        <w:tc>
          <w:tcPr>
            <w:tcW w:w="1400" w:type="dxa"/>
            <w:vMerge/>
            <w:tcBorders>
              <w:top w:val="nil"/>
              <w:left w:val="single" w:sz="8" w:space="0" w:color="auto"/>
              <w:bottom w:val="nil"/>
              <w:right w:val="single" w:sz="8" w:space="0" w:color="auto"/>
            </w:tcBorders>
            <w:vAlign w:val="center"/>
            <w:hideMark/>
          </w:tcPr>
          <w:p w14:paraId="17F9BE89" w14:textId="77777777" w:rsidR="00F563B4" w:rsidRPr="00F8219D" w:rsidRDefault="00F563B4" w:rsidP="006625B1">
            <w:pPr>
              <w:widowControl/>
              <w:jc w:val="left"/>
              <w:rPr>
                <w:rFonts w:ascii="游明朝" w:eastAsia="游明朝" w:hAnsi="游明朝" w:cs="ＭＳ Ｐゴシック"/>
                <w:color w:val="000000"/>
                <w:kern w:val="0"/>
                <w:sz w:val="20"/>
                <w:szCs w:val="20"/>
              </w:rPr>
            </w:pPr>
          </w:p>
        </w:tc>
        <w:tc>
          <w:tcPr>
            <w:tcW w:w="6920" w:type="dxa"/>
            <w:tcBorders>
              <w:top w:val="nil"/>
              <w:left w:val="nil"/>
              <w:bottom w:val="nil"/>
              <w:right w:val="single" w:sz="8" w:space="0" w:color="auto"/>
            </w:tcBorders>
            <w:shd w:val="clear" w:color="auto" w:fill="auto"/>
            <w:vAlign w:val="center"/>
            <w:hideMark/>
          </w:tcPr>
          <w:p w14:paraId="630F47C3" w14:textId="77777777" w:rsidR="00F563B4" w:rsidRPr="00F8219D" w:rsidRDefault="00F563B4" w:rsidP="006625B1">
            <w:pPr>
              <w:widowControl/>
              <w:rPr>
                <w:rFonts w:ascii="游明朝" w:eastAsia="游明朝" w:hAnsi="游明朝" w:cs="ＭＳ Ｐゴシック"/>
                <w:color w:val="000000"/>
                <w:kern w:val="0"/>
                <w:szCs w:val="21"/>
              </w:rPr>
            </w:pPr>
            <w:r w:rsidRPr="00F8219D">
              <w:rPr>
                <w:rFonts w:ascii="游明朝" w:eastAsia="游明朝" w:hAnsi="游明朝" w:cs="ＭＳ Ｐゴシック" w:hint="eastAsia"/>
                <w:color w:val="000000"/>
                <w:kern w:val="0"/>
                <w:szCs w:val="21"/>
              </w:rPr>
              <w:t xml:space="preserve">③ </w:t>
            </w:r>
            <w:r w:rsidRPr="00F8219D">
              <w:rPr>
                <w:rFonts w:ascii="游明朝" w:eastAsia="游明朝" w:hAnsi="游明朝" w:cs="ＭＳ Ｐゴシック" w:hint="eastAsia"/>
                <w:color w:val="000000"/>
                <w:kern w:val="0"/>
                <w:sz w:val="20"/>
                <w:szCs w:val="20"/>
              </w:rPr>
              <w:t>損害状況・損害品の写真</w:t>
            </w:r>
          </w:p>
        </w:tc>
      </w:tr>
      <w:tr w:rsidR="00F563B4" w:rsidRPr="00F8219D" w14:paraId="13121D3D" w14:textId="77777777" w:rsidTr="006625B1">
        <w:trPr>
          <w:trHeight w:val="1005"/>
        </w:trPr>
        <w:tc>
          <w:tcPr>
            <w:tcW w:w="1400" w:type="dxa"/>
            <w:vMerge/>
            <w:tcBorders>
              <w:top w:val="nil"/>
              <w:left w:val="single" w:sz="8" w:space="0" w:color="auto"/>
              <w:bottom w:val="nil"/>
              <w:right w:val="single" w:sz="8" w:space="0" w:color="auto"/>
            </w:tcBorders>
            <w:vAlign w:val="center"/>
            <w:hideMark/>
          </w:tcPr>
          <w:p w14:paraId="42E946D4" w14:textId="77777777" w:rsidR="00F563B4" w:rsidRPr="00F8219D" w:rsidRDefault="00F563B4" w:rsidP="006625B1">
            <w:pPr>
              <w:widowControl/>
              <w:jc w:val="left"/>
              <w:rPr>
                <w:rFonts w:ascii="游明朝" w:eastAsia="游明朝" w:hAnsi="游明朝" w:cs="ＭＳ Ｐゴシック"/>
                <w:color w:val="000000"/>
                <w:kern w:val="0"/>
                <w:sz w:val="20"/>
                <w:szCs w:val="20"/>
              </w:rPr>
            </w:pPr>
          </w:p>
        </w:tc>
        <w:tc>
          <w:tcPr>
            <w:tcW w:w="6920" w:type="dxa"/>
            <w:tcBorders>
              <w:top w:val="nil"/>
              <w:left w:val="nil"/>
              <w:bottom w:val="nil"/>
              <w:right w:val="single" w:sz="8" w:space="0" w:color="auto"/>
            </w:tcBorders>
            <w:shd w:val="clear" w:color="auto" w:fill="auto"/>
            <w:vAlign w:val="center"/>
            <w:hideMark/>
          </w:tcPr>
          <w:p w14:paraId="0A4EFB7A" w14:textId="77777777" w:rsidR="00F563B4" w:rsidRPr="00F8219D" w:rsidRDefault="00F563B4" w:rsidP="006625B1">
            <w:pPr>
              <w:widowControl/>
              <w:jc w:val="left"/>
              <w:rPr>
                <w:rFonts w:ascii="游明朝" w:eastAsia="游明朝" w:hAnsi="游明朝" w:cs="ＭＳ Ｐゴシック"/>
                <w:color w:val="000000"/>
                <w:kern w:val="0"/>
                <w:sz w:val="20"/>
                <w:szCs w:val="20"/>
              </w:rPr>
            </w:pPr>
            <w:r w:rsidRPr="00F8219D">
              <w:rPr>
                <w:rFonts w:ascii="游明朝" w:eastAsia="游明朝" w:hAnsi="游明朝" w:cs="ＭＳ Ｐゴシック" w:hint="eastAsia"/>
                <w:color w:val="000000"/>
                <w:kern w:val="0"/>
                <w:sz w:val="20"/>
                <w:szCs w:val="20"/>
              </w:rPr>
              <w:t>④ メーカーの発行する保証書（メーカーの発行する保証書がない場合は、購入日の確認できる領収書や帳票などの証憑）</w:t>
            </w:r>
            <w:r w:rsidRPr="00F8219D">
              <w:rPr>
                <w:rFonts w:ascii="游明朝" w:eastAsia="游明朝" w:hAnsi="游明朝" w:cs="ＭＳ Ｐゴシック" w:hint="eastAsia"/>
                <w:color w:val="000000"/>
                <w:kern w:val="0"/>
                <w:sz w:val="20"/>
                <w:szCs w:val="20"/>
              </w:rPr>
              <w:br/>
              <w:t>⑤家族証明・会員と同居であることが確認できる書類（※6）</w:t>
            </w:r>
          </w:p>
        </w:tc>
      </w:tr>
      <w:tr w:rsidR="00F563B4" w:rsidRPr="00F8219D" w14:paraId="6826BCE2" w14:textId="77777777" w:rsidTr="006625B1">
        <w:trPr>
          <w:trHeight w:val="360"/>
        </w:trPr>
        <w:tc>
          <w:tcPr>
            <w:tcW w:w="14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8F85D31" w14:textId="77777777" w:rsidR="00F563B4" w:rsidRPr="00F8219D" w:rsidRDefault="00F563B4" w:rsidP="006625B1">
            <w:pPr>
              <w:widowControl/>
              <w:jc w:val="center"/>
              <w:rPr>
                <w:rFonts w:ascii="游明朝" w:eastAsia="游明朝" w:hAnsi="游明朝" w:cs="ＭＳ Ｐゴシック"/>
                <w:color w:val="000000"/>
                <w:kern w:val="0"/>
                <w:sz w:val="20"/>
                <w:szCs w:val="20"/>
              </w:rPr>
            </w:pPr>
            <w:r w:rsidRPr="00F8219D">
              <w:rPr>
                <w:rFonts w:ascii="游明朝" w:eastAsia="游明朝" w:hAnsi="游明朝" w:cs="ＭＳ Ｐゴシック" w:hint="eastAsia"/>
                <w:color w:val="000000"/>
                <w:kern w:val="0"/>
                <w:sz w:val="20"/>
                <w:szCs w:val="20"/>
              </w:rPr>
              <w:t>「修理不能」</w:t>
            </w:r>
            <w:r w:rsidRPr="00F8219D">
              <w:rPr>
                <w:rFonts w:ascii="游明朝" w:eastAsia="游明朝" w:hAnsi="游明朝" w:cs="ＭＳ Ｐゴシック" w:hint="eastAsia"/>
                <w:color w:val="000000"/>
                <w:kern w:val="0"/>
                <w:sz w:val="20"/>
                <w:szCs w:val="20"/>
              </w:rPr>
              <w:br/>
              <w:t>の場合</w:t>
            </w:r>
          </w:p>
        </w:tc>
        <w:tc>
          <w:tcPr>
            <w:tcW w:w="6920" w:type="dxa"/>
            <w:tcBorders>
              <w:top w:val="single" w:sz="8" w:space="0" w:color="auto"/>
              <w:left w:val="nil"/>
              <w:bottom w:val="nil"/>
              <w:right w:val="single" w:sz="8" w:space="0" w:color="auto"/>
            </w:tcBorders>
            <w:shd w:val="clear" w:color="auto" w:fill="auto"/>
            <w:vAlign w:val="center"/>
            <w:hideMark/>
          </w:tcPr>
          <w:p w14:paraId="2B1BE4D6" w14:textId="77777777" w:rsidR="00F563B4" w:rsidRPr="00F8219D" w:rsidRDefault="00F563B4" w:rsidP="006625B1">
            <w:pPr>
              <w:widowControl/>
              <w:jc w:val="left"/>
              <w:rPr>
                <w:rFonts w:ascii="游明朝" w:eastAsia="游明朝" w:hAnsi="游明朝" w:cs="ＭＳ Ｐゴシック"/>
                <w:color w:val="000000"/>
                <w:kern w:val="0"/>
                <w:szCs w:val="21"/>
              </w:rPr>
            </w:pPr>
            <w:r w:rsidRPr="00F8219D">
              <w:rPr>
                <w:rFonts w:ascii="游明朝" w:eastAsia="游明朝" w:hAnsi="游明朝" w:cs="ＭＳ Ｐゴシック" w:hint="eastAsia"/>
                <w:color w:val="000000"/>
                <w:kern w:val="0"/>
                <w:szCs w:val="21"/>
              </w:rPr>
              <w:t>①</w:t>
            </w:r>
            <w:r w:rsidRPr="00F8219D">
              <w:rPr>
                <w:rFonts w:ascii="游明朝" w:eastAsia="游明朝" w:hAnsi="游明朝" w:cs="ＭＳ Ｐゴシック" w:hint="eastAsia"/>
                <w:color w:val="000000"/>
                <w:kern w:val="0"/>
                <w:sz w:val="14"/>
                <w:szCs w:val="14"/>
              </w:rPr>
              <w:t xml:space="preserve"> </w:t>
            </w:r>
            <w:r w:rsidRPr="00F8219D">
              <w:rPr>
                <w:rFonts w:ascii="游明朝" w:eastAsia="游明朝" w:hAnsi="游明朝" w:cs="ＭＳ Ｐゴシック" w:hint="eastAsia"/>
                <w:color w:val="000000"/>
                <w:kern w:val="0"/>
                <w:sz w:val="20"/>
                <w:szCs w:val="20"/>
              </w:rPr>
              <w:t>引受保険会社所定の事故状況説明書兼保険金請求書</w:t>
            </w:r>
          </w:p>
        </w:tc>
      </w:tr>
      <w:tr w:rsidR="00F563B4" w:rsidRPr="00F8219D" w14:paraId="11AF1A37" w14:textId="77777777" w:rsidTr="006625B1">
        <w:trPr>
          <w:trHeight w:val="675"/>
        </w:trPr>
        <w:tc>
          <w:tcPr>
            <w:tcW w:w="1400" w:type="dxa"/>
            <w:vMerge/>
            <w:tcBorders>
              <w:top w:val="single" w:sz="8" w:space="0" w:color="auto"/>
              <w:left w:val="single" w:sz="8" w:space="0" w:color="auto"/>
              <w:bottom w:val="single" w:sz="8" w:space="0" w:color="000000"/>
              <w:right w:val="single" w:sz="8" w:space="0" w:color="auto"/>
            </w:tcBorders>
            <w:vAlign w:val="center"/>
            <w:hideMark/>
          </w:tcPr>
          <w:p w14:paraId="31290D75" w14:textId="77777777" w:rsidR="00F563B4" w:rsidRPr="00F8219D" w:rsidRDefault="00F563B4" w:rsidP="006625B1">
            <w:pPr>
              <w:widowControl/>
              <w:jc w:val="left"/>
              <w:rPr>
                <w:rFonts w:ascii="游明朝" w:eastAsia="游明朝" w:hAnsi="游明朝" w:cs="ＭＳ Ｐゴシック"/>
                <w:color w:val="000000"/>
                <w:kern w:val="0"/>
                <w:sz w:val="20"/>
                <w:szCs w:val="20"/>
              </w:rPr>
            </w:pPr>
          </w:p>
        </w:tc>
        <w:tc>
          <w:tcPr>
            <w:tcW w:w="6920" w:type="dxa"/>
            <w:tcBorders>
              <w:top w:val="nil"/>
              <w:left w:val="nil"/>
              <w:bottom w:val="nil"/>
              <w:right w:val="single" w:sz="8" w:space="0" w:color="auto"/>
            </w:tcBorders>
            <w:shd w:val="clear" w:color="auto" w:fill="auto"/>
            <w:vAlign w:val="center"/>
            <w:hideMark/>
          </w:tcPr>
          <w:p w14:paraId="0EF615CD" w14:textId="77777777" w:rsidR="00F563B4" w:rsidRPr="00F8219D" w:rsidRDefault="00F563B4" w:rsidP="006625B1">
            <w:pPr>
              <w:widowControl/>
              <w:jc w:val="left"/>
              <w:rPr>
                <w:rFonts w:ascii="游明朝" w:eastAsia="游明朝" w:hAnsi="游明朝" w:cs="ＭＳ Ｐゴシック"/>
                <w:color w:val="000000"/>
                <w:kern w:val="0"/>
                <w:szCs w:val="21"/>
              </w:rPr>
            </w:pPr>
            <w:r w:rsidRPr="00F8219D">
              <w:rPr>
                <w:rFonts w:ascii="游明朝" w:eastAsia="游明朝" w:hAnsi="游明朝" w:cs="ＭＳ Ｐゴシック" w:hint="eastAsia"/>
                <w:color w:val="000000"/>
                <w:kern w:val="0"/>
                <w:szCs w:val="21"/>
              </w:rPr>
              <w:t>②</w:t>
            </w:r>
            <w:r w:rsidRPr="00F8219D">
              <w:rPr>
                <w:rFonts w:ascii="游明朝" w:eastAsia="游明朝" w:hAnsi="游明朝" w:cs="ＭＳ Ｐゴシック" w:hint="eastAsia"/>
                <w:color w:val="000000"/>
                <w:kern w:val="0"/>
                <w:sz w:val="14"/>
                <w:szCs w:val="14"/>
              </w:rPr>
              <w:t xml:space="preserve"> </w:t>
            </w:r>
            <w:r w:rsidRPr="00F8219D">
              <w:rPr>
                <w:rFonts w:ascii="游明朝" w:eastAsia="游明朝" w:hAnsi="游明朝" w:cs="ＭＳ Ｐゴシック" w:hint="eastAsia"/>
                <w:color w:val="000000"/>
                <w:kern w:val="0"/>
                <w:sz w:val="20"/>
                <w:szCs w:val="20"/>
              </w:rPr>
              <w:t>修理に関するメーカーの発行するレポート等の対象端末が修理不能であることを証明できるもの</w:t>
            </w:r>
          </w:p>
        </w:tc>
      </w:tr>
      <w:tr w:rsidR="00F563B4" w:rsidRPr="00F8219D" w14:paraId="48C2C83C" w14:textId="77777777" w:rsidTr="006625B1">
        <w:trPr>
          <w:trHeight w:val="360"/>
        </w:trPr>
        <w:tc>
          <w:tcPr>
            <w:tcW w:w="1400" w:type="dxa"/>
            <w:vMerge/>
            <w:tcBorders>
              <w:top w:val="single" w:sz="8" w:space="0" w:color="auto"/>
              <w:left w:val="single" w:sz="8" w:space="0" w:color="auto"/>
              <w:bottom w:val="single" w:sz="8" w:space="0" w:color="000000"/>
              <w:right w:val="single" w:sz="8" w:space="0" w:color="auto"/>
            </w:tcBorders>
            <w:vAlign w:val="center"/>
            <w:hideMark/>
          </w:tcPr>
          <w:p w14:paraId="058D6110" w14:textId="77777777" w:rsidR="00F563B4" w:rsidRPr="00F8219D" w:rsidRDefault="00F563B4" w:rsidP="006625B1">
            <w:pPr>
              <w:widowControl/>
              <w:jc w:val="left"/>
              <w:rPr>
                <w:rFonts w:ascii="游明朝" w:eastAsia="游明朝" w:hAnsi="游明朝" w:cs="ＭＳ Ｐゴシック"/>
                <w:color w:val="000000"/>
                <w:kern w:val="0"/>
                <w:sz w:val="20"/>
                <w:szCs w:val="20"/>
              </w:rPr>
            </w:pPr>
          </w:p>
        </w:tc>
        <w:tc>
          <w:tcPr>
            <w:tcW w:w="6920" w:type="dxa"/>
            <w:tcBorders>
              <w:top w:val="nil"/>
              <w:left w:val="nil"/>
              <w:bottom w:val="nil"/>
              <w:right w:val="single" w:sz="8" w:space="0" w:color="auto"/>
            </w:tcBorders>
            <w:shd w:val="clear" w:color="auto" w:fill="auto"/>
            <w:vAlign w:val="center"/>
            <w:hideMark/>
          </w:tcPr>
          <w:p w14:paraId="1BD15551" w14:textId="77777777" w:rsidR="00F563B4" w:rsidRPr="00F8219D" w:rsidRDefault="00F563B4" w:rsidP="006625B1">
            <w:pPr>
              <w:widowControl/>
              <w:jc w:val="left"/>
              <w:rPr>
                <w:rFonts w:ascii="游明朝" w:eastAsia="游明朝" w:hAnsi="游明朝" w:cs="ＭＳ Ｐゴシック"/>
                <w:color w:val="000000"/>
                <w:kern w:val="0"/>
                <w:szCs w:val="21"/>
              </w:rPr>
            </w:pPr>
            <w:r w:rsidRPr="00F8219D">
              <w:rPr>
                <w:rFonts w:ascii="游明朝" w:eastAsia="游明朝" w:hAnsi="游明朝" w:cs="ＭＳ Ｐゴシック" w:hint="eastAsia"/>
                <w:color w:val="000000"/>
                <w:kern w:val="0"/>
                <w:szCs w:val="21"/>
              </w:rPr>
              <w:t>③</w:t>
            </w:r>
            <w:r w:rsidRPr="00F8219D">
              <w:rPr>
                <w:rFonts w:ascii="游明朝" w:eastAsia="游明朝" w:hAnsi="游明朝" w:cs="ＭＳ Ｐゴシック" w:hint="eastAsia"/>
                <w:color w:val="000000"/>
                <w:kern w:val="0"/>
                <w:sz w:val="14"/>
                <w:szCs w:val="14"/>
              </w:rPr>
              <w:t xml:space="preserve"> </w:t>
            </w:r>
            <w:r w:rsidRPr="00F8219D">
              <w:rPr>
                <w:rFonts w:ascii="游明朝" w:eastAsia="游明朝" w:hAnsi="游明朝" w:cs="ＭＳ Ｐゴシック" w:hint="eastAsia"/>
                <w:color w:val="000000"/>
                <w:kern w:val="0"/>
                <w:sz w:val="20"/>
                <w:szCs w:val="20"/>
              </w:rPr>
              <w:t>修理不能となった対象端末の購入時の金額が確認できる領収証や帳票</w:t>
            </w:r>
          </w:p>
        </w:tc>
      </w:tr>
      <w:tr w:rsidR="00F563B4" w:rsidRPr="00F8219D" w14:paraId="18089765" w14:textId="77777777" w:rsidTr="006625B1">
        <w:trPr>
          <w:trHeight w:val="690"/>
        </w:trPr>
        <w:tc>
          <w:tcPr>
            <w:tcW w:w="1400" w:type="dxa"/>
            <w:vMerge/>
            <w:tcBorders>
              <w:top w:val="single" w:sz="8" w:space="0" w:color="auto"/>
              <w:left w:val="single" w:sz="8" w:space="0" w:color="auto"/>
              <w:bottom w:val="single" w:sz="8" w:space="0" w:color="000000"/>
              <w:right w:val="single" w:sz="8" w:space="0" w:color="auto"/>
            </w:tcBorders>
            <w:vAlign w:val="center"/>
            <w:hideMark/>
          </w:tcPr>
          <w:p w14:paraId="73888E65" w14:textId="77777777" w:rsidR="00F563B4" w:rsidRPr="00F8219D" w:rsidRDefault="00F563B4" w:rsidP="006625B1">
            <w:pPr>
              <w:widowControl/>
              <w:jc w:val="left"/>
              <w:rPr>
                <w:rFonts w:ascii="游明朝" w:eastAsia="游明朝" w:hAnsi="游明朝" w:cs="ＭＳ Ｐゴシック"/>
                <w:color w:val="000000"/>
                <w:kern w:val="0"/>
                <w:sz w:val="20"/>
                <w:szCs w:val="20"/>
              </w:rPr>
            </w:pPr>
          </w:p>
        </w:tc>
        <w:tc>
          <w:tcPr>
            <w:tcW w:w="6920" w:type="dxa"/>
            <w:tcBorders>
              <w:top w:val="nil"/>
              <w:left w:val="nil"/>
              <w:bottom w:val="nil"/>
              <w:right w:val="single" w:sz="8" w:space="0" w:color="auto"/>
            </w:tcBorders>
            <w:shd w:val="clear" w:color="auto" w:fill="auto"/>
            <w:vAlign w:val="center"/>
            <w:hideMark/>
          </w:tcPr>
          <w:p w14:paraId="58CBA869" w14:textId="77777777" w:rsidR="00F563B4" w:rsidRPr="00F8219D" w:rsidRDefault="00F563B4" w:rsidP="006625B1">
            <w:pPr>
              <w:widowControl/>
              <w:jc w:val="left"/>
              <w:rPr>
                <w:rFonts w:ascii="游明朝" w:eastAsia="游明朝" w:hAnsi="游明朝" w:cs="ＭＳ Ｐゴシック"/>
                <w:color w:val="000000"/>
                <w:kern w:val="0"/>
                <w:szCs w:val="21"/>
              </w:rPr>
            </w:pPr>
            <w:r w:rsidRPr="00F8219D">
              <w:rPr>
                <w:rFonts w:ascii="游明朝" w:eastAsia="游明朝" w:hAnsi="游明朝" w:cs="ＭＳ Ｐゴシック" w:hint="eastAsia"/>
                <w:color w:val="000000"/>
                <w:kern w:val="0"/>
                <w:szCs w:val="21"/>
              </w:rPr>
              <w:t>④ 新規購入した際の領収書等、新規購入したことが証明できるもの（※5）</w:t>
            </w:r>
          </w:p>
        </w:tc>
      </w:tr>
      <w:tr w:rsidR="00F563B4" w:rsidRPr="00F8219D" w14:paraId="6E3D9FAD" w14:textId="77777777" w:rsidTr="006625B1">
        <w:trPr>
          <w:trHeight w:val="690"/>
        </w:trPr>
        <w:tc>
          <w:tcPr>
            <w:tcW w:w="1400" w:type="dxa"/>
            <w:vMerge/>
            <w:tcBorders>
              <w:top w:val="single" w:sz="8" w:space="0" w:color="auto"/>
              <w:left w:val="single" w:sz="8" w:space="0" w:color="auto"/>
              <w:bottom w:val="single" w:sz="8" w:space="0" w:color="000000"/>
              <w:right w:val="single" w:sz="8" w:space="0" w:color="auto"/>
            </w:tcBorders>
            <w:vAlign w:val="center"/>
            <w:hideMark/>
          </w:tcPr>
          <w:p w14:paraId="1CA4A99A" w14:textId="77777777" w:rsidR="00F563B4" w:rsidRPr="00F8219D" w:rsidRDefault="00F563B4" w:rsidP="006625B1">
            <w:pPr>
              <w:widowControl/>
              <w:jc w:val="left"/>
              <w:rPr>
                <w:rFonts w:ascii="游明朝" w:eastAsia="游明朝" w:hAnsi="游明朝" w:cs="ＭＳ Ｐゴシック"/>
                <w:color w:val="000000"/>
                <w:kern w:val="0"/>
                <w:sz w:val="20"/>
                <w:szCs w:val="20"/>
              </w:rPr>
            </w:pPr>
          </w:p>
        </w:tc>
        <w:tc>
          <w:tcPr>
            <w:tcW w:w="6920" w:type="dxa"/>
            <w:tcBorders>
              <w:top w:val="nil"/>
              <w:left w:val="nil"/>
              <w:bottom w:val="nil"/>
              <w:right w:val="single" w:sz="8" w:space="0" w:color="auto"/>
            </w:tcBorders>
            <w:shd w:val="clear" w:color="auto" w:fill="auto"/>
            <w:vAlign w:val="center"/>
            <w:hideMark/>
          </w:tcPr>
          <w:p w14:paraId="740B3D5A" w14:textId="77777777" w:rsidR="00F563B4" w:rsidRPr="00F8219D" w:rsidRDefault="00F563B4" w:rsidP="006625B1">
            <w:pPr>
              <w:widowControl/>
              <w:jc w:val="left"/>
              <w:rPr>
                <w:rFonts w:ascii="游明朝" w:eastAsia="游明朝" w:hAnsi="游明朝" w:cs="ＭＳ Ｐゴシック"/>
                <w:color w:val="000000"/>
                <w:kern w:val="0"/>
                <w:szCs w:val="21"/>
              </w:rPr>
            </w:pPr>
            <w:r w:rsidRPr="00F8219D">
              <w:rPr>
                <w:rFonts w:ascii="游明朝" w:eastAsia="游明朝" w:hAnsi="游明朝" w:cs="ＭＳ Ｐゴシック" w:hint="eastAsia"/>
                <w:color w:val="000000"/>
                <w:kern w:val="0"/>
                <w:szCs w:val="21"/>
              </w:rPr>
              <w:t>⑤ 損害状況・損害品の写真</w:t>
            </w:r>
            <w:r w:rsidRPr="00F8219D">
              <w:rPr>
                <w:rFonts w:ascii="游明朝" w:eastAsia="游明朝" w:hAnsi="游明朝" w:cs="ＭＳ Ｐゴシック" w:hint="eastAsia"/>
                <w:color w:val="000000"/>
                <w:kern w:val="0"/>
                <w:szCs w:val="21"/>
              </w:rPr>
              <w:br/>
              <w:t>⑥ 盗難届受理証明（盗難の場合のみ）</w:t>
            </w:r>
          </w:p>
        </w:tc>
      </w:tr>
      <w:tr w:rsidR="00F563B4" w:rsidRPr="00F8219D" w14:paraId="19D40823" w14:textId="77777777" w:rsidTr="006625B1">
        <w:trPr>
          <w:trHeight w:val="375"/>
        </w:trPr>
        <w:tc>
          <w:tcPr>
            <w:tcW w:w="1400" w:type="dxa"/>
            <w:vMerge/>
            <w:tcBorders>
              <w:top w:val="single" w:sz="8" w:space="0" w:color="auto"/>
              <w:left w:val="single" w:sz="8" w:space="0" w:color="auto"/>
              <w:bottom w:val="single" w:sz="8" w:space="0" w:color="000000"/>
              <w:right w:val="single" w:sz="8" w:space="0" w:color="auto"/>
            </w:tcBorders>
            <w:vAlign w:val="center"/>
            <w:hideMark/>
          </w:tcPr>
          <w:p w14:paraId="4D23A4F6" w14:textId="77777777" w:rsidR="00F563B4" w:rsidRPr="00F8219D" w:rsidRDefault="00F563B4" w:rsidP="006625B1">
            <w:pPr>
              <w:widowControl/>
              <w:jc w:val="left"/>
              <w:rPr>
                <w:rFonts w:ascii="游明朝" w:eastAsia="游明朝" w:hAnsi="游明朝" w:cs="ＭＳ Ｐゴシック"/>
                <w:color w:val="000000"/>
                <w:kern w:val="0"/>
                <w:sz w:val="20"/>
                <w:szCs w:val="20"/>
              </w:rPr>
            </w:pPr>
          </w:p>
        </w:tc>
        <w:tc>
          <w:tcPr>
            <w:tcW w:w="6920" w:type="dxa"/>
            <w:tcBorders>
              <w:top w:val="nil"/>
              <w:left w:val="nil"/>
              <w:bottom w:val="single" w:sz="8" w:space="0" w:color="auto"/>
              <w:right w:val="single" w:sz="8" w:space="0" w:color="auto"/>
            </w:tcBorders>
            <w:shd w:val="clear" w:color="auto" w:fill="auto"/>
            <w:vAlign w:val="center"/>
            <w:hideMark/>
          </w:tcPr>
          <w:p w14:paraId="6B7C479B" w14:textId="77777777" w:rsidR="00F563B4" w:rsidRPr="00F8219D" w:rsidRDefault="00F563B4" w:rsidP="006625B1">
            <w:pPr>
              <w:widowControl/>
              <w:jc w:val="left"/>
              <w:rPr>
                <w:rFonts w:ascii="游明朝" w:eastAsia="游明朝" w:hAnsi="游明朝" w:cs="ＭＳ Ｐゴシック"/>
                <w:color w:val="000000"/>
                <w:kern w:val="0"/>
                <w:szCs w:val="21"/>
              </w:rPr>
            </w:pPr>
            <w:r w:rsidRPr="00F8219D">
              <w:rPr>
                <w:rFonts w:ascii="游明朝" w:eastAsia="游明朝" w:hAnsi="游明朝" w:cs="ＭＳ Ｐゴシック" w:hint="eastAsia"/>
                <w:color w:val="000000"/>
                <w:kern w:val="0"/>
                <w:szCs w:val="21"/>
              </w:rPr>
              <w:t>⑦家族証明・会員と同居であることが確認できる書類（※6）</w:t>
            </w:r>
          </w:p>
        </w:tc>
      </w:tr>
    </w:tbl>
    <w:p w14:paraId="7648DFE2" w14:textId="77777777" w:rsidR="00F563B4" w:rsidRDefault="00F563B4" w:rsidP="00F563B4"/>
    <w:p w14:paraId="64C1D1A4" w14:textId="77777777" w:rsidR="00F563B4" w:rsidRDefault="00F563B4" w:rsidP="00F563B4">
      <w:r>
        <w:rPr>
          <w:rFonts w:hint="eastAsia"/>
        </w:rPr>
        <w:t>（※</w:t>
      </w:r>
      <w:r>
        <w:t xml:space="preserve">5）事故が起きた対象端末の購入証明書が提出できない場合には提出が必要となります。 </w:t>
      </w:r>
    </w:p>
    <w:p w14:paraId="0872E354" w14:textId="77777777" w:rsidR="00A94427" w:rsidRDefault="00F563B4" w:rsidP="00F8219D">
      <w:pPr>
        <w:rPr>
          <w:ins w:id="1" w:author="萩原 陸" w:date="2024-09-24T16:16:00Z"/>
        </w:rPr>
      </w:pPr>
      <w:r>
        <w:rPr>
          <w:rFonts w:hint="eastAsia"/>
        </w:rPr>
        <w:t>（※</w:t>
      </w:r>
      <w:r>
        <w:t xml:space="preserve">6）会員の同居の親族（2 親等以内）、または別居の未婚の子が所有、または使用する対象端末の請求に必要となります。なお、健康保険証を提出される場合は、表面・裏面の両方のコピーが必要となります。 </w:t>
      </w:r>
    </w:p>
    <w:p w14:paraId="0D935397" w14:textId="77777777" w:rsidR="00A94427" w:rsidRDefault="00A94427" w:rsidP="00F8219D">
      <w:pPr>
        <w:rPr>
          <w:ins w:id="2" w:author="萩原 陸" w:date="2024-09-24T16:16:00Z"/>
        </w:rPr>
      </w:pPr>
    </w:p>
    <w:p w14:paraId="6E57D7ED" w14:textId="595784ED" w:rsidR="00F8219D" w:rsidRDefault="00F8219D" w:rsidP="00F8219D">
      <w:r>
        <w:rPr>
          <w:rFonts w:hint="eastAsia"/>
        </w:rPr>
        <w:t>保険金請求に関するお問い合わせ先</w:t>
      </w:r>
    </w:p>
    <w:p w14:paraId="3B0385AD" w14:textId="77777777" w:rsidR="00F8219D" w:rsidRDefault="00F8219D" w:rsidP="00F8219D">
      <w:r>
        <w:rPr>
          <w:rFonts w:hint="eastAsia"/>
        </w:rPr>
        <w:t>さくら損害保険</w:t>
      </w:r>
      <w:r>
        <w:t xml:space="preserve"> 保険金請求窓口　 電話番号：0120-982-267</w:t>
      </w:r>
    </w:p>
    <w:p w14:paraId="112C0AF4" w14:textId="77777777" w:rsidR="00F8219D" w:rsidRDefault="00F8219D" w:rsidP="00F8219D">
      <w:r>
        <w:rPr>
          <w:rFonts w:hint="eastAsia"/>
        </w:rPr>
        <w:t>受付時間：</w:t>
      </w:r>
      <w:r>
        <w:t>10:00～19:00（年末年始は除く）</w:t>
      </w:r>
    </w:p>
    <w:p w14:paraId="61ACE298" w14:textId="77777777" w:rsidR="00F8219D" w:rsidRDefault="00F8219D" w:rsidP="00F8219D"/>
    <w:p w14:paraId="67843163" w14:textId="407DC4A6" w:rsidR="00AE09B0" w:rsidRPr="00AE09B0" w:rsidRDefault="00F8219D" w:rsidP="00F8219D">
      <w:r>
        <w:rPr>
          <w:rFonts w:hint="eastAsia"/>
        </w:rPr>
        <w:t>以上</w:t>
      </w:r>
    </w:p>
    <w:sectPr w:rsidR="00AE09B0" w:rsidRPr="00AE09B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97687"/>
    <w:multiLevelType w:val="multilevel"/>
    <w:tmpl w:val="D5526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040034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萩原 陸">
    <w15:presenceInfo w15:providerId="AD" w15:userId="S::1105290@dm-hikari.ad.hikari.co.jp::797da00d-d759-46b3-89f4-528bbf4e13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trackRevision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D71"/>
    <w:rsid w:val="00006196"/>
    <w:rsid w:val="0003208A"/>
    <w:rsid w:val="0020766B"/>
    <w:rsid w:val="00317FC4"/>
    <w:rsid w:val="003E0D54"/>
    <w:rsid w:val="003E5246"/>
    <w:rsid w:val="005A0D71"/>
    <w:rsid w:val="00611FF8"/>
    <w:rsid w:val="00657215"/>
    <w:rsid w:val="00863DFC"/>
    <w:rsid w:val="00872A1E"/>
    <w:rsid w:val="00A23571"/>
    <w:rsid w:val="00A42877"/>
    <w:rsid w:val="00A71837"/>
    <w:rsid w:val="00A94427"/>
    <w:rsid w:val="00AE09B0"/>
    <w:rsid w:val="00B67BE1"/>
    <w:rsid w:val="00BB59A2"/>
    <w:rsid w:val="00BE739A"/>
    <w:rsid w:val="00C92AF1"/>
    <w:rsid w:val="00D057ED"/>
    <w:rsid w:val="00D846BD"/>
    <w:rsid w:val="00F442D0"/>
    <w:rsid w:val="00F563B4"/>
    <w:rsid w:val="00F821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B82D962"/>
  <w15:chartTrackingRefBased/>
  <w15:docId w15:val="{572C5915-0BA9-4226-B9A2-9CAF5FAFF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0D7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losing"/>
    <w:basedOn w:val="a"/>
    <w:link w:val="a4"/>
    <w:uiPriority w:val="99"/>
    <w:unhideWhenUsed/>
    <w:rsid w:val="00AE09B0"/>
    <w:pPr>
      <w:jc w:val="right"/>
    </w:pPr>
  </w:style>
  <w:style w:type="character" w:customStyle="1" w:styleId="a4">
    <w:name w:val="結語 (文字)"/>
    <w:basedOn w:val="a0"/>
    <w:link w:val="a3"/>
    <w:uiPriority w:val="99"/>
    <w:rsid w:val="00AE09B0"/>
  </w:style>
  <w:style w:type="paragraph" w:styleId="a5">
    <w:name w:val="Revision"/>
    <w:hidden/>
    <w:uiPriority w:val="99"/>
    <w:semiHidden/>
    <w:rsid w:val="003E0D54"/>
  </w:style>
  <w:style w:type="character" w:styleId="a6">
    <w:name w:val="annotation reference"/>
    <w:basedOn w:val="a0"/>
    <w:uiPriority w:val="99"/>
    <w:semiHidden/>
    <w:unhideWhenUsed/>
    <w:rsid w:val="00BE739A"/>
    <w:rPr>
      <w:sz w:val="18"/>
      <w:szCs w:val="18"/>
    </w:rPr>
  </w:style>
  <w:style w:type="paragraph" w:styleId="a7">
    <w:name w:val="annotation text"/>
    <w:basedOn w:val="a"/>
    <w:link w:val="a8"/>
    <w:uiPriority w:val="99"/>
    <w:unhideWhenUsed/>
    <w:rsid w:val="00BE739A"/>
    <w:pPr>
      <w:jc w:val="left"/>
    </w:pPr>
  </w:style>
  <w:style w:type="character" w:customStyle="1" w:styleId="a8">
    <w:name w:val="コメント文字列 (文字)"/>
    <w:basedOn w:val="a0"/>
    <w:link w:val="a7"/>
    <w:uiPriority w:val="99"/>
    <w:rsid w:val="00BE739A"/>
  </w:style>
  <w:style w:type="paragraph" w:styleId="a9">
    <w:name w:val="annotation subject"/>
    <w:basedOn w:val="a7"/>
    <w:next w:val="a7"/>
    <w:link w:val="aa"/>
    <w:uiPriority w:val="99"/>
    <w:semiHidden/>
    <w:unhideWhenUsed/>
    <w:rsid w:val="00BE739A"/>
    <w:rPr>
      <w:b/>
      <w:bCs/>
    </w:rPr>
  </w:style>
  <w:style w:type="character" w:customStyle="1" w:styleId="aa">
    <w:name w:val="コメント内容 (文字)"/>
    <w:basedOn w:val="a8"/>
    <w:link w:val="a9"/>
    <w:uiPriority w:val="99"/>
    <w:semiHidden/>
    <w:rsid w:val="00BE73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80414">
      <w:bodyDiv w:val="1"/>
      <w:marLeft w:val="0"/>
      <w:marRight w:val="0"/>
      <w:marTop w:val="0"/>
      <w:marBottom w:val="0"/>
      <w:divBdr>
        <w:top w:val="none" w:sz="0" w:space="0" w:color="auto"/>
        <w:left w:val="none" w:sz="0" w:space="0" w:color="auto"/>
        <w:bottom w:val="none" w:sz="0" w:space="0" w:color="auto"/>
        <w:right w:val="none" w:sz="0" w:space="0" w:color="auto"/>
      </w:divBdr>
    </w:div>
    <w:div w:id="86318146">
      <w:bodyDiv w:val="1"/>
      <w:marLeft w:val="0"/>
      <w:marRight w:val="0"/>
      <w:marTop w:val="0"/>
      <w:marBottom w:val="0"/>
      <w:divBdr>
        <w:top w:val="none" w:sz="0" w:space="0" w:color="auto"/>
        <w:left w:val="none" w:sz="0" w:space="0" w:color="auto"/>
        <w:bottom w:val="none" w:sz="0" w:space="0" w:color="auto"/>
        <w:right w:val="none" w:sz="0" w:space="0" w:color="auto"/>
      </w:divBdr>
    </w:div>
    <w:div w:id="249899961">
      <w:bodyDiv w:val="1"/>
      <w:marLeft w:val="0"/>
      <w:marRight w:val="0"/>
      <w:marTop w:val="0"/>
      <w:marBottom w:val="0"/>
      <w:divBdr>
        <w:top w:val="none" w:sz="0" w:space="0" w:color="auto"/>
        <w:left w:val="none" w:sz="0" w:space="0" w:color="auto"/>
        <w:bottom w:val="none" w:sz="0" w:space="0" w:color="auto"/>
        <w:right w:val="none" w:sz="0" w:space="0" w:color="auto"/>
      </w:divBdr>
      <w:divsChild>
        <w:div w:id="258148270">
          <w:marLeft w:val="0"/>
          <w:marRight w:val="0"/>
          <w:marTop w:val="0"/>
          <w:marBottom w:val="0"/>
          <w:divBdr>
            <w:top w:val="none" w:sz="0" w:space="0" w:color="auto"/>
            <w:left w:val="none" w:sz="0" w:space="0" w:color="auto"/>
            <w:bottom w:val="none" w:sz="0" w:space="0" w:color="auto"/>
            <w:right w:val="none" w:sz="0" w:space="0" w:color="auto"/>
          </w:divBdr>
          <w:divsChild>
            <w:div w:id="1209486145">
              <w:marLeft w:val="0"/>
              <w:marRight w:val="0"/>
              <w:marTop w:val="0"/>
              <w:marBottom w:val="0"/>
              <w:divBdr>
                <w:top w:val="none" w:sz="0" w:space="0" w:color="auto"/>
                <w:left w:val="none" w:sz="0" w:space="0" w:color="auto"/>
                <w:bottom w:val="none" w:sz="0" w:space="0" w:color="auto"/>
                <w:right w:val="none" w:sz="0" w:space="0" w:color="auto"/>
              </w:divBdr>
            </w:div>
            <w:div w:id="640891971">
              <w:marLeft w:val="0"/>
              <w:marRight w:val="0"/>
              <w:marTop w:val="0"/>
              <w:marBottom w:val="0"/>
              <w:divBdr>
                <w:top w:val="none" w:sz="0" w:space="0" w:color="auto"/>
                <w:left w:val="none" w:sz="0" w:space="0" w:color="auto"/>
                <w:bottom w:val="none" w:sz="0" w:space="0" w:color="auto"/>
                <w:right w:val="none" w:sz="0" w:space="0" w:color="auto"/>
              </w:divBdr>
            </w:div>
            <w:div w:id="50203085">
              <w:marLeft w:val="0"/>
              <w:marRight w:val="0"/>
              <w:marTop w:val="0"/>
              <w:marBottom w:val="0"/>
              <w:divBdr>
                <w:top w:val="none" w:sz="0" w:space="0" w:color="auto"/>
                <w:left w:val="none" w:sz="0" w:space="0" w:color="auto"/>
                <w:bottom w:val="none" w:sz="0" w:space="0" w:color="auto"/>
                <w:right w:val="none" w:sz="0" w:space="0" w:color="auto"/>
              </w:divBdr>
            </w:div>
          </w:divsChild>
        </w:div>
        <w:div w:id="202179851">
          <w:marLeft w:val="0"/>
          <w:marRight w:val="0"/>
          <w:marTop w:val="0"/>
          <w:marBottom w:val="0"/>
          <w:divBdr>
            <w:top w:val="none" w:sz="0" w:space="0" w:color="auto"/>
            <w:left w:val="none" w:sz="0" w:space="0" w:color="auto"/>
            <w:bottom w:val="none" w:sz="0" w:space="0" w:color="auto"/>
            <w:right w:val="none" w:sz="0" w:space="0" w:color="auto"/>
          </w:divBdr>
          <w:divsChild>
            <w:div w:id="366151236">
              <w:marLeft w:val="0"/>
              <w:marRight w:val="0"/>
              <w:marTop w:val="0"/>
              <w:marBottom w:val="0"/>
              <w:divBdr>
                <w:top w:val="none" w:sz="0" w:space="0" w:color="auto"/>
                <w:left w:val="none" w:sz="0" w:space="0" w:color="auto"/>
                <w:bottom w:val="none" w:sz="0" w:space="0" w:color="auto"/>
                <w:right w:val="none" w:sz="0" w:space="0" w:color="auto"/>
              </w:divBdr>
            </w:div>
            <w:div w:id="1765882809">
              <w:marLeft w:val="0"/>
              <w:marRight w:val="0"/>
              <w:marTop w:val="0"/>
              <w:marBottom w:val="0"/>
              <w:divBdr>
                <w:top w:val="none" w:sz="0" w:space="0" w:color="auto"/>
                <w:left w:val="none" w:sz="0" w:space="0" w:color="auto"/>
                <w:bottom w:val="none" w:sz="0" w:space="0" w:color="auto"/>
                <w:right w:val="none" w:sz="0" w:space="0" w:color="auto"/>
              </w:divBdr>
            </w:div>
            <w:div w:id="136166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35728">
      <w:bodyDiv w:val="1"/>
      <w:marLeft w:val="0"/>
      <w:marRight w:val="0"/>
      <w:marTop w:val="0"/>
      <w:marBottom w:val="0"/>
      <w:divBdr>
        <w:top w:val="none" w:sz="0" w:space="0" w:color="auto"/>
        <w:left w:val="none" w:sz="0" w:space="0" w:color="auto"/>
        <w:bottom w:val="none" w:sz="0" w:space="0" w:color="auto"/>
        <w:right w:val="none" w:sz="0" w:space="0" w:color="auto"/>
      </w:divBdr>
    </w:div>
    <w:div w:id="403920754">
      <w:bodyDiv w:val="1"/>
      <w:marLeft w:val="0"/>
      <w:marRight w:val="0"/>
      <w:marTop w:val="0"/>
      <w:marBottom w:val="0"/>
      <w:divBdr>
        <w:top w:val="none" w:sz="0" w:space="0" w:color="auto"/>
        <w:left w:val="none" w:sz="0" w:space="0" w:color="auto"/>
        <w:bottom w:val="none" w:sz="0" w:space="0" w:color="auto"/>
        <w:right w:val="none" w:sz="0" w:space="0" w:color="auto"/>
      </w:divBdr>
    </w:div>
    <w:div w:id="480315937">
      <w:bodyDiv w:val="1"/>
      <w:marLeft w:val="0"/>
      <w:marRight w:val="0"/>
      <w:marTop w:val="0"/>
      <w:marBottom w:val="0"/>
      <w:divBdr>
        <w:top w:val="none" w:sz="0" w:space="0" w:color="auto"/>
        <w:left w:val="none" w:sz="0" w:space="0" w:color="auto"/>
        <w:bottom w:val="none" w:sz="0" w:space="0" w:color="auto"/>
        <w:right w:val="none" w:sz="0" w:space="0" w:color="auto"/>
      </w:divBdr>
    </w:div>
    <w:div w:id="634675199">
      <w:bodyDiv w:val="1"/>
      <w:marLeft w:val="0"/>
      <w:marRight w:val="0"/>
      <w:marTop w:val="0"/>
      <w:marBottom w:val="0"/>
      <w:divBdr>
        <w:top w:val="none" w:sz="0" w:space="0" w:color="auto"/>
        <w:left w:val="none" w:sz="0" w:space="0" w:color="auto"/>
        <w:bottom w:val="none" w:sz="0" w:space="0" w:color="auto"/>
        <w:right w:val="none" w:sz="0" w:space="0" w:color="auto"/>
      </w:divBdr>
    </w:div>
    <w:div w:id="799761910">
      <w:bodyDiv w:val="1"/>
      <w:marLeft w:val="0"/>
      <w:marRight w:val="0"/>
      <w:marTop w:val="0"/>
      <w:marBottom w:val="0"/>
      <w:divBdr>
        <w:top w:val="none" w:sz="0" w:space="0" w:color="auto"/>
        <w:left w:val="none" w:sz="0" w:space="0" w:color="auto"/>
        <w:bottom w:val="none" w:sz="0" w:space="0" w:color="auto"/>
        <w:right w:val="none" w:sz="0" w:space="0" w:color="auto"/>
      </w:divBdr>
    </w:div>
    <w:div w:id="820267624">
      <w:bodyDiv w:val="1"/>
      <w:marLeft w:val="0"/>
      <w:marRight w:val="0"/>
      <w:marTop w:val="0"/>
      <w:marBottom w:val="0"/>
      <w:divBdr>
        <w:top w:val="none" w:sz="0" w:space="0" w:color="auto"/>
        <w:left w:val="none" w:sz="0" w:space="0" w:color="auto"/>
        <w:bottom w:val="none" w:sz="0" w:space="0" w:color="auto"/>
        <w:right w:val="none" w:sz="0" w:space="0" w:color="auto"/>
      </w:divBdr>
    </w:div>
    <w:div w:id="932007706">
      <w:bodyDiv w:val="1"/>
      <w:marLeft w:val="0"/>
      <w:marRight w:val="0"/>
      <w:marTop w:val="0"/>
      <w:marBottom w:val="0"/>
      <w:divBdr>
        <w:top w:val="none" w:sz="0" w:space="0" w:color="auto"/>
        <w:left w:val="none" w:sz="0" w:space="0" w:color="auto"/>
        <w:bottom w:val="none" w:sz="0" w:space="0" w:color="auto"/>
        <w:right w:val="none" w:sz="0" w:space="0" w:color="auto"/>
      </w:divBdr>
    </w:div>
    <w:div w:id="1289164937">
      <w:bodyDiv w:val="1"/>
      <w:marLeft w:val="0"/>
      <w:marRight w:val="0"/>
      <w:marTop w:val="0"/>
      <w:marBottom w:val="0"/>
      <w:divBdr>
        <w:top w:val="none" w:sz="0" w:space="0" w:color="auto"/>
        <w:left w:val="none" w:sz="0" w:space="0" w:color="auto"/>
        <w:bottom w:val="none" w:sz="0" w:space="0" w:color="auto"/>
        <w:right w:val="none" w:sz="0" w:space="0" w:color="auto"/>
      </w:divBdr>
    </w:div>
    <w:div w:id="1305574953">
      <w:bodyDiv w:val="1"/>
      <w:marLeft w:val="0"/>
      <w:marRight w:val="0"/>
      <w:marTop w:val="0"/>
      <w:marBottom w:val="0"/>
      <w:divBdr>
        <w:top w:val="none" w:sz="0" w:space="0" w:color="auto"/>
        <w:left w:val="none" w:sz="0" w:space="0" w:color="auto"/>
        <w:bottom w:val="none" w:sz="0" w:space="0" w:color="auto"/>
        <w:right w:val="none" w:sz="0" w:space="0" w:color="auto"/>
      </w:divBdr>
    </w:div>
    <w:div w:id="1352103860">
      <w:bodyDiv w:val="1"/>
      <w:marLeft w:val="0"/>
      <w:marRight w:val="0"/>
      <w:marTop w:val="0"/>
      <w:marBottom w:val="0"/>
      <w:divBdr>
        <w:top w:val="none" w:sz="0" w:space="0" w:color="auto"/>
        <w:left w:val="none" w:sz="0" w:space="0" w:color="auto"/>
        <w:bottom w:val="none" w:sz="0" w:space="0" w:color="auto"/>
        <w:right w:val="none" w:sz="0" w:space="0" w:color="auto"/>
      </w:divBdr>
    </w:div>
    <w:div w:id="1364595135">
      <w:bodyDiv w:val="1"/>
      <w:marLeft w:val="0"/>
      <w:marRight w:val="0"/>
      <w:marTop w:val="0"/>
      <w:marBottom w:val="0"/>
      <w:divBdr>
        <w:top w:val="none" w:sz="0" w:space="0" w:color="auto"/>
        <w:left w:val="none" w:sz="0" w:space="0" w:color="auto"/>
        <w:bottom w:val="none" w:sz="0" w:space="0" w:color="auto"/>
        <w:right w:val="none" w:sz="0" w:space="0" w:color="auto"/>
      </w:divBdr>
    </w:div>
    <w:div w:id="1372801017">
      <w:bodyDiv w:val="1"/>
      <w:marLeft w:val="0"/>
      <w:marRight w:val="0"/>
      <w:marTop w:val="0"/>
      <w:marBottom w:val="0"/>
      <w:divBdr>
        <w:top w:val="none" w:sz="0" w:space="0" w:color="auto"/>
        <w:left w:val="none" w:sz="0" w:space="0" w:color="auto"/>
        <w:bottom w:val="none" w:sz="0" w:space="0" w:color="auto"/>
        <w:right w:val="none" w:sz="0" w:space="0" w:color="auto"/>
      </w:divBdr>
    </w:div>
    <w:div w:id="1378119799">
      <w:bodyDiv w:val="1"/>
      <w:marLeft w:val="0"/>
      <w:marRight w:val="0"/>
      <w:marTop w:val="0"/>
      <w:marBottom w:val="0"/>
      <w:divBdr>
        <w:top w:val="none" w:sz="0" w:space="0" w:color="auto"/>
        <w:left w:val="none" w:sz="0" w:space="0" w:color="auto"/>
        <w:bottom w:val="none" w:sz="0" w:space="0" w:color="auto"/>
        <w:right w:val="none" w:sz="0" w:space="0" w:color="auto"/>
      </w:divBdr>
    </w:div>
    <w:div w:id="1401101549">
      <w:bodyDiv w:val="1"/>
      <w:marLeft w:val="0"/>
      <w:marRight w:val="0"/>
      <w:marTop w:val="0"/>
      <w:marBottom w:val="0"/>
      <w:divBdr>
        <w:top w:val="none" w:sz="0" w:space="0" w:color="auto"/>
        <w:left w:val="none" w:sz="0" w:space="0" w:color="auto"/>
        <w:bottom w:val="none" w:sz="0" w:space="0" w:color="auto"/>
        <w:right w:val="none" w:sz="0" w:space="0" w:color="auto"/>
      </w:divBdr>
    </w:div>
    <w:div w:id="1499536647">
      <w:bodyDiv w:val="1"/>
      <w:marLeft w:val="0"/>
      <w:marRight w:val="0"/>
      <w:marTop w:val="0"/>
      <w:marBottom w:val="0"/>
      <w:divBdr>
        <w:top w:val="none" w:sz="0" w:space="0" w:color="auto"/>
        <w:left w:val="none" w:sz="0" w:space="0" w:color="auto"/>
        <w:bottom w:val="none" w:sz="0" w:space="0" w:color="auto"/>
        <w:right w:val="none" w:sz="0" w:space="0" w:color="auto"/>
      </w:divBdr>
    </w:div>
    <w:div w:id="1555390538">
      <w:bodyDiv w:val="1"/>
      <w:marLeft w:val="0"/>
      <w:marRight w:val="0"/>
      <w:marTop w:val="0"/>
      <w:marBottom w:val="0"/>
      <w:divBdr>
        <w:top w:val="none" w:sz="0" w:space="0" w:color="auto"/>
        <w:left w:val="none" w:sz="0" w:space="0" w:color="auto"/>
        <w:bottom w:val="none" w:sz="0" w:space="0" w:color="auto"/>
        <w:right w:val="none" w:sz="0" w:space="0" w:color="auto"/>
      </w:divBdr>
    </w:div>
    <w:div w:id="1635716485">
      <w:bodyDiv w:val="1"/>
      <w:marLeft w:val="0"/>
      <w:marRight w:val="0"/>
      <w:marTop w:val="0"/>
      <w:marBottom w:val="0"/>
      <w:divBdr>
        <w:top w:val="none" w:sz="0" w:space="0" w:color="auto"/>
        <w:left w:val="none" w:sz="0" w:space="0" w:color="auto"/>
        <w:bottom w:val="none" w:sz="0" w:space="0" w:color="auto"/>
        <w:right w:val="none" w:sz="0" w:space="0" w:color="auto"/>
      </w:divBdr>
    </w:div>
    <w:div w:id="1674457486">
      <w:bodyDiv w:val="1"/>
      <w:marLeft w:val="0"/>
      <w:marRight w:val="0"/>
      <w:marTop w:val="0"/>
      <w:marBottom w:val="0"/>
      <w:divBdr>
        <w:top w:val="none" w:sz="0" w:space="0" w:color="auto"/>
        <w:left w:val="none" w:sz="0" w:space="0" w:color="auto"/>
        <w:bottom w:val="none" w:sz="0" w:space="0" w:color="auto"/>
        <w:right w:val="none" w:sz="0" w:space="0" w:color="auto"/>
      </w:divBdr>
    </w:div>
    <w:div w:id="1696156175">
      <w:bodyDiv w:val="1"/>
      <w:marLeft w:val="0"/>
      <w:marRight w:val="0"/>
      <w:marTop w:val="0"/>
      <w:marBottom w:val="0"/>
      <w:divBdr>
        <w:top w:val="none" w:sz="0" w:space="0" w:color="auto"/>
        <w:left w:val="none" w:sz="0" w:space="0" w:color="auto"/>
        <w:bottom w:val="none" w:sz="0" w:space="0" w:color="auto"/>
        <w:right w:val="none" w:sz="0" w:space="0" w:color="auto"/>
      </w:divBdr>
    </w:div>
    <w:div w:id="1744520497">
      <w:bodyDiv w:val="1"/>
      <w:marLeft w:val="0"/>
      <w:marRight w:val="0"/>
      <w:marTop w:val="0"/>
      <w:marBottom w:val="0"/>
      <w:divBdr>
        <w:top w:val="none" w:sz="0" w:space="0" w:color="auto"/>
        <w:left w:val="none" w:sz="0" w:space="0" w:color="auto"/>
        <w:bottom w:val="none" w:sz="0" w:space="0" w:color="auto"/>
        <w:right w:val="none" w:sz="0" w:space="0" w:color="auto"/>
      </w:divBdr>
    </w:div>
    <w:div w:id="1811703559">
      <w:bodyDiv w:val="1"/>
      <w:marLeft w:val="0"/>
      <w:marRight w:val="0"/>
      <w:marTop w:val="0"/>
      <w:marBottom w:val="0"/>
      <w:divBdr>
        <w:top w:val="none" w:sz="0" w:space="0" w:color="auto"/>
        <w:left w:val="none" w:sz="0" w:space="0" w:color="auto"/>
        <w:bottom w:val="none" w:sz="0" w:space="0" w:color="auto"/>
        <w:right w:val="none" w:sz="0" w:space="0" w:color="auto"/>
      </w:divBdr>
    </w:div>
    <w:div w:id="1901473964">
      <w:bodyDiv w:val="1"/>
      <w:marLeft w:val="0"/>
      <w:marRight w:val="0"/>
      <w:marTop w:val="0"/>
      <w:marBottom w:val="0"/>
      <w:divBdr>
        <w:top w:val="none" w:sz="0" w:space="0" w:color="auto"/>
        <w:left w:val="none" w:sz="0" w:space="0" w:color="auto"/>
        <w:bottom w:val="none" w:sz="0" w:space="0" w:color="auto"/>
        <w:right w:val="none" w:sz="0" w:space="0" w:color="auto"/>
      </w:divBdr>
    </w:div>
    <w:div w:id="1928731035">
      <w:bodyDiv w:val="1"/>
      <w:marLeft w:val="0"/>
      <w:marRight w:val="0"/>
      <w:marTop w:val="0"/>
      <w:marBottom w:val="0"/>
      <w:divBdr>
        <w:top w:val="none" w:sz="0" w:space="0" w:color="auto"/>
        <w:left w:val="none" w:sz="0" w:space="0" w:color="auto"/>
        <w:bottom w:val="none" w:sz="0" w:space="0" w:color="auto"/>
        <w:right w:val="none" w:sz="0" w:space="0" w:color="auto"/>
      </w:divBdr>
    </w:div>
    <w:div w:id="2045132830">
      <w:bodyDiv w:val="1"/>
      <w:marLeft w:val="0"/>
      <w:marRight w:val="0"/>
      <w:marTop w:val="0"/>
      <w:marBottom w:val="0"/>
      <w:divBdr>
        <w:top w:val="none" w:sz="0" w:space="0" w:color="auto"/>
        <w:left w:val="none" w:sz="0" w:space="0" w:color="auto"/>
        <w:bottom w:val="none" w:sz="0" w:space="0" w:color="auto"/>
        <w:right w:val="none" w:sz="0" w:space="0" w:color="auto"/>
      </w:divBdr>
    </w:div>
    <w:div w:id="2069183696">
      <w:bodyDiv w:val="1"/>
      <w:marLeft w:val="0"/>
      <w:marRight w:val="0"/>
      <w:marTop w:val="0"/>
      <w:marBottom w:val="0"/>
      <w:divBdr>
        <w:top w:val="none" w:sz="0" w:space="0" w:color="auto"/>
        <w:left w:val="none" w:sz="0" w:space="0" w:color="auto"/>
        <w:bottom w:val="none" w:sz="0" w:space="0" w:color="auto"/>
        <w:right w:val="none" w:sz="0" w:space="0" w:color="auto"/>
      </w:divBdr>
    </w:div>
    <w:div w:id="2072271391">
      <w:bodyDiv w:val="1"/>
      <w:marLeft w:val="0"/>
      <w:marRight w:val="0"/>
      <w:marTop w:val="0"/>
      <w:marBottom w:val="0"/>
      <w:divBdr>
        <w:top w:val="none" w:sz="0" w:space="0" w:color="auto"/>
        <w:left w:val="none" w:sz="0" w:space="0" w:color="auto"/>
        <w:bottom w:val="none" w:sz="0" w:space="0" w:color="auto"/>
        <w:right w:val="none" w:sz="0" w:space="0" w:color="auto"/>
      </w:divBdr>
    </w:div>
    <w:div w:id="214330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883B09C8DB3B04A87DE1B8F89AC0180" ma:contentTypeVersion="18" ma:contentTypeDescription="新しいドキュメントを作成します。" ma:contentTypeScope="" ma:versionID="66d5a36bdc15f5627cc55ebe5f42013a">
  <xsd:schema xmlns:xsd="http://www.w3.org/2001/XMLSchema" xmlns:xs="http://www.w3.org/2001/XMLSchema" xmlns:p="http://schemas.microsoft.com/office/2006/metadata/properties" xmlns:ns2="21fdac9c-c103-4cd0-93c9-4c95af419e91" xmlns:ns3="78e7683b-dc7c-4ce7-8092-6b3b0ccbe7a1" targetNamespace="http://schemas.microsoft.com/office/2006/metadata/properties" ma:root="true" ma:fieldsID="b9bea0158d23df56e3ccac6524792628" ns2:_="" ns3:_="">
    <xsd:import namespace="21fdac9c-c103-4cd0-93c9-4c95af419e91"/>
    <xsd:import namespace="78e7683b-dc7c-4ce7-8092-6b3b0ccbe7a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fdac9c-c103-4cd0-93c9-4c95af419e9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画像タグ" ma:readOnly="false" ma:fieldId="{5cf76f15-5ced-4ddc-b409-7134ff3c332f}" ma:taxonomyMulti="true" ma:sspId="792aca53-9a5f-4dda-9adf-649a88ae53a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8e7683b-dc7c-4ce7-8092-6b3b0ccbe7a1" elementFormDefault="qualified">
    <xsd:import namespace="http://schemas.microsoft.com/office/2006/documentManagement/types"/>
    <xsd:import namespace="http://schemas.microsoft.com/office/infopath/2007/PartnerControls"/>
    <xsd:element name="SharedWithUsers" ma:index="10"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有相手の詳細情報" ma:internalName="SharedWithDetails" ma:readOnly="true">
      <xsd:simpleType>
        <xsd:restriction base="dms:Note">
          <xsd:maxLength value="255"/>
        </xsd:restriction>
      </xsd:simpleType>
    </xsd:element>
    <xsd:element name="TaxCatchAll" ma:index="23" nillable="true" ma:displayName="Taxonomy Catch All Column" ma:hidden="true" ma:list="{f4b0581c-23c1-4bd7-81a6-7ce244bfa191}" ma:internalName="TaxCatchAll" ma:showField="CatchAllData" ma:web="78e7683b-dc7c-4ce7-8092-6b3b0ccbe7a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1fdac9c-c103-4cd0-93c9-4c95af419e91">
      <Terms xmlns="http://schemas.microsoft.com/office/infopath/2007/PartnerControls"/>
    </lcf76f155ced4ddcb4097134ff3c332f>
    <TaxCatchAll xmlns="78e7683b-dc7c-4ce7-8092-6b3b0ccbe7a1" xsi:nil="true"/>
  </documentManagement>
</p:properties>
</file>

<file path=customXml/itemProps1.xml><?xml version="1.0" encoding="utf-8"?>
<ds:datastoreItem xmlns:ds="http://schemas.openxmlformats.org/officeDocument/2006/customXml" ds:itemID="{007DAAF0-6ED6-43C2-AB2B-C1D455872C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fdac9c-c103-4cd0-93c9-4c95af419e91"/>
    <ds:schemaRef ds:uri="78e7683b-dc7c-4ce7-8092-6b3b0ccbe7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EC0128-4146-4DAC-8F47-CE6402030C46}">
  <ds:schemaRefs>
    <ds:schemaRef ds:uri="http://schemas.microsoft.com/sharepoint/v3/contenttype/forms"/>
  </ds:schemaRefs>
</ds:datastoreItem>
</file>

<file path=customXml/itemProps3.xml><?xml version="1.0" encoding="utf-8"?>
<ds:datastoreItem xmlns:ds="http://schemas.openxmlformats.org/officeDocument/2006/customXml" ds:itemID="{A0E52054-ED44-4DCE-998C-D34FBE2483B6}">
  <ds:schemaRefs>
    <ds:schemaRef ds:uri="http://schemas.microsoft.com/office/2006/metadata/properties"/>
    <ds:schemaRef ds:uri="http://schemas.microsoft.com/office/infopath/2007/PartnerControls"/>
    <ds:schemaRef ds:uri="21fdac9c-c103-4cd0-93c9-4c95af419e91"/>
    <ds:schemaRef ds:uri="78e7683b-dc7c-4ce7-8092-6b3b0ccbe7a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616</Words>
  <Characters>3512</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大崎 剛</dc:creator>
  <cp:keywords/>
  <dc:description/>
  <cp:lastModifiedBy>萩原 陸</cp:lastModifiedBy>
  <cp:revision>2</cp:revision>
  <dcterms:created xsi:type="dcterms:W3CDTF">2024-09-24T07:16:00Z</dcterms:created>
  <dcterms:modified xsi:type="dcterms:W3CDTF">2024-09-24T07:16:00Z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0x0101007883B09C8DB3B04A87DE1B8F89AC0180</vt:lpwstr>
  </property>
</Properties>
</file>