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SHIFTWORK.</w:t>
            </w:r>
          </w:p>
          <w:p>
            <w:r>
              <w:rPr>
                <w:color w:val="FFFFFF"/>
                <w:sz w:val="16"/>
                <w:szCs w:val="16"/>
              </w:rPr>
              <w:t xml:space="preserve">AI LABORER ONBOARDING TEMPLATE</w:t>
            </w:r>
          </w:p>
        </w:tc>
        <w:tc>
          <w:tcPr>
            <w:tcW w:type="dxa" w:w="390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DA6F1E"/>
                <w:sz w:val="24"/>
                <w:szCs w:val="24"/>
              </w:rPr>
              <w:t xml:space="preserve">01  —  MARKETING</w:t>
            </w:r>
          </w:p>
          <w:p>
            <w:r>
              <w:rPr>
                <w:color w:val="2B2B2B"/>
                <w:sz w:val="18"/>
                <w:szCs w:val="18"/>
              </w:rPr>
              <w:t xml:space="preserve">Discovery Questions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Marketing  —  the agents that fill the funnel</w:t>
            </w:r>
          </w:p>
        </w:tc>
      </w:tr>
      <w:tr>
        <w:tc>
          <w:tcPr>
            <w:tcW w:type="dxa" w:w="220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BUILDS</w:t>
            </w:r>
          </w:p>
        </w:tc>
        <w:tc>
          <w:tcPr>
            <w:tcW w:type="dxa" w:w="71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Social posts, email newsletters, review requests, referral activation</w:t>
            </w:r>
          </w:p>
        </w:tc>
      </w:tr>
      <w:tr>
        <w:tc>
          <w:tcPr>
            <w:tcW w:type="dxa" w:w="220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HOW TO USE</w:t>
            </w:r>
          </w:p>
        </w:tc>
        <w:tc>
          <w:tcPr>
            <w:tcW w:type="dxa" w:w="71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This is a template. The system fills the brackets, then a business owner answers in plain words.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i/>
          <w:iCs/>
          <w:color w:val="6B6760"/>
          <w:sz w:val="19"/>
          <w:szCs w:val="19"/>
        </w:rPr>
        <w:t xml:space="preserve">Answer in plain language. Bullet points are fine. The honest, messy parts make the agents smarter.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HOW THE BRACKETS WORK</w:t>
            </w:r>
          </w:p>
          <w:p>
            <w:pPr>
              <w:spacing w:after="60"/>
            </w:pPr>
            <w:r>
              <w:rPr>
                <w:b/>
                <w:bCs/>
                <w:color w:val="DA6F1E"/>
                <w:sz w:val="18"/>
                <w:szCs w:val="18"/>
              </w:rPr>
              <w:t xml:space="preserve">[Business Name]</w:t>
            </w:r>
            <w:r>
              <w:rPr>
                <w:color w:val="2B2B2B"/>
                <w:sz w:val="18"/>
                <w:szCs w:val="18"/>
              </w:rPr>
              <w:t xml:space="preserve">  A capitalized item is a value the system drops in. Swap it for the real detail.</w:t>
            </w:r>
          </w:p>
          <w:p>
            <w:pPr>
              <w:spacing w:after="60"/>
            </w:pPr>
            <w:r>
              <w:rPr>
                <w:b/>
                <w:bCs/>
                <w:color w:val="DA6F1E"/>
                <w:sz w:val="18"/>
                <w:szCs w:val="18"/>
              </w:rPr>
              <w:t xml:space="preserve">[list the channels they use]</w:t>
            </w:r>
            <w:r>
              <w:rPr>
                <w:color w:val="2B2B2B"/>
                <w:sz w:val="18"/>
                <w:szCs w:val="18"/>
              </w:rPr>
              <w:t xml:space="preserve">  An instruction tells the system to write custom examples for this business. Replace it.</w:t>
            </w:r>
          </w:p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Plain text with no brackets</w:t>
            </w:r>
            <w:r>
              <w:rPr>
                <w:color w:val="2B2B2B"/>
                <w:sz w:val="18"/>
                <w:szCs w:val="18"/>
              </w:rPr>
              <w:t xml:space="preserve">  stays the same for every business.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A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BRAND &amp; AUDIENCE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M01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In a few words, how should </w:t>
            </w:r>
            <w:r>
              <w:rPr>
                <w:b/>
                <w:bCs/>
                <w:color w:val="DA6F1E"/>
                <w:sz w:val="20"/>
                <w:szCs w:val="20"/>
              </w:rPr>
              <w:t xml:space="preserve">[Business Name]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 sound?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Pick the feeling, not the exact words. </w:t>
            </w:r>
            <w:r>
              <w:rPr>
                <w:i/>
                <w:iCs/>
                <w:color w:val="DA6F1E"/>
                <w:sz w:val="18"/>
                <w:szCs w:val="18"/>
              </w:rPr>
              <w:t xml:space="preserve">[suggest 2-3 voice traits that fit their industry, like warm, expert, or bold]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If they have a known credential or angle, name it </w:t>
            </w:r>
            <w:r>
              <w:rPr>
                <w:i/>
                <w:iCs/>
                <w:color w:val="DA6F1E"/>
                <w:sz w:val="18"/>
                <w:szCs w:val="18"/>
              </w:rPr>
              <w:t xml:space="preserve">[insert their main differentiator or credential]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 because it shapes the voice.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M02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Who are you trying to reach with your marketing?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Describe them like a real person, not a category. </w:t>
            </w:r>
            <w:r>
              <w:rPr>
                <w:i/>
                <w:iCs/>
                <w:color w:val="DA6F1E"/>
                <w:sz w:val="18"/>
                <w:szCs w:val="18"/>
              </w:rPr>
              <w:t xml:space="preserve">[add a profile hint that fits their business, like life stage, job, or location]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Who do you most want walking in the door?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M03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What 3 to 5 things should </w:t>
            </w:r>
            <w:r>
              <w:rPr>
                <w:b/>
                <w:bCs/>
                <w:color w:val="DA6F1E"/>
                <w:sz w:val="20"/>
                <w:szCs w:val="20"/>
              </w:rPr>
              <w:t xml:space="preserve">[Business Name]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 be known for talking about?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These are your pillars. </w:t>
            </w:r>
            <w:r>
              <w:rPr>
                <w:i/>
                <w:iCs/>
                <w:color w:val="DA6F1E"/>
                <w:sz w:val="18"/>
                <w:szCs w:val="18"/>
              </w:rPr>
              <w:t xml:space="preserve">[list 3-5 content themes common in their industry]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They become the topics the content agent posts about.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B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CHANNELS &amp; POSTING  —  feeds the Social Media agent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M04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Where do you post now, and where do you wish you posted?</w:t>
            </w:r>
          </w:p>
          <w:p>
            <w:r>
              <w:rPr>
                <w:i/>
                <w:iCs/>
                <w:color w:val="DA6F1E"/>
                <w:sz w:val="18"/>
                <w:szCs w:val="18"/>
              </w:rPr>
              <w:t xml:space="preserve">[list the platforms common in their industry, like Facebook, Instagram, LinkedIn, or Google Business]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Give a realistic number of posts per week for each.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M05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When you go quiet on a channel, what's the reason?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No time? Not sure what to say? Just forget? This gap is exactly what the Social Media agent fills.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C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EMAIL  —  feeds the Email Newsletter agent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M06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Do you email your customer list today? If so, what do you send and how often?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Newsletters, tips, promos, or nothing at all. Be honest. </w:t>
            </w:r>
            <w:r>
              <w:rPr>
                <w:i/>
                <w:iCs/>
                <w:color w:val="DA6F1E"/>
                <w:sz w:val="18"/>
                <w:szCs w:val="18"/>
              </w:rPr>
              <w:t xml:space="preserve">[name an email tool they likely use, if known]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The Email agent picks up from here.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M07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How big is your email list, and how clean is it?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A rough number is fine. Small or messy is still a useful answer.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D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REVIEWS &amp; REFERRALS  —  feeds the Review Request agent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M08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How and when do you ask happy customers for a review today?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After the sale? After the job is done? Never? </w:t>
            </w:r>
            <w:r>
              <w:rPr>
                <w:i/>
                <w:iCs/>
                <w:color w:val="DA6F1E"/>
                <w:sz w:val="18"/>
                <w:szCs w:val="18"/>
              </w:rPr>
              <w:t xml:space="preserve">[name the review sites that matter most for their business, like Google, Yelp, or an industry site]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The Review agent asks at the right moment.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M09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What happens today when someone sends you a referral?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Is there a process, a thank-you, or a reward? Or does it just happen by luck? </w:t>
            </w:r>
            <w:r>
              <w:rPr>
                <w:i/>
                <w:iCs/>
                <w:color w:val="DA6F1E"/>
                <w:sz w:val="18"/>
                <w:szCs w:val="18"/>
              </w:rPr>
              <w:t xml:space="preserve">[note any referral source that matters to their business]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E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OFFERS &amp; HOOKS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M10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Do you have any free offer, guide, or promo that pulls new people in?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A quote, a checklist, a discount, a quick consult. If you don't have one, say so. That is a gap worth filling.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80"/>
      </w:pPr>
      <w:r>
        <w:rPr>
          <w:i/>
          <w:iCs/>
          <w:color w:val="6B6760"/>
          <w:sz w:val="18"/>
          <w:szCs w:val="18"/>
        </w:rPr>
        <w:t xml:space="preserve">Every answer here trains a Marketing agent. The clearer the answer, the less guessing build day needs.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5CC" w:sz="4" w:space="6"/>
      </w:pBdr>
      <w:tabs>
        <w:tab w:val="right" w:pos="9360"/>
      </w:tabs>
    </w:pPr>
    <w:r>
      <w:rPr>
        <w:color w:val="6B6760"/>
        <w:sz w:val="16"/>
        <w:szCs w:val="16"/>
      </w:rPr>
      <w:t xml:space="preserve">SHIFTWORK.  ·  Singer Island, FL  ·  shiftworkstudio.ai</w:t>
    </w:r>
    <w:r>
      <w:rPr>
        <w:color w:val="6B6760"/>
        <w:sz w:val="16"/>
        <w:szCs w:val="16"/>
      </w:rPr>
      <w:t xml:space="preserve">	Marketing Discovery  ·  Template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2026-06-24T22:34:23.130Z</dcterms:created>
  <dcterms:modified xsi:type="dcterms:W3CDTF">2026-06-24T22:34:23.130Z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