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물(水), 뫼(山)의 제주시 애월읍 수산리에 아담한 간판을 내건 물뫼힐링팜은 현대인의 치유를 돕는 특별한 농장이예요. 과거, 먹고 즐기는 관광이 유행했다면 최근에는 마음까지 위로받는 여행이 각광을 받고 있는데 물뫼힐링팜이 바로 그런 위로와 심신의 치유여행을 체험할 수 있도록 도와주기 때문이죠.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물뫼힐링팜이 운영하는 프로그램은 짧게는 바비큐 파티와 공연을 즐기는 ‘3시간 팜파티’부터 ‘한라산 힐링 트레킹’, 길게는 ‘제주 밭담길 트레킹과 명상, 요가로 치유하는 2박 3일 투어’가 있을 정도로 다양해요. 더욱이 프로그램을 운영하는 대표가 코스를 직접 체험하고 개척하며 이용객들에게 진정한 웰니스관광을 제공하고 있어요.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프로그램 중 식사제공이 포함되는 경우에도 물뫼힐링팜 다운 특별한 제주 로컬 상차림이 제공되고 있어요. 옥수수 쌀밥, 야채샐러드, 콩국, 빙떡, 감귤요거트 등 텃밭의 토양을 살려 건강한 농산물과 생태적 환경을 기반으로 이 곳 친환경농장에서 직접 재배한 천연재료만 사용하고 있답니다.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저는 1996년도 늘 반복되는 삶에 대해 고민하고 있을 때 대체 의학과 명상을 알게 되고 삶을 다른 부분으로 보게 되었습니다.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지구를 해하지 않고 지속가능성을 추구하면서 생명의 존엄성을 지킬 수 있는 힐링센터를 구축하여 자연의 질서에 순응하면서 나와 자연이 조화되는 생활이 자연치유를 받을 수 있다는 결론을 내리게 되었고, 현재는 프로그램을 직접 체험하고 개척하여 웰니스 관광을 제공하고 있습니다. 프로그램 식사 제공이 포함되어 있는 경우 건강한 농산물과 친환경 농장에서 직접 재배한 천연재료만 사용하여 제주 로컬 상차림으로 제공되며, 한라산 힐링 트래킹 코스나 바비큐 파티와 공연 혹은 명상을 통해 몸과 마음을 정화 시킬 수 있는 음식과 활동으로 자연적으로 마음의 치유를 시켜주어 긍정적 일상의 에너지로 재충전을 도와드리고 있습니다.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다양한 치유 프로그램을 통해 내 몸 안의 자연 치유 기능을 깨우고 몸과 마음의 자유를 찾아보시는 건 어떠실까요?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물뫼힐링팜</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제주시 애월읍 수산리 357-1</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제주특별자치도 제주시 애월읍 예원로 51</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지쳤던 몸과 마음을 치유하는 할 수 있는 다양한 프로그램</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제주의 자연으로 자란 로컬 식재료로 자극 없이 천연 조미하여 만든 제주 토속 음식 스타일의 건강함을 주는 음식</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피로 이완, 감성 회복, 힐링푸드 등 내 몸 안의 자연치유 기능을 깨우고 몸과 마음의 자유를 찾는 것을 경험</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나의 삶을 온전히 바라보고 몸과 마음과 의식의 경직과 긴장을 이완시켜 의식의 자유를 찾고 싶은 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몸과 마음을 치유하는 여행을 경험하고 싶은 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기업체, 기관, 단체 등 10명 이상 커스텀 마이징 여행을 원하시는 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아이들에게도 좋은 프로그램이며, 가족들과 함께 참여도 가능해요.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