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C360 — Insights and Engagement</w:t>
      </w:r>
    </w:p>
    <w:p>
      <w:pPr>
        <w:spacing w:after="360"/>
      </w:pPr>
      <w:r>
        <w:rPr>
          <w:rFonts w:ascii="Calibri" w:cs="Calibri" w:eastAsia="Calibri" w:hAnsi="Calibri"/>
          <w:color w:val="1F2937"/>
          <w:sz w:val="32"/>
          <w:szCs w:val="32"/>
        </w:rPr>
        <w:t xml:space="preserve">Deployment Guide: a production server</w:t>
      </w:r>
    </w:p>
    <w:p>
      <w:pPr>
        <w:spacing w:after="80"/>
      </w:pPr>
      <w:r>
        <w:rPr>
          <w:rFonts w:ascii="Calibri" w:cs="Calibri" w:eastAsia="Calibri" w:hAnsi="Calibri"/>
          <w:color w:val="6B7280"/>
          <w:sz w:val="21"/>
          <w:szCs w:val="21"/>
        </w:rPr>
        <w:t xml:space="preserve">Version 2.0  ·  22 October 2026  ·  Repository: github.com/Git-aiintelekt/CEP (deploy a release tag of main)</w:t>
      </w:r>
    </w:p>
    <w:p>
      <w:pPr>
        <w:spacing w:after="600"/>
      </w:pPr>
      <w:r>
        <w:rPr>
          <w:rFonts w:ascii="Calibri" w:cs="Calibri" w:eastAsia="Calibri" w:hAnsi="Calibri"/>
          <w:color w:val="6B7280"/>
          <w:sz w:val="21"/>
          <w:szCs w:val="21"/>
        </w:rPr>
        <w:t xml:space="preserve">Stack: Django 6.1 + Django REST Framework, PostgreSQL 18, Redis 7 (cache), React 19 (Vite), Nginx, Gunicorn; ClickHouse optional for Insights</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Written from the project's settings, scripts and service files, and from the layout the dev server (10.0.0.51) runs today. The production server for the first release is </w:t>
      </w:r>
      <w:r>
        <w:rPr>
          <w:rFonts w:ascii="Consolas" w:cs="Consolas" w:eastAsia="Consolas" w:hAnsi="Consolas"/>
          <w:color w:val="0F172A"/>
          <w:sz w:val="19"/>
          <w:szCs w:val="19"/>
          <w:shd w:fill="EEF2F7" w:val="clear"/>
        </w:rPr>
        <w:t xml:space="preserve">192.168.10.18</w:t>
      </w:r>
      <w:r>
        <w:rPr>
          <w:rFonts w:ascii="Calibri" w:cs="Calibri" w:eastAsia="Calibri" w:hAnsi="Calibri"/>
          <w:color w:val="1F2937"/>
          <w:sz w:val="21"/>
          <w:szCs w:val="21"/>
        </w:rPr>
        <w:t xml:space="preserve">, with the database on the same machine; its customers get </w:t>
      </w:r>
      <w:r>
        <w:rPr>
          <w:rFonts w:ascii="Calibri" w:cs="Calibri" w:eastAsia="Calibri" w:hAnsi="Calibri"/>
          <w:b/>
          <w:bCs/>
          <w:color w:val="1F2937"/>
          <w:sz w:val="21"/>
          <w:szCs w:val="21"/>
        </w:rPr>
        <w:t xml:space="preserve">Insights</w:t>
      </w:r>
      <w:r>
        <w:rPr>
          <w:rFonts w:ascii="Calibri" w:cs="Calibri" w:eastAsia="Calibri" w:hAnsi="Calibri"/>
          <w:color w:val="1F2937"/>
          <w:sz w:val="21"/>
          <w:szCs w:val="21"/>
        </w:rPr>
        <w:t xml:space="preserve"> (the reports engine) only. Replace host names and paths with your own. No password appears in this document, and none should be added to it.</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What changed since version 1.12.  </w:t>
      </w:r>
      <w:r>
        <w:rPr>
          <w:rFonts w:ascii="Calibri" w:cs="Calibri" w:eastAsia="Calibri" w:hAnsi="Calibri"/>
          <w:color w:val="1F2937"/>
          <w:sz w:val="21"/>
          <w:szCs w:val="21"/>
        </w:rPr>
        <w:t xml:space="preserve">The job scheduler </w:t>
      </w:r>
      <w:r>
        <w:rPr>
          <w:rFonts w:ascii="Consolas" w:cs="Consolas" w:eastAsia="Consolas" w:hAnsi="Consolas"/>
          <w:color w:val="0F172A"/>
          <w:sz w:val="19"/>
          <w:szCs w:val="19"/>
          <w:shd w:fill="EEF2F7" w:val="clear"/>
        </w:rPr>
        <w:t xml:space="preserve">manage.py run_scheduler</w:t>
      </w:r>
      <w:r>
        <w:rPr>
          <w:rFonts w:ascii="Calibri" w:cs="Calibri" w:eastAsia="Calibri" w:hAnsi="Calibri"/>
          <w:color w:val="1F2937"/>
          <w:sz w:val="21"/>
          <w:szCs w:val="21"/>
        </w:rPr>
        <w:t xml:space="preserve"> replaces the Celery worker and beat (one process, no broker); Redis stays, as the cache. Insights runs as its own service on port 8012, so a heavy report never slows the app. A new database is built by </w:t>
      </w:r>
      <w:r>
        <w:rPr>
          <w:rFonts w:ascii="Consolas" w:cs="Consolas" w:eastAsia="Consolas" w:hAnsi="Consolas"/>
          <w:color w:val="0F172A"/>
          <w:sz w:val="19"/>
          <w:szCs w:val="19"/>
          <w:shd w:fill="EEF2F7" w:val="clear"/>
        </w:rPr>
        <w:t xml:space="preserve">database/production/build_production_db.sh</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load_reference_data.sh</w:t>
      </w:r>
      <w:r>
        <w:rPr>
          <w:rFonts w:ascii="Calibri" w:cs="Calibri" w:eastAsia="Calibri" w:hAnsi="Calibri"/>
          <w:color w:val="1F2937"/>
          <w:sz w:val="21"/>
          <w:szCs w:val="21"/>
        </w:rPr>
        <w:t xml:space="preserve">, with no sample data, and patches are applied by </w:t>
      </w:r>
      <w:r>
        <w:rPr>
          <w:rFonts w:ascii="Consolas" w:cs="Consolas" w:eastAsia="Consolas" w:hAnsi="Consolas"/>
          <w:color w:val="0F172A"/>
          <w:sz w:val="19"/>
          <w:szCs w:val="19"/>
          <w:shd w:fill="EEF2F7" w:val="clear"/>
        </w:rPr>
        <w:t xml:space="preserve">database/apply_patch.sh</w:t>
      </w:r>
      <w:r>
        <w:rPr>
          <w:rFonts w:ascii="Calibri" w:cs="Calibri" w:eastAsia="Calibri" w:hAnsi="Calibri"/>
          <w:color w:val="1F2937"/>
          <w:sz w:val="21"/>
          <w:szCs w:val="21"/>
        </w:rPr>
        <w:t xml:space="preserve">, which records each one in the </w:t>
      </w:r>
      <w:r>
        <w:rPr>
          <w:rFonts w:ascii="Consolas" w:cs="Consolas" w:eastAsia="Consolas" w:hAnsi="Consolas"/>
          <w:color w:val="0F172A"/>
          <w:sz w:val="19"/>
          <w:szCs w:val="19"/>
          <w:shd w:fill="EEF2F7" w:val="clear"/>
        </w:rPr>
        <w:t xml:space="preserve">schema_patch</w:t>
      </w:r>
      <w:r>
        <w:rPr>
          <w:rFonts w:ascii="Calibri" w:cs="Calibri" w:eastAsia="Calibri" w:hAnsi="Calibri"/>
          <w:color w:val="1F2937"/>
          <w:sz w:val="21"/>
          <w:szCs w:val="21"/>
        </w:rPr>
        <w:t xml:space="preserve"> table. </w:t>
      </w:r>
      <w:r>
        <w:rPr>
          <w:rFonts w:ascii="Consolas" w:cs="Consolas" w:eastAsia="Consolas" w:hAnsi="Consolas"/>
          <w:color w:val="0F172A"/>
          <w:sz w:val="19"/>
          <w:szCs w:val="19"/>
          <w:shd w:fill="EEF2F7" w:val="clear"/>
        </w:rPr>
        <w:t xml:space="preserve">create_platform_admin</w:t>
      </w:r>
      <w:r>
        <w:rPr>
          <w:rFonts w:ascii="Calibri" w:cs="Calibri" w:eastAsia="Calibri" w:hAnsi="Calibri"/>
          <w:color w:val="1F2937"/>
          <w:sz w:val="21"/>
          <w:szCs w:val="21"/>
        </w:rPr>
        <w:t xml:space="preserve"> makes the first platform administrator and the Platform workspace. Patch 0072 adds the Insights-only plan.</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C360 is three application processes, two data stores and a web server. For the first production release they all run on one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3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for workspaces: Insights (and Engagement where a plan includes it). Built once per release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API + back-office</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on 127.0.0.1:8010, service </w:t>
            </w:r>
            <w:r>
              <w:rPr>
                <w:rFonts w:ascii="Consolas" w:cs="Consolas" w:eastAsia="Consolas" w:hAnsi="Consolas"/>
                <w:color w:val="0F172A"/>
                <w:sz w:val="19"/>
                <w:szCs w:val="19"/>
                <w:shd w:fill="EEF2F7" w:val="clear"/>
              </w:rPr>
              <w:t xml:space="preserve">cep-api</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the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the liveness probe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Insights engine</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on 127.0.0.1:8012, service </w:t>
            </w:r>
            <w:r>
              <w:rPr>
                <w:rFonts w:ascii="Consolas" w:cs="Consolas" w:eastAsia="Consolas" w:hAnsi="Consolas"/>
                <w:color w:val="0F172A"/>
                <w:sz w:val="19"/>
                <w:szCs w:val="19"/>
                <w:shd w:fill="EEF2F7" w:val="clear"/>
              </w:rPr>
              <w:t xml:space="preserve">cep-insights</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same code with the Insights routes alone (</w:t>
            </w:r>
            <w:r>
              <w:rPr>
                <w:rFonts w:ascii="Consolas" w:cs="Consolas" w:eastAsia="Consolas" w:hAnsi="Consolas"/>
                <w:color w:val="0F172A"/>
                <w:sz w:val="19"/>
                <w:szCs w:val="19"/>
                <w:shd w:fill="EEF2F7" w:val="clear"/>
              </w:rPr>
              <w:t xml:space="preserve">/api/v1/insights/</w:t>
            </w:r>
            <w:r>
              <w:rPr>
                <w:rFonts w:ascii="Calibri" w:cs="Calibri" w:eastAsia="Calibri" w:hAnsi="Calibri"/>
                <w:color w:val="1F2937"/>
                <w:sz w:val="21"/>
                <w:szCs w:val="21"/>
              </w:rPr>
              <w:t xml:space="preserve">): reports, dashboards, Report Databases. Its own processes, so a runaway report cannot exhaust the app's.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 scheduler</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manage.py run_scheduler</w:t>
            </w:r>
            <w:r>
              <w:rPr>
                <w:rFonts w:ascii="Calibri" w:cs="Calibri" w:eastAsia="Calibri" w:hAnsi="Calibri"/>
                <w:color w:val="1F2937"/>
                <w:sz w:val="21"/>
                <w:szCs w:val="21"/>
              </w:rPr>
              <w:t xml:space="preserve">, service </w:t>
            </w: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(exactly one)</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Scheduled reports and alerts, partitions, retention, usage, health checks, tenant operations (and campaign sends and list imports where Engagement is used), each job on its interval, recorded in </w:t>
            </w:r>
            <w:r>
              <w:rPr>
                <w:rFonts w:ascii="Consolas" w:cs="Consolas" w:eastAsia="Consolas" w:hAnsi="Consolas"/>
                <w:color w:val="0F172A"/>
                <w:sz w:val="19"/>
                <w:szCs w:val="19"/>
                <w:shd w:fill="EEF2F7" w:val="clear"/>
              </w:rPr>
              <w:t xml:space="preserve">job_run</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 7</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127.0.0.1:6379</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cache: report results for a minute, the report concurrency slots, rate limits, the parameter cache. Required.</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127.0.0.1:5432</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workspace; per-workspace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the React files,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/media</w:t>
            </w:r>
            <w:r>
              <w:rPr>
                <w:rFonts w:ascii="Calibri" w:cs="Calibri" w:eastAsia="Calibri" w:hAnsi="Calibri"/>
                <w:color w:val="1F2937"/>
                <w:sz w:val="21"/>
                <w:szCs w:val="21"/>
              </w:rPr>
              <w:t xml:space="preserve">, and the proxy to the two Gunicorn services.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ClickHouse</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faster engine for large Insights workspaces, and the place for a nightly copy of a customer database (section 13).</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React build (frontend/dist)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/api/v1/insights/  Gunicorn :8012  cep-insights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Gunicorn :8010  cep-api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/media/   files on disk                 └─▶ Redis 7</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cep-jobs (run_scheduler) ──────────────────────────────────────────▶ PostgreSQL 18, Redis 7</w:t>
      </w:r>
    </w:p>
    <w:p>
      <w:pPr>
        <w:pStyle w:val="Heading2"/>
        <w:keepNext/>
        <w:spacing w:after="110" w:before="260"/>
      </w:pPr>
      <w:r>
        <w:rPr>
          <w:rFonts w:ascii="Calibri" w:cs="Calibri" w:eastAsia="Calibri" w:hAnsi="Calibri"/>
          <w:b/>
          <w:bCs/>
          <w:color w:val="1F2937"/>
          <w:sz w:val="25"/>
          <w:szCs w:val="25"/>
        </w:rPr>
        <w:t xml:space="preserve">Three database logins, on purpose</w:t>
      </w:r>
    </w:p>
    <w:p>
      <w:pPr>
        <w:spacing w:after="120" w:line="288"/>
      </w:pPr>
      <w:r>
        <w:rPr>
          <w:rFonts w:ascii="Calibri" w:cs="Calibri" w:eastAsia="Calibri" w:hAnsi="Calibri"/>
          <w:color w:val="1F2937"/>
          <w:sz w:val="21"/>
          <w:szCs w:val="21"/>
        </w:rPr>
        <w:t xml:space="preserve">The application never connects as a superuser: a superuser bypasses row-level security, which would hide a workspace-isolation bug.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3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4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4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row-level security enforced)</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and Insights request, every scheduled job inside a workspace.</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4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management commands, platform jobs that look across workspaces.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4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database owner</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workspace export, copy and offboarding. Leave empty until you run one.</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or RHEL 9/10 with the equivalent </w:t>
      </w:r>
      <w:r>
        <w:rPr>
          <w:rFonts w:ascii="Consolas" w:cs="Consolas" w:eastAsia="Consolas" w:hAnsi="Consolas"/>
          <w:color w:val="0F172A"/>
          <w:sz w:val="19"/>
          <w:szCs w:val="19"/>
          <w:shd w:fill="EEF2F7" w:val="clear"/>
        </w:rPr>
        <w:t xml:space="preserve">dnf</w:t>
      </w:r>
      <w:r>
        <w:rPr>
          <w:rFonts w:ascii="Calibri" w:cs="Calibri" w:eastAsia="Calibri" w:hAnsi="Calibri"/>
          <w:color w:val="1F2937"/>
          <w:sz w:val="21"/>
          <w:szCs w:val="21"/>
        </w:rPr>
        <w:t xml:space="preserve"> packages (see the SELinux note in section 6).</w:t>
      </w:r>
    </w:p>
    <w:p>
      <w:pPr>
        <w:pStyle w:val="ListParagraph"/>
        <w:numPr>
          <w:ilvl w:val="0"/>
          <w:numId w:val="2"/>
        </w:numPr>
        <w:spacing w:after="70" w:line="280"/>
      </w:pPr>
      <w:r>
        <w:rPr>
          <w:rFonts w:ascii="Calibri" w:cs="Calibri" w:eastAsia="Calibri" w:hAnsi="Calibri"/>
          <w:b/>
          <w:bCs/>
          <w:color w:val="1F2937"/>
          <w:sz w:val="21"/>
          <w:szCs w:val="21"/>
        </w:rPr>
        <w:t xml:space="preserve">Size for app and database on one server:</w:t>
      </w:r>
      <w:r>
        <w:rPr>
          <w:rFonts w:ascii="Calibri" w:cs="Calibri" w:eastAsia="Calibri" w:hAnsi="Calibri"/>
          <w:color w:val="1F2937"/>
          <w:sz w:val="21"/>
          <w:szCs w:val="21"/>
        </w:rPr>
        <w:t xml:space="preserve"> 4 vCPU, 16 GB RAM, 150 GB disk on SSD to start. PostgreSQL takes about half the memory; watch disk as partitions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HTTPS (443, or the port you publish); outbound to the mail server, the AI providers, and the customer databases that Insights reads (MySQL 3306, PostgreSQL 5432). PostgreSQL and Redis listen on localhost only.</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3.12+. The dev server runs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schema uses PostgreSQL 18 features. From the PGDG repository on Ubuntu.</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no persistence needed.</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Address and certificate</w:t>
      </w:r>
    </w:p>
    <w:p>
      <w:pPr>
        <w:spacing w:after="120" w:line="288"/>
      </w:pPr>
      <w:r>
        <w:rPr>
          <w:rFonts w:ascii="Calibri" w:cs="Calibri" w:eastAsia="Calibri" w:hAnsi="Calibri"/>
          <w:color w:val="1F2937"/>
          <w:sz w:val="21"/>
          <w:szCs w:val="21"/>
        </w:rPr>
        <w:t xml:space="preserve">The production settings send every request to HTTPS, mark the sign-in cookies HTTPS-only and set HSTS, so C360 must be reached over </w:t>
      </w:r>
      <w:r>
        <w:rPr>
          <w:rFonts w:ascii="Calibri" w:cs="Calibri" w:eastAsia="Calibri" w:hAnsi="Calibri"/>
          <w:b/>
          <w:bCs/>
          <w:color w:val="1F2937"/>
          <w:sz w:val="21"/>
          <w:szCs w:val="21"/>
        </w:rPr>
        <w:t xml:space="preserve">HTTPS</w:t>
      </w:r>
      <w:r>
        <w:rPr>
          <w:rFonts w:ascii="Calibri" w:cs="Calibri" w:eastAsia="Calibri" w:hAnsi="Calibri"/>
          <w:color w:val="1F2937"/>
          <w:sz w:val="21"/>
          <w:szCs w:val="21"/>
        </w:rPr>
        <w:t xml:space="preserve">. Give the server a name (for example </w:t>
      </w:r>
      <w:r>
        <w:rPr>
          <w:rFonts w:ascii="Consolas" w:cs="Consolas" w:eastAsia="Consolas" w:hAnsi="Consolas"/>
          <w:color w:val="0F172A"/>
          <w:sz w:val="19"/>
          <w:szCs w:val="19"/>
          <w:shd w:fill="EEF2F7" w:val="clear"/>
        </w:rPr>
        <w:t xml:space="preserve">c360.aiintelekt.com</w:t>
      </w:r>
      <w:r>
        <w:rPr>
          <w:rFonts w:ascii="Calibri" w:cs="Calibri" w:eastAsia="Calibri" w:hAnsi="Calibri"/>
          <w:color w:val="1F2937"/>
          <w:sz w:val="21"/>
          <w:szCs w:val="21"/>
        </w:rPr>
        <w:t xml:space="preserve">) with a certificate, or publish it through a Cloudflare tunnel as the dev server does. Plain </w:t>
      </w:r>
      <w:r>
        <w:rPr>
          <w:rFonts w:ascii="Consolas" w:cs="Consolas" w:eastAsia="Consolas" w:hAnsi="Consolas"/>
          <w:color w:val="0F172A"/>
          <w:sz w:val="19"/>
          <w:szCs w:val="19"/>
          <w:shd w:fill="EEF2F7" w:val="clear"/>
        </w:rPr>
        <w:t xml:space="preserve">http://192.168.10.18:8811</w:t>
      </w:r>
      <w:r>
        <w:rPr>
          <w:rFonts w:ascii="Calibri" w:cs="Calibri" w:eastAsia="Calibri" w:hAnsi="Calibri"/>
          <w:color w:val="1F2937"/>
          <w:sz w:val="21"/>
          <w:szCs w:val="21"/>
        </w:rPr>
        <w:t xml:space="preserve"> will show the sign-in page but signing in will not hold.</w:t>
      </w:r>
    </w:p>
    <w:p>
      <w:pPr>
        <w:spacing w:after="120" w:line="288"/>
      </w:pPr>
      <w:r>
        <w:rPr>
          <w:rFonts w:ascii="Calibri" w:cs="Calibri" w:eastAsia="Calibri" w:hAnsi="Calibri"/>
          <w:color w:val="1F2937"/>
          <w:sz w:val="21"/>
          <w:szCs w:val="21"/>
        </w:rPr>
        <w:t xml:space="preserve">People type their workspace code on the sign-in page. A host whose first label is not a workspace (</w:t>
      </w:r>
      <w:r>
        <w:rPr>
          <w:rFonts w:ascii="Consolas" w:cs="Consolas" w:eastAsia="Consolas" w:hAnsi="Consolas"/>
          <w:color w:val="0F172A"/>
          <w:sz w:val="19"/>
          <w:szCs w:val="19"/>
          <w:shd w:fill="EEF2F7" w:val="clear"/>
        </w:rPr>
        <w:t xml:space="preserve">c360</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must be listed when the front end is built: </w:t>
      </w:r>
      <w:r>
        <w:rPr>
          <w:rFonts w:ascii="Consolas" w:cs="Consolas" w:eastAsia="Consolas" w:hAnsi="Consolas"/>
          <w:color w:val="0F172A"/>
          <w:sz w:val="19"/>
          <w:szCs w:val="19"/>
          <w:shd w:fill="EEF2F7" w:val="clear"/>
        </w:rPr>
        <w:t xml:space="preserve">VITE_RESERVED_SUBDOMAINS=c360</w:t>
      </w:r>
      <w:r>
        <w:rPr>
          <w:rFonts w:ascii="Calibri" w:cs="Calibri" w:eastAsia="Calibri" w:hAnsi="Calibri"/>
          <w:color w:val="1F2937"/>
          <w:sz w:val="21"/>
          <w:szCs w:val="21"/>
        </w:rPr>
        <w:t xml:space="preserve"> (section 7).</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w:t>
      </w:r>
    </w:p>
    <w:p>
      <w:pPr>
        <w:pStyle w:val="ListParagraph"/>
        <w:numPr>
          <w:ilvl w:val="0"/>
          <w:numId w:val="2"/>
        </w:numPr>
        <w:spacing w:after="70" w:line="280"/>
      </w:pPr>
      <w:r>
        <w:rPr>
          <w:rFonts w:ascii="Calibri" w:cs="Calibri" w:eastAsia="Calibri" w:hAnsi="Calibri"/>
          <w:color w:val="1F2937"/>
          <w:sz w:val="21"/>
          <w:szCs w:val="21"/>
        </w:rPr>
        <w:t xml:space="preserve">The mail server details for the platform's own mail (alerts, password links).</w:t>
      </w:r>
    </w:p>
    <w:p>
      <w:pPr>
        <w:pStyle w:val="ListParagraph"/>
        <w:numPr>
          <w:ilvl w:val="0"/>
          <w:numId w:val="2"/>
        </w:numPr>
        <w:spacing w:after="70" w:line="280"/>
      </w:pPr>
      <w:r>
        <w:rPr>
          <w:rFonts w:ascii="Calibri" w:cs="Calibri" w:eastAsia="Calibri" w:hAnsi="Calibri"/>
          <w:color w:val="1F2937"/>
          <w:sz w:val="21"/>
          <w:szCs w:val="21"/>
        </w:rPr>
        <w:t xml:space="preserve">The AI provider keys, if Ask for a Report is offered.</w:t>
      </w:r>
    </w:p>
    <w:p>
      <w:pPr>
        <w:pStyle w:val="ListParagraph"/>
        <w:numPr>
          <w:ilvl w:val="0"/>
          <w:numId w:val="2"/>
        </w:numPr>
        <w:spacing w:after="70" w:line="280"/>
      </w:pPr>
      <w:r>
        <w:rPr>
          <w:rFonts w:ascii="Calibri" w:cs="Calibri" w:eastAsia="Calibri" w:hAnsi="Calibri"/>
          <w:color w:val="1F2937"/>
          <w:sz w:val="21"/>
          <w:szCs w:val="21"/>
        </w:rPr>
        <w:t xml:space="preserve">For each customer database Insights will read: host, port, database name, and a read-only account made for it (section 13).</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A new production database</w:t>
      </w:r>
    </w:p>
    <w:p>
      <w:pPr>
        <w:spacing w:after="120" w:line="288"/>
      </w:pPr>
      <w:r>
        <w:rPr>
          <w:rFonts w:ascii="Calibri" w:cs="Calibri" w:eastAsia="Calibri" w:hAnsi="Calibri"/>
          <w:color w:val="1F2937"/>
          <w:sz w:val="21"/>
          <w:szCs w:val="21"/>
        </w:rPr>
        <w:t xml:space="preserve">Three scripts in </w:t>
      </w:r>
      <w:r>
        <w:rPr>
          <w:rFonts w:ascii="Consolas" w:cs="Consolas" w:eastAsia="Consolas" w:hAnsi="Consolas"/>
          <w:color w:val="0F172A"/>
          <w:sz w:val="19"/>
          <w:szCs w:val="19"/>
          <w:shd w:fill="EEF2F7" w:val="clear"/>
        </w:rPr>
        <w:t xml:space="preserve">database/production/</w:t>
      </w:r>
      <w:r>
        <w:rPr>
          <w:rFonts w:ascii="Calibri" w:cs="Calibri" w:eastAsia="Calibri" w:hAnsi="Calibri"/>
          <w:color w:val="1F2937"/>
          <w:sz w:val="21"/>
          <w:szCs w:val="21"/>
        </w:rPr>
        <w:t xml:space="preserve"> build it, run on the app server from the repository root once the code and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are in place (section 5). They ask for every password they set and never print one. The layer files already contain every patch, so a new database needs none.</w:t>
      </w:r>
    </w:p>
    <w:p>
      <w:pPr>
        <w:pStyle w:val="ListParagraph"/>
        <w:numPr>
          <w:ilvl w:val="0"/>
          <w:numId w:val="3"/>
        </w:numPr>
        <w:spacing w:after="80" w:line="280"/>
      </w:pPr>
      <w:r>
        <w:rPr>
          <w:rFonts w:ascii="Calibri" w:cs="Calibri" w:eastAsia="Calibri" w:hAnsi="Calibri"/>
          <w:color w:val="1F2937"/>
          <w:sz w:val="21"/>
          <w:szCs w:val="21"/>
        </w:rPr>
        <w:t xml:space="preserve">Install PostgreSQL 18 and keep it on localhost (</w:t>
      </w:r>
      <w:r>
        <w:rPr>
          <w:rFonts w:ascii="Consolas" w:cs="Consolas" w:eastAsia="Consolas" w:hAnsi="Consolas"/>
          <w:color w:val="0F172A"/>
          <w:sz w:val="19"/>
          <w:szCs w:val="19"/>
          <w:shd w:fill="EEF2F7" w:val="clear"/>
        </w:rPr>
        <w:t xml:space="preserve">listen_addresses = 'localhost'</w:t>
      </w:r>
      <w:r>
        <w:rPr>
          <w:rFonts w:ascii="Calibri" w:cs="Calibri" w:eastAsia="Calibri" w:hAnsi="Calibri"/>
          <w:color w:val="1F2937"/>
          <w:sz w:val="21"/>
          <w:szCs w:val="21"/>
        </w:rPr>
        <w:t xml:space="preserve">). Create the database as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superuser, with ICU collation so lists sort as people expect.</w:t>
      </w:r>
    </w:p>
    <w:p>
      <w:pPr>
        <w:pStyle w:val="ListParagraph"/>
        <w:numPr>
          <w:ilvl w:val="0"/>
          <w:numId w:val="3"/>
        </w:numPr>
        <w:spacing w:after="80" w:line="280"/>
      </w:pPr>
      <w:r>
        <w:rPr>
          <w:rFonts w:ascii="Consolas" w:cs="Consolas" w:eastAsia="Consolas" w:hAnsi="Consolas"/>
          <w:color w:val="0F172A"/>
          <w:sz w:val="19"/>
          <w:szCs w:val="19"/>
          <w:shd w:fill="EEF2F7" w:val="clear"/>
        </w:rPr>
        <w:t xml:space="preserve">build_production_db.sh</w:t>
      </w:r>
      <w:r>
        <w:rPr>
          <w:rFonts w:ascii="Calibri" w:cs="Calibri" w:eastAsia="Calibri" w:hAnsi="Calibri"/>
          <w:color w:val="1F2937"/>
          <w:sz w:val="21"/>
          <w:szCs w:val="21"/>
        </w:rPr>
        <w:t xml:space="preserve">: the extensions, the login roles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(it asks for their passwords: put the same ones in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five schema layers </w:t>
      </w:r>
      <w:r>
        <w:rPr>
          <w:rFonts w:ascii="Calibri" w:cs="Calibri" w:eastAsia="Calibri" w:hAnsi="Calibri"/>
          <w:b/>
          <w:bCs/>
          <w:color w:val="1F2937"/>
          <w:sz w:val="21"/>
          <w:szCs w:val="21"/>
        </w:rPr>
        <w:t xml:space="preserve">without</w:t>
      </w:r>
      <w:r>
        <w:rPr>
          <w:rFonts w:ascii="Calibri" w:cs="Calibri" w:eastAsia="Calibri" w:hAnsi="Calibri"/>
          <w:color w:val="1F2937"/>
          <w:sz w:val="21"/>
          <w:szCs w:val="21"/>
        </w:rPr>
        <w:t xml:space="preserve"> the sample data, the record of the patches they contain, and Django's own tables. It refuses a database that already has tables.</w:t>
      </w:r>
    </w:p>
    <w:p>
      <w:pPr>
        <w:pStyle w:val="ListParagraph"/>
        <w:numPr>
          <w:ilvl w:val="0"/>
          <w:numId w:val="3"/>
        </w:numPr>
        <w:spacing w:after="80" w:line="280"/>
      </w:pPr>
      <w:r>
        <w:rPr>
          <w:rFonts w:ascii="Consolas" w:cs="Consolas" w:eastAsia="Consolas" w:hAnsi="Consolas"/>
          <w:color w:val="0F172A"/>
          <w:sz w:val="19"/>
          <w:szCs w:val="19"/>
          <w:shd w:fill="EEF2F7" w:val="clear"/>
        </w:rPr>
        <w:t xml:space="preserve">load_reference_data.sh &lt;email&gt; [name]</w:t>
      </w:r>
      <w:r>
        <w:rPr>
          <w:rFonts w:ascii="Calibri" w:cs="Calibri" w:eastAsia="Calibri" w:hAnsi="Calibri"/>
          <w:color w:val="1F2937"/>
          <w:sz w:val="21"/>
          <w:szCs w:val="21"/>
        </w:rPr>
        <w:t xml:space="preserve">: the production settings (staff must use two-step verification; people are told when platform staff enter their workspace; the public address from </w:t>
      </w:r>
      <w:r>
        <w:rPr>
          <w:rFonts w:ascii="Consolas" w:cs="Consolas" w:eastAsia="Consolas" w:hAnsi="Consolas"/>
          <w:color w:val="0F172A"/>
          <w:sz w:val="19"/>
          <w:szCs w:val="19"/>
          <w:shd w:fill="EEF2F7" w:val="clear"/>
        </w:rPr>
        <w:t xml:space="preserve">CEP_PUBLIC_URL</w:t>
      </w:r>
      <w:r>
        <w:rPr>
          <w:rFonts w:ascii="Calibri" w:cs="Calibri" w:eastAsia="Calibri" w:hAnsi="Calibri"/>
          <w:color w:val="1F2937"/>
          <w:sz w:val="21"/>
          <w:szCs w:val="21"/>
        </w:rPr>
        <w:t xml:space="preserve">), then the </w:t>
      </w:r>
      <w:r>
        <w:rPr>
          <w:rFonts w:ascii="Calibri" w:cs="Calibri" w:eastAsia="Calibri" w:hAnsi="Calibri"/>
          <w:b/>
          <w:bCs/>
          <w:color w:val="1F2937"/>
          <w:sz w:val="21"/>
          <w:szCs w:val="21"/>
        </w:rPr>
        <w:t xml:space="preserve">Platform</w:t>
      </w:r>
      <w:r>
        <w:rPr>
          <w:rFonts w:ascii="Calibri" w:cs="Calibri" w:eastAsia="Calibri" w:hAnsi="Calibri"/>
          <w:color w:val="1F2937"/>
          <w:sz w:val="21"/>
          <w:szCs w:val="21"/>
        </w:rPr>
        <w:t xml:space="preserve"> workspace on the Insights plan and its first platform administrator, whose password it asks for twice. Safe to run again.</w:t>
      </w:r>
    </w:p>
    <w:p>
      <w:pPr>
        <w:pStyle w:val="ListParagraph"/>
        <w:numPr>
          <w:ilvl w:val="0"/>
          <w:numId w:val="3"/>
        </w:numPr>
        <w:spacing w:after="80" w:line="280"/>
      </w:pPr>
      <w:r>
        <w:rPr>
          <w:rFonts w:ascii="Consolas" w:cs="Consolas" w:eastAsia="Consolas" w:hAnsi="Consolas"/>
          <w:color w:val="0F172A"/>
          <w:sz w:val="19"/>
          <w:szCs w:val="19"/>
          <w:shd w:fill="EEF2F7" w:val="clear"/>
        </w:rPr>
        <w:t xml:space="preserve">verify.sql</w:t>
      </w:r>
      <w:r>
        <w:rPr>
          <w:rFonts w:ascii="Calibri" w:cs="Calibri" w:eastAsia="Calibri" w:hAnsi="Calibri"/>
          <w:color w:val="1F2937"/>
          <w:sz w:val="21"/>
          <w:szCs w:val="21"/>
        </w:rPr>
        <w:t xml:space="preserve"> checks the result: it stops with the reason when something is missing, and lists the permissions, plans, recorded patches, workspaces and platform administrators.</w:t>
      </w:r>
    </w:p>
    <w:p>
      <w:pPr>
        <w:keepNext/>
        <w:spacing w:after="40" w:before="100"/>
      </w:pPr>
      <w:r>
        <w:rPr>
          <w:rFonts w:ascii="Calibri" w:cs="Calibri" w:eastAsia="Calibri" w:hAnsi="Calibri"/>
          <w:b/>
          <w:bCs/>
          <w:color w:val="6B7280"/>
          <w:sz w:val="17"/>
          <w:szCs w:val="17"/>
        </w:rPr>
        <w:t xml:space="preserve">New database, on the app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postgres psql -c "CREATE DATABASE cep_db TEMPLATE template0 ENCODING 'UTF8' LOCALE_PROVIDER icu ICU_LOCALE 'en-US' LOCALE 'C'"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PGHOST=localhost PGPORT=5432 PGUSER=postgres PGDATABASE=cep_db      # the owner's password: PGPASSWORD or ~/.pgpass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PYTHON=/opt/cep/app/backend/.venv/bin/python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bash database/production/build_production_db.sh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CEP_PUBLIC_URL=https://c360.aiintelekt.com bash database/production/load_reference_data.sh platform@aiintelekt.com "Platform Admin"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-X -f database/production/verify.sql</w:t>
      </w:r>
    </w:p>
    <w:p>
      <w:pPr>
        <w:pStyle w:val="Heading2"/>
        <w:keepNext/>
        <w:spacing w:after="110" w:before="260"/>
      </w:pPr>
      <w:r>
        <w:rPr>
          <w:rFonts w:ascii="Calibri" w:cs="Calibri" w:eastAsia="Calibri" w:hAnsi="Calibri"/>
          <w:b/>
          <w:bCs/>
          <w:color w:val="1F2937"/>
          <w:sz w:val="25"/>
          <w:szCs w:val="25"/>
        </w:rPr>
        <w:t xml:space="preserve">3.2 The demo workspace</w:t>
      </w:r>
    </w:p>
    <w:p>
      <w:pPr>
        <w:spacing w:after="120" w:line="288"/>
      </w:pPr>
      <w:r>
        <w:rPr>
          <w:rFonts w:ascii="Calibri" w:cs="Calibri" w:eastAsia="Calibri" w:hAnsi="Calibri"/>
          <w:color w:val="1F2937"/>
          <w:sz w:val="21"/>
          <w:szCs w:val="21"/>
        </w:rPr>
        <w:t xml:space="preserve">The demo workspace is a copy of the dev server's NWA workspace, with its reports, dashboards, uploaded files and data. Export it on the dev server, copy the file across, and load it here under its own code and name:</w:t>
      </w:r>
    </w:p>
    <w:p>
      <w:pPr>
        <w:keepNext/>
        <w:spacing w:after="40" w:before="100"/>
      </w:pPr>
      <w:r>
        <w:rPr>
          <w:rFonts w:ascii="Calibri" w:cs="Calibri" w:eastAsia="Calibri" w:hAnsi="Calibri"/>
          <w:b/>
          <w:bCs/>
          <w:color w:val="6B7280"/>
          <w:sz w:val="17"/>
          <w:szCs w:val="17"/>
        </w:rPr>
        <w:t xml:space="preserve">Demo workspace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on the dev server (or Tenants -&gt; Move and Offboard -&gt; EXPORT_FOR_COPY in the back-office)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/app/cep/backend &amp;&amp; DJANGO_SETTINGS_MODULE=config.settings.production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run_tenant_operation --tenant NWA --operation EXPORT_FOR_COPY      # -&gt; TENANT_EXPORT_DIR/NWA-&lt;stamp&gt;.c360ws.zip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on the production server, after copying the file across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PGHOST=localhost PGPORT=5432 PGUSER=postgres PGDATABASE=cep_db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PYTHON=/opt/cep/app/backend/.venv/bin/python DJANGO_SETTINGS_MODULE=config.settings.production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bash database/production/load_demo_data.sh NWA-&lt;stamp&gt;.c360ws.zip DEMO "C360 Demo" INSIGHTS</w:t>
      </w:r>
    </w:p>
    <w:p>
      <w:pPr>
        <w:spacing w:after="120" w:line="288"/>
      </w:pPr>
      <w:r>
        <w:rPr>
          <w:rFonts w:ascii="Calibri" w:cs="Calibri" w:eastAsia="Calibri" w:hAnsi="Calibri"/>
          <w:color w:val="1F2937"/>
          <w:sz w:val="21"/>
          <w:szCs w:val="21"/>
        </w:rPr>
        <w:t xml:space="preserve">The load checks everything before it changes anything: the file's checksums, that production has the same tables and columns, that the code is free and the workspace is not there already. Then, in one transaction, it creates the workspace under the new code and name with its partitions, copies every table, compares every table's row count with the file, and commits only if all match. Its people come across disabled, without a password or two-step secret, with addresses such as </w:t>
      </w:r>
      <w:r>
        <w:rPr>
          <w:rFonts w:ascii="Consolas" w:cs="Consolas" w:eastAsia="Consolas" w:hAnsi="Consolas"/>
          <w:color w:val="0F172A"/>
          <w:sz w:val="19"/>
          <w:szCs w:val="19"/>
          <w:shd w:fill="EEF2F7" w:val="clear"/>
        </w:rPr>
        <w:t xml:space="preserve">demo-user-1@demo.invalid</w:t>
      </w:r>
      <w:r>
        <w:rPr>
          <w:rFonts w:ascii="Calibri" w:cs="Calibri" w:eastAsia="Calibri" w:hAnsi="Calibri"/>
          <w:color w:val="1F2937"/>
          <w:sz w:val="21"/>
          <w:szCs w:val="21"/>
        </w:rPr>
        <w:t xml:space="preserve">; they stay the authors of the data. Platform administrators reach the demo through Switch Workspace.</w:t>
      </w:r>
    </w:p>
    <w:p>
      <w:pPr>
        <w:pStyle w:val="ListParagraph"/>
        <w:numPr>
          <w:ilvl w:val="0"/>
          <w:numId w:val="2"/>
        </w:numPr>
        <w:spacing w:after="70" w:line="280"/>
      </w:pPr>
      <w:r>
        <w:rPr>
          <w:rFonts w:ascii="Calibri" w:cs="Calibri" w:eastAsia="Calibri" w:hAnsi="Calibri"/>
          <w:b/>
          <w:bCs/>
          <w:color w:val="1F2937"/>
          <w:sz w:val="21"/>
          <w:szCs w:val="21"/>
        </w:rPr>
        <w:t xml:space="preserve">Left out of the file:</w:t>
      </w:r>
      <w:r>
        <w:rPr>
          <w:rFonts w:ascii="Calibri" w:cs="Calibri" w:eastAsia="Calibri" w:hAnsi="Calibri"/>
          <w:color w:val="1F2937"/>
          <w:sz w:val="21"/>
          <w:szCs w:val="21"/>
        </w:rPr>
        <w:t xml:space="preserve"> the logs of the dev server (request timings, integration calls, provider callbacks, the change history), the platform's records about the workspace (subscription, invoices, support sessions, operations), and every secret. Production has its own encryption key, so the demo's sending-engine keys, API keys and Report Database passwords are entered again if it needs them.</w:t>
      </w:r>
    </w:p>
    <w:p>
      <w:pPr>
        <w:pStyle w:val="ListParagraph"/>
        <w:numPr>
          <w:ilvl w:val="0"/>
          <w:numId w:val="2"/>
        </w:numPr>
        <w:spacing w:after="70" w:line="280"/>
      </w:pPr>
      <w:r>
        <w:rPr>
          <w:rFonts w:ascii="Calibri" w:cs="Calibri" w:eastAsia="Calibri" w:hAnsi="Calibri"/>
          <w:b/>
          <w:bCs/>
          <w:color w:val="1F2937"/>
          <w:sz w:val="21"/>
          <w:szCs w:val="21"/>
        </w:rPr>
        <w:t xml:space="preserve">Needs</w:t>
      </w:r>
      <w:r>
        <w:rPr>
          <w:rFonts w:ascii="Calibri" w:cs="Calibri" w:eastAsia="Calibri" w:hAnsi="Calibri"/>
          <w:color w:val="1F2937"/>
          <w:sz w:val="21"/>
          <w:szCs w:val="21"/>
        </w:rPr>
        <w:t xml:space="preserve"> patch 0073 on both databases, and the same patches on both: the load stops and names any table or column that differs.</w:t>
      </w:r>
    </w:p>
    <w:p>
      <w:pPr>
        <w:pStyle w:val="Heading2"/>
        <w:keepNext/>
        <w:spacing w:after="110" w:before="260"/>
      </w:pPr>
      <w:r>
        <w:rPr>
          <w:rFonts w:ascii="Calibri" w:cs="Calibri" w:eastAsia="Calibri" w:hAnsi="Calibri"/>
          <w:b/>
          <w:bCs/>
          <w:color w:val="1F2937"/>
          <w:sz w:val="25"/>
          <w:szCs w:val="25"/>
        </w:rPr>
        <w:t xml:space="preserve">3.3 Patches</w:t>
      </w:r>
    </w:p>
    <w:p>
      <w:pPr>
        <w:spacing w:after="120" w:line="288"/>
      </w:pPr>
      <w:r>
        <w:rPr>
          <w:rFonts w:ascii="Calibri" w:cs="Calibri" w:eastAsia="Calibri" w:hAnsi="Calibri"/>
          <w:color w:val="1F2937"/>
          <w:sz w:val="21"/>
          <w:szCs w:val="21"/>
        </w:rPr>
        <w:t xml:space="preserve">A release that changes the schema ships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number order, as the owner, </w:t>
      </w:r>
      <w:r>
        <w:rPr>
          <w:rFonts w:ascii="Calibri" w:cs="Calibri" w:eastAsia="Calibri" w:hAnsi="Calibri"/>
          <w:b/>
          <w:bCs/>
          <w:color w:val="1F2937"/>
          <w:sz w:val="21"/>
          <w:szCs w:val="21"/>
        </w:rPr>
        <w:t xml:space="preserve">before</w:t>
      </w:r>
      <w:r>
        <w:rPr>
          <w:rFonts w:ascii="Calibri" w:cs="Calibri" w:eastAsia="Calibri" w:hAnsi="Calibri"/>
          <w:color w:val="1F2937"/>
          <w:sz w:val="21"/>
          <w:szCs w:val="21"/>
        </w:rPr>
        <w:t xml:space="preserve"> restarting the services. </w:t>
      </w:r>
      <w:r>
        <w:rPr>
          <w:rFonts w:ascii="Consolas" w:cs="Consolas" w:eastAsia="Consolas" w:hAnsi="Consolas"/>
          <w:color w:val="0F172A"/>
          <w:sz w:val="19"/>
          <w:szCs w:val="19"/>
          <w:shd w:fill="EEF2F7" w:val="clear"/>
        </w:rPr>
        <w:t xml:space="preserve">apply_patch.sh</w:t>
      </w:r>
      <w:r>
        <w:rPr>
          <w:rFonts w:ascii="Calibri" w:cs="Calibri" w:eastAsia="Calibri" w:hAnsi="Calibri"/>
          <w:color w:val="1F2937"/>
          <w:sz w:val="21"/>
          <w:szCs w:val="21"/>
        </w:rPr>
        <w:t xml:space="preserve"> runs a patch in one transaction and records it; a patch already recorded is skipped unless </w:t>
      </w:r>
      <w:r>
        <w:rPr>
          <w:rFonts w:ascii="Consolas" w:cs="Consolas" w:eastAsia="Consolas" w:hAnsi="Consolas"/>
          <w:color w:val="0F172A"/>
          <w:sz w:val="19"/>
          <w:szCs w:val="19"/>
          <w:shd w:fill="EEF2F7" w:val="clear"/>
        </w:rPr>
        <w:t xml:space="preserve">--again</w:t>
      </w:r>
      <w:r>
        <w:rPr>
          <w:rFonts w:ascii="Calibri" w:cs="Calibri" w:eastAsia="Calibri" w:hAnsi="Calibri"/>
          <w:color w:val="1F2937"/>
          <w:sz w:val="21"/>
          <w:szCs w:val="21"/>
        </w:rPr>
        <w:t xml:space="preserve"> is given. Every patch is idempotent.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PGHOST=localhost PGUSER=postgres PGDATABASE=cep_db bash database/apply_patch.sh 0073_&lt;name&gt;.sql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-d cep_db -c "SELECT name, how, applied_at FROM schema_patch ORDER BY name DESC LIMIT 5"</w:t>
      </w:r>
    </w:p>
    <w:p>
      <w:pPr>
        <w:spacing w:after="120" w:line="288"/>
      </w:pPr>
      <w:r>
        <w:rPr>
          <w:rFonts w:ascii="Consolas" w:cs="Consolas" w:eastAsia="Consolas" w:hAnsi="Consolas"/>
          <w:color w:val="0F172A"/>
          <w:sz w:val="19"/>
          <w:szCs w:val="19"/>
          <w:shd w:fill="EEF2F7" w:val="clear"/>
        </w:rPr>
        <w:t xml:space="preserve">schema_patch.how</w:t>
      </w:r>
      <w:r>
        <w:rPr>
          <w:rFonts w:ascii="Calibri" w:cs="Calibri" w:eastAsia="Calibri" w:hAnsi="Calibri"/>
          <w:color w:val="1F2937"/>
          <w:sz w:val="21"/>
          <w:szCs w:val="21"/>
        </w:rPr>
        <w:t xml:space="preserve"> is </w:t>
      </w:r>
      <w:r>
        <w:rPr>
          <w:rFonts w:ascii="Consolas" w:cs="Consolas" w:eastAsia="Consolas" w:hAnsi="Consolas"/>
          <w:color w:val="0F172A"/>
          <w:sz w:val="19"/>
          <w:szCs w:val="19"/>
          <w:shd w:fill="EEF2F7" w:val="clear"/>
        </w:rPr>
        <w:t xml:space="preserve">BUILD</w:t>
      </w:r>
      <w:r>
        <w:rPr>
          <w:rFonts w:ascii="Calibri" w:cs="Calibri" w:eastAsia="Calibri" w:hAnsi="Calibri"/>
          <w:color w:val="1F2937"/>
          <w:sz w:val="21"/>
          <w:szCs w:val="21"/>
        </w:rPr>
        <w:t xml:space="preserve"> for the patches the layers already held when the database was built, and </w:t>
      </w:r>
      <w:r>
        <w:rPr>
          <w:rFonts w:ascii="Consolas" w:cs="Consolas" w:eastAsia="Consolas" w:hAnsi="Consolas"/>
          <w:color w:val="0F172A"/>
          <w:sz w:val="19"/>
          <w:szCs w:val="19"/>
          <w:shd w:fill="EEF2F7" w:val="clear"/>
        </w:rPr>
        <w:t xml:space="preserve">PATCH</w:t>
      </w:r>
      <w:r>
        <w:rPr>
          <w:rFonts w:ascii="Calibri" w:cs="Calibri" w:eastAsia="Calibri" w:hAnsi="Calibri"/>
          <w:color w:val="1F2937"/>
          <w:sz w:val="21"/>
          <w:szCs w:val="21"/>
        </w:rPr>
        <w:t xml:space="preserve"> for each one applied since.</w:t>
      </w:r>
    </w:p>
    <w:p>
      <w:pPr>
        <w:pStyle w:val="Heading2"/>
        <w:keepNext/>
        <w:spacing w:after="110" w:before="260"/>
      </w:pPr>
      <w:r>
        <w:rPr>
          <w:rFonts w:ascii="Calibri" w:cs="Calibri" w:eastAsia="Calibri" w:hAnsi="Calibri"/>
          <w:b/>
          <w:bCs/>
          <w:color w:val="1F2937"/>
          <w:sz w:val="25"/>
          <w:szCs w:val="25"/>
        </w:rPr>
        <w:t xml:space="preserve">3.4 Databases built before patch 0072</w:t>
      </w:r>
    </w:p>
    <w:p>
      <w:pPr>
        <w:spacing w:after="120" w:line="288"/>
      </w:pPr>
      <w:r>
        <w:rPr>
          <w:rFonts w:ascii="Calibri" w:cs="Calibri" w:eastAsia="Calibri" w:hAnsi="Calibri"/>
          <w:color w:val="1F2937"/>
          <w:sz w:val="21"/>
          <w:szCs w:val="21"/>
        </w:rPr>
        <w:t xml:space="preserve">The dev and test databases were built before </w:t>
      </w:r>
      <w:r>
        <w:rPr>
          <w:rFonts w:ascii="Consolas" w:cs="Consolas" w:eastAsia="Consolas" w:hAnsi="Consolas"/>
          <w:color w:val="0F172A"/>
          <w:sz w:val="19"/>
          <w:szCs w:val="19"/>
          <w:shd w:fill="EEF2F7" w:val="clear"/>
        </w:rPr>
        <w:t xml:space="preserve">schema_patch</w:t>
      </w:r>
      <w:r>
        <w:rPr>
          <w:rFonts w:ascii="Calibri" w:cs="Calibri" w:eastAsia="Calibri" w:hAnsi="Calibri"/>
          <w:color w:val="1F2937"/>
          <w:sz w:val="21"/>
          <w:szCs w:val="21"/>
        </w:rPr>
        <w:t xml:space="preserve"> existed. Apply 0072 with </w:t>
      </w:r>
      <w:r>
        <w:rPr>
          <w:rFonts w:ascii="Consolas" w:cs="Consolas" w:eastAsia="Consolas" w:hAnsi="Consolas"/>
          <w:color w:val="0F172A"/>
          <w:sz w:val="19"/>
          <w:szCs w:val="19"/>
          <w:shd w:fill="EEF2F7" w:val="clear"/>
        </w:rPr>
        <w:t xml:space="preserve">apply_patch.sh</w:t>
      </w:r>
      <w:r>
        <w:rPr>
          <w:rFonts w:ascii="Calibri" w:cs="Calibri" w:eastAsia="Calibri" w:hAnsi="Calibri"/>
          <w:color w:val="1F2937"/>
          <w:sz w:val="21"/>
          <w:szCs w:val="21"/>
        </w:rPr>
        <w:t xml:space="preserve"> like any patch; it creates the table and records itself. To record the earlier ones once, so the list is complete: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/opt/cep/app/database/patches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for f in 00[0-6]*.sql 0070*.sql 0071*.sql; do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psql -X -q -c "INSERT INTO schema_patch (name, how) VALUES ('$f', 'PATCH') ON CONFLICT DO NOTHING"</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done</w:t>
      </w:r>
    </w:p>
    <w:p>
      <w:pPr>
        <w:pStyle w:val="Heading1"/>
        <w:keepNext/>
        <w:spacing w:after="160" w:before="360"/>
      </w:pPr>
      <w:r>
        <w:rPr>
          <w:rFonts w:ascii="Calibri" w:cs="Calibri" w:eastAsia="Calibri" w:hAnsi="Calibri"/>
          <w:b/>
          <w:bCs/>
          <w:color w:val="2753E4"/>
          <w:sz w:val="32"/>
          <w:szCs w:val="32"/>
        </w:rPr>
        <w:t xml:space="preserve">4. Prepare the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python3.12 python3.12-venv python3.12-dev build-essential git nginx redis-server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PostgreSQL 18 from the PGDG repository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postgresql-common &amp;&amp; sudo /usr/share/postgresql-common/pgdg/apt.postgresql.org.sh -y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postgresql-18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 &amp;&amp; 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the service account and its directories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Keep Redis and PostgreSQL on localhost: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 Ubuntu default) and </w:t>
      </w:r>
      <w:r>
        <w:rPr>
          <w:rFonts w:ascii="Consolas" w:cs="Consolas" w:eastAsia="Consolas" w:hAnsi="Consolas"/>
          <w:color w:val="0F172A"/>
          <w:sz w:val="19"/>
          <w:szCs w:val="19"/>
          <w:shd w:fill="EEF2F7" w:val="clear"/>
        </w:rPr>
        <w:t xml:space="preserve">listen_addresses = 'localhost'</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postgresql.conf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 postgresql</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          # or only the port you publish</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fetch --tags &amp;&amp; git checkout v1.2.0      # the release tag</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python3.12 -m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It is git-ignored. Start from the template, lock it down, and generate </w:t>
      </w:r>
      <w:r>
        <w:rPr>
          <w:rFonts w:ascii="Calibri" w:cs="Calibri" w:eastAsia="Calibri" w:hAnsi="Calibri"/>
          <w:b/>
          <w:bCs/>
          <w:color w:val="1F2937"/>
          <w:sz w:val="21"/>
          <w:szCs w:val="21"/>
        </w:rPr>
        <w:t xml:space="preserve">new</w:t>
      </w:r>
      <w:r>
        <w:rPr>
          <w:rFonts w:ascii="Calibri" w:cs="Calibri" w:eastAsia="Calibri" w:hAnsi="Calibri"/>
          <w:color w:val="1F2937"/>
          <w:sz w:val="21"/>
          <w:szCs w:val="21"/>
        </w:rPr>
        <w:t xml:space="preserve"> secrets for production; never copy the dev server's.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 &amp;&amp; 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                         # SECRET_KEY</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   # FIELD_ENCRYPTION_KEY</w:t>
      </w:r>
    </w:p>
    <w:p>
      <w:pPr>
        <w:keepNext/>
        <w:spacing w:after="40" w:before="100"/>
      </w:pPr>
      <w:r>
        <w:rPr>
          <w:rFonts w:ascii="Calibri" w:cs="Calibri" w:eastAsia="Calibri" w:hAnsi="Calibri"/>
          <w:b/>
          <w:bCs/>
          <w:color w:val="6B7280"/>
          <w:sz w:val="17"/>
          <w:szCs w:val="17"/>
        </w:rPr>
        <w:t xml:space="preserve">/opt/cep/app/.env (passwords filled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CEP_ENVIRONMENT=production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ALLOWED_HOSTS=c360.aiintelekt.com,192.168.10.18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DATABASE_URL=postgres://cep_backend:&lt;password&gt;@localhost:5432/cep_db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PLATFORM_DATABASE_URL=postgres://cep_platform:&lt;password&gt;@localhost:5432/cep_db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PLATFORM_ADMIN_URL=https://c360.aiintelekt.com/admin/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DEFAULT_FROM_EMAIL=C360 &lt;no-reply@aiintelekt.com&gt;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ClickHouse for Insights (section 13)</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CLICKHOUSE_URL=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CLICKHOUSE_USER=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CLICKHOUSE_PASSWORD=</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CLICKHOUSE_DATABASE=</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mail server passwords, single sign-on secrets, two-step verification secrets, sending-engine keys and Report Database passwords. Lost or replaced, those values cannot be read and must be entered again. Back it up with the other secrets, apart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check --deploy          # must report no errors</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service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(the Insights service: </w:t>
      </w:r>
      <w:r>
        <w:rPr>
          <w:rFonts w:ascii="Consolas" w:cs="Consolas" w:eastAsia="Consolas" w:hAnsi="Consolas"/>
          <w:color w:val="0F172A"/>
          <w:sz w:val="19"/>
          <w:szCs w:val="19"/>
          <w:shd w:fill="EEF2F7" w:val="clear"/>
        </w:rPr>
        <w:t xml:space="preserve">config.settings.insights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CEP_SETTINGS_BASE=production</w:t>
      </w:r>
      <w:r>
        <w:rPr>
          <w:rFonts w:ascii="Calibri" w:cs="Calibri" w:eastAsia="Calibri" w:hAnsi="Calibri"/>
          <w:color w:val="1F2937"/>
          <w:sz w:val="21"/>
          <w:szCs w:val="21"/>
        </w:rPr>
        <w:t xml:space="preserve">). The SQL layers own the schema: never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on the production database; </w:t>
      </w:r>
      <w:r>
        <w:rPr>
          <w:rFonts w:ascii="Consolas" w:cs="Consolas" w:eastAsia="Consolas" w:hAnsi="Consolas"/>
          <w:color w:val="0F172A"/>
          <w:sz w:val="19"/>
          <w:szCs w:val="19"/>
          <w:shd w:fill="EEF2F7" w:val="clear"/>
        </w:rPr>
        <w:t xml:space="preserve">build_production_db.sh</w:t>
      </w:r>
      <w:r>
        <w:rPr>
          <w:rFonts w:ascii="Calibri" w:cs="Calibri" w:eastAsia="Calibri" w:hAnsi="Calibri"/>
          <w:color w:val="1F2937"/>
          <w:sz w:val="21"/>
          <w:szCs w:val="21"/>
        </w:rPr>
        <w:t xml:space="preserve"> records the app's migrations as applied.</w:t>
      </w:r>
    </w:p>
    <w:p>
      <w:pPr>
        <w:pStyle w:val="Heading1"/>
        <w:keepNext/>
        <w:spacing w:after="160" w:before="360"/>
      </w:pPr>
      <w:r>
        <w:rPr>
          <w:rFonts w:ascii="Calibri" w:cs="Calibri" w:eastAsia="Calibri" w:hAnsi="Calibri"/>
          <w:b/>
          <w:bCs/>
          <w:color w:val="2753E4"/>
          <w:sz w:val="32"/>
          <w:szCs w:val="32"/>
        </w:rPr>
        <w:t xml:space="preserve">6. The three services</w:t>
      </w:r>
    </w:p>
    <w:p>
      <w:pPr>
        <w:spacing w:after="120" w:line="288"/>
      </w:pPr>
      <w:r>
        <w:rPr>
          <w:rFonts w:ascii="Calibri" w:cs="Calibri" w:eastAsia="Calibri" w:hAnsi="Calibri"/>
          <w:color w:val="1F2937"/>
          <w:sz w:val="21"/>
          <w:szCs w:val="21"/>
        </w:rPr>
        <w:t xml:space="preserve">System units, run as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account. On RHEL keep the logs under </w:t>
      </w:r>
      <w:r>
        <w:rPr>
          <w:rFonts w:ascii="Consolas" w:cs="Consolas" w:eastAsia="Consolas" w:hAnsi="Consolas"/>
          <w:color w:val="0F172A"/>
          <w:sz w:val="19"/>
          <w:szCs w:val="19"/>
          <w:shd w:fill="EEF2F7" w:val="clear"/>
        </w:rPr>
        <w:t xml:space="preserve">/var/log/cep</w:t>
      </w:r>
      <w:r>
        <w:rPr>
          <w:rFonts w:ascii="Calibri" w:cs="Calibri" w:eastAsia="Calibri" w:hAnsi="Calibri"/>
          <w:color w:val="1F2937"/>
          <w:sz w:val="21"/>
          <w:szCs w:val="21"/>
        </w:rPr>
        <w:t xml:space="preserve">: SELinux refuses a log appended under </w:t>
      </w:r>
      <w:r>
        <w:rPr>
          <w:rFonts w:ascii="Consolas" w:cs="Consolas" w:eastAsia="Consolas" w:hAnsi="Consolas"/>
          <w:color w:val="0F172A"/>
          <w:sz w:val="19"/>
          <w:szCs w:val="19"/>
          <w:shd w:fill="EEF2F7" w:val="clear"/>
        </w:rPr>
        <w:t xml:space="preserve">/opt</w:t>
      </w:r>
      <w:r>
        <w:rPr>
          <w:rFonts w:ascii="Calibri" w:cs="Calibri" w:eastAsia="Calibri" w:hAnsi="Calibri"/>
          <w:color w:val="1F2937"/>
          <w:sz w:val="21"/>
          <w:szCs w:val="21"/>
        </w:rPr>
        <w:t xml:space="preserve">.</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Description=C360 API and back-office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postgresql.service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Environment=PYTHONUNBUFFERED=1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--bind 127.0.0.1:8010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--workers 3 --threads 4 --timeout 120 --graceful-timeout 30 --access-logfile - --error-logfile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RestartSec=3</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StandardOutput=append:/var/log/cep/api.log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StandardError=append:/var/log/cep/api.log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/etc/systemd/system/cep-insights.service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Description=C360 Insights report engine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postgresql.service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Environment=PYTHONUNBUFFERED=1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Environment=DJANGO_SETTINGS_MODULE=config.settings.insights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Environment=CEP_SETTINGS_BASE=production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--bind 127.0.0.1:8012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--workers 2 --threads 2 --timeout 120 --graceful-timeout 30 --access-logfile - --error-logfile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RestartSec=3</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StandardOutput=append:/var/log/cep/insights.log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StandardError=append:/var/log/cep/insights.log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/etc/systemd/system/cep-jobs.service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Description=C360 job scheduler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postgresql.service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Environment=PYTHONUNBUFFERED=1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ExecStart=/opt/cep/app/backend/.venv/bin/python manage.py run_scheduler --tick 15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StandardOutput=append:/var/log/cep/jobs.log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StandardError=append:/var/log/cep/jobs.log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cep-insights cep-jobs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cep-insights cep-jobs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http://127.0.0.1:8010/healthz -H "X-Forwarded-Proto: https" -H "Host: c360.aiintelekt.com"</w:t>
      </w:r>
    </w:p>
    <w:p>
      <w:pPr>
        <w:spacing w:after="120" w:line="288"/>
      </w:pP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answers 301 without the two headers: the production settings redirect plain HTTP. Gunicorn workers: start with the numbers above; each worker holds its own database connections, so keep the total well under PostgreSQL's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Never run two </w:t>
      </w: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every job would run twice. A large Engagement installation can move the jobs to Celery (a worker and one beat on Redis) instead of </w:t>
      </w: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never both.</w:t>
      </w:r>
    </w:p>
    <w:p>
      <w:pPr>
        <w:pStyle w:val="Heading1"/>
        <w:keepNext/>
        <w:spacing w:after="160" w:before="360"/>
      </w:pPr>
      <w:r>
        <w:rPr>
          <w:rFonts w:ascii="Calibri" w:cs="Calibri" w:eastAsia="Calibri" w:hAnsi="Calibri"/>
          <w:b/>
          <w:bCs/>
          <w:color w:val="2753E4"/>
          <w:sz w:val="32"/>
          <w:szCs w:val="32"/>
        </w:rPr>
        <w:t xml:space="preserve">7. Build the React app</w:t>
      </w:r>
    </w:p>
    <w:p>
      <w:pPr>
        <w:spacing w:after="120" w:line="288"/>
      </w:pPr>
      <w:r>
        <w:rPr>
          <w:rFonts w:ascii="Calibri" w:cs="Calibri" w:eastAsia="Calibri" w:hAnsi="Calibri"/>
          <w:color w:val="1F2937"/>
          <w:sz w:val="21"/>
          <w:szCs w:val="21"/>
        </w:rPr>
        <w:t xml:space="preserve">Build on the server from the same tag.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w:t>
      </w:r>
      <w:r>
        <w:rPr>
          <w:rFonts w:ascii="Consolas" w:cs="Consolas" w:eastAsia="Consolas" w:hAnsi="Consolas"/>
          <w:color w:val="0F172A"/>
          <w:sz w:val="19"/>
          <w:szCs w:val="19"/>
          <w:shd w:fill="EEF2F7" w:val="clear"/>
        </w:rPr>
        <w:t xml:space="preserve">VITE_RESERVED_SUBDOMAINS</w:t>
      </w:r>
      <w:r>
        <w:rPr>
          <w:rFonts w:ascii="Calibri" w:cs="Calibri" w:eastAsia="Calibri" w:hAnsi="Calibri"/>
          <w:color w:val="1F2937"/>
          <w:sz w:val="21"/>
          <w:szCs w:val="21"/>
        </w:rPr>
        <w:t xml:space="preserve"> names host labels that are never a workspace code (section 2).</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VITE_RESERVED_SUBDOMAINS=c360 npm run build      # type-check, production build and size budgets -&gt; dist/</w:t>
      </w:r>
    </w:p>
    <w:p>
      <w:pPr>
        <w:spacing w:after="120" w:line="288"/>
      </w:pPr>
      <w:r>
        <w:rPr>
          <w:rFonts w:ascii="Calibri" w:cs="Calibri" w:eastAsia="Calibri" w:hAnsi="Calibri"/>
          <w:color w:val="1F2937"/>
          <w:sz w:val="21"/>
          <w:szCs w:val="21"/>
        </w:rPr>
        <w:t xml:space="preserve">The build fails if a part grows past its size budget (index 120 KB, Engagement 400 KB, Insights 360 KB, compressed). Asset names carry a content hash, so they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w:t>
      </w:r>
    </w:p>
    <w:p>
      <w:pPr>
        <w:pStyle w:val="Heading1"/>
        <w:keepNext/>
        <w:spacing w:after="160" w:before="360"/>
      </w:pPr>
      <w:r>
        <w:rPr>
          <w:rFonts w:ascii="Calibri" w:cs="Calibri" w:eastAsia="Calibri" w:hAnsi="Calibri"/>
          <w:b/>
          <w:bCs/>
          <w:color w:val="2753E4"/>
          <w:sz w:val="32"/>
          <w:szCs w:val="32"/>
        </w:rPr>
        <w:t xml:space="preserve">8. Nginx and TLS</w:t>
      </w:r>
    </w:p>
    <w:p>
      <w:pPr>
        <w:spacing w:after="120" w:line="288"/>
      </w:pPr>
      <w:r>
        <w:rPr>
          <w:rFonts w:ascii="Calibri" w:cs="Calibri" w:eastAsia="Calibri" w:hAnsi="Calibri"/>
          <w:color w:val="1F2937"/>
          <w:sz w:val="21"/>
          <w:szCs w:val="21"/>
        </w:rPr>
        <w:t xml:space="preserve">Install the security headers once as </w:t>
      </w:r>
      <w:r>
        <w:rPr>
          <w:rFonts w:ascii="Consolas" w:cs="Consolas" w:eastAsia="Consolas" w:hAnsi="Consolas"/>
          <w:color w:val="0F172A"/>
          <w:sz w:val="19"/>
          <w:szCs w:val="19"/>
          <w:shd w:fill="EEF2F7" w:val="clear"/>
        </w:rPr>
        <w:t xml:space="preserve">/etc/nginx/snippets/cep-security-headers.conf</w:t>
      </w:r>
      <w:r>
        <w:rPr>
          <w:rFonts w:ascii="Calibri" w:cs="Calibri" w:eastAsia="Calibri" w:hAnsi="Calibri"/>
          <w:color w:val="1F2937"/>
          <w:sz w:val="21"/>
          <w:szCs w:val="21"/>
        </w:rPr>
        <w:t xml:space="preserve"> (from </w:t>
      </w:r>
      <w:r>
        <w:rPr>
          <w:rFonts w:ascii="Consolas" w:cs="Consolas" w:eastAsia="Consolas" w:hAnsi="Consolas"/>
          <w:color w:val="0F172A"/>
          <w:sz w:val="19"/>
          <w:szCs w:val="19"/>
          <w:shd w:fill="EEF2F7" w:val="clear"/>
        </w:rPr>
        <w:t xml:space="preserve">deploy/nginx-security-headers.conf</w:t>
      </w:r>
      <w:r>
        <w:rPr>
          <w:rFonts w:ascii="Calibri" w:cs="Calibri" w:eastAsia="Calibri" w:hAnsi="Calibri"/>
          <w:color w:val="1F2937"/>
          <w:sz w:val="21"/>
          <w:szCs w:val="21"/>
        </w:rPr>
        <w:t xml:space="preserve">), then the site:</w:t>
      </w:r>
    </w:p>
    <w:p>
      <w:pPr>
        <w:keepNext/>
        <w:spacing w:after="40" w:before="100"/>
      </w:pPr>
      <w:r>
        <w:rPr>
          <w:rFonts w:ascii="Calibri" w:cs="Calibri" w:eastAsia="Calibri" w:hAnsi="Calibri"/>
          <w:b/>
          <w:bCs/>
          <w:color w:val="6B7280"/>
          <w:sz w:val="17"/>
          <w:szCs w:val="17"/>
        </w:rPr>
        <w:t xml:space="preserve">/etc/nginx/sites-available/c360</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/etc/nginx/ssl/c360_fullchain.crt;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/etc/nginx/ssl/c360.key;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ssl_protocols TLSv1.2 TLSv1.3;</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50m;                      # Report uploads and images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/opt/cep/app/frontend/dist;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^/api/v1/insights(/|$) {            # Insights: its own 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http://127.0.0.1:8012;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120s;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http://127.0.0.1:8010;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120s;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/static/ { alias /opt/cep/app/backend/staticfiles/; include snippets/cep-security-headers.conf; add_header Cache-Control "public, max-age=3600";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/media/  { alias /opt/cep/app/backend/media/;       include snippets/cep-security-headers.conf; add_header Cache-Control "public, max-age=86400";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include snippets/cep-security-headers.conf;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include snippets/cep-security-headers.conf;</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"no-store";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pass through unchanged, and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tells Django the request was HTTPS; without it the production settings redirect forever. Behind a Cloudflare tunnel, nginx listens on a local port and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set to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(as </w:t>
      </w:r>
      <w:r>
        <w:rPr>
          <w:rFonts w:ascii="Consolas" w:cs="Consolas" w:eastAsia="Consolas" w:hAnsi="Consolas"/>
          <w:color w:val="0F172A"/>
          <w:sz w:val="19"/>
          <w:szCs w:val="19"/>
          <w:shd w:fill="EEF2F7" w:val="clear"/>
        </w:rPr>
        <w:t xml:space="preserve">deploy/nginx-cepdev.conf</w:t>
      </w:r>
      <w:r>
        <w:rPr>
          <w:rFonts w:ascii="Calibri" w:cs="Calibri" w:eastAsia="Calibri" w:hAnsi="Calibri"/>
          <w:color w:val="1F2937"/>
          <w:sz w:val="21"/>
          <w:szCs w:val="21"/>
        </w:rPr>
        <w:t xml:space="preserve"> does).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ln -s /etc/nginx/sites-available/c360 /etc/nginx/sites-enabled/c360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9. First run</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https://c360.aiintelekt.com/admin/</w:t>
      </w:r>
      <w:r>
        <w:rPr>
          <w:rFonts w:ascii="Calibri" w:cs="Calibri" w:eastAsia="Calibri" w:hAnsi="Calibri"/>
          <w:color w:val="1F2937"/>
          <w:sz w:val="21"/>
          <w:szCs w:val="21"/>
        </w:rPr>
        <w:t xml:space="preserve"> as </w:t>
      </w:r>
      <w:r>
        <w:rPr>
          <w:rFonts w:ascii="Consolas" w:cs="Consolas" w:eastAsia="Consolas" w:hAnsi="Consolas"/>
          <w:color w:val="0F172A"/>
          <w:sz w:val="19"/>
          <w:szCs w:val="19"/>
          <w:shd w:fill="EEF2F7" w:val="clear"/>
        </w:rPr>
        <w:t xml:space="preserve">platform@aiintelekt.com</w:t>
      </w:r>
      <w:r>
        <w:rPr>
          <w:rFonts w:ascii="Calibri" w:cs="Calibri" w:eastAsia="Calibri" w:hAnsi="Calibri"/>
          <w:color w:val="1F2937"/>
          <w:sz w:val="21"/>
          <w:szCs w:val="21"/>
        </w:rPr>
        <w:t xml:space="preserve">. Staff must use two-step verification, so the back-office first sends you to set it up: sign in to the app at the workspace </w:t>
      </w:r>
      <w:r>
        <w:rPr>
          <w:rFonts w:ascii="Calibri" w:cs="Calibri" w:eastAsia="Calibri" w:hAnsi="Calibri"/>
          <w:b/>
          <w:bCs/>
          <w:color w:val="1F2937"/>
          <w:sz w:val="21"/>
          <w:szCs w:val="21"/>
        </w:rPr>
        <w:t xml:space="preserve">PLATFORM</w:t>
      </w:r>
      <w:r>
        <w:rPr>
          <w:rFonts w:ascii="Calibri" w:cs="Calibri" w:eastAsia="Calibri" w:hAnsi="Calibri"/>
          <w:color w:val="1F2937"/>
          <w:sz w:val="21"/>
          <w:szCs w:val="21"/>
        </w:rPr>
        <w:t xml:space="preserve">, open Account Security, scan the code and keep the recovery codes. Then sign in to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again.</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the server for the platform's own mail (alerts, password links), then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Global parameters.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(the operations addresses),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(set by </w:t>
      </w:r>
      <w:r>
        <w:rPr>
          <w:rFonts w:ascii="Consolas" w:cs="Consolas" w:eastAsia="Consolas" w:hAnsi="Consolas"/>
          <w:color w:val="0F172A"/>
          <w:sz w:val="19"/>
          <w:szCs w:val="19"/>
          <w:shd w:fill="EEF2F7" w:val="clear"/>
        </w:rPr>
        <w:t xml:space="preserve">load_reference_data.sh</w:t>
      </w:r>
      <w:r>
        <w:rPr>
          <w:rFonts w:ascii="Calibri" w:cs="Calibri" w:eastAsia="Calibri" w:hAnsi="Calibri"/>
          <w:color w:val="1F2937"/>
          <w:sz w:val="21"/>
          <w:szCs w:val="21"/>
        </w:rPr>
        <w:t xml:space="preserve"> when </w:t>
      </w:r>
      <w:r>
        <w:rPr>
          <w:rFonts w:ascii="Consolas" w:cs="Consolas" w:eastAsia="Consolas" w:hAnsi="Consolas"/>
          <w:color w:val="0F172A"/>
          <w:sz w:val="19"/>
          <w:szCs w:val="19"/>
          <w:shd w:fill="EEF2F7" w:val="clear"/>
        </w:rPr>
        <w:t xml:space="preserve">CEP_PUBLIC_URL</w:t>
      </w:r>
      <w:r>
        <w:rPr>
          <w:rFonts w:ascii="Calibri" w:cs="Calibri" w:eastAsia="Calibri" w:hAnsi="Calibri"/>
          <w:color w:val="1F2937"/>
          <w:sz w:val="21"/>
          <w:szCs w:val="21"/>
        </w:rPr>
        <w:t xml:space="preserve"> was given).</w:t>
      </w:r>
    </w:p>
    <w:p>
      <w:pPr>
        <w:pStyle w:val="ListParagraph"/>
        <w:numPr>
          <w:ilvl w:val="0"/>
          <w:numId w:val="4"/>
        </w:numPr>
        <w:spacing w:after="80" w:line="280"/>
      </w:pPr>
      <w:r>
        <w:rPr>
          <w:rFonts w:ascii="Calibri" w:cs="Calibri" w:eastAsia="Calibri" w:hAnsi="Calibri"/>
          <w:b/>
          <w:bCs/>
          <w:color w:val="1F2937"/>
          <w:sz w:val="21"/>
          <w:szCs w:val="21"/>
        </w:rPr>
        <w:t xml:space="preserve">AI providers.</w:t>
      </w:r>
      <w:r>
        <w:rPr>
          <w:rFonts w:ascii="Calibri" w:cs="Calibri" w:eastAsia="Calibri" w:hAnsi="Calibri"/>
          <w:color w:val="1F2937"/>
          <w:sz w:val="21"/>
          <w:szCs w:val="21"/>
        </w:rPr>
        <w:t xml:space="preserve"> Configuration → AI Assistant: the platform keys for Claude and OpenAI, if Ask for a Report is offered.</w:t>
      </w:r>
    </w:p>
    <w:p>
      <w:pPr>
        <w:pStyle w:val="ListParagraph"/>
        <w:numPr>
          <w:ilvl w:val="0"/>
          <w:numId w:val="4"/>
        </w:numPr>
        <w:spacing w:after="80" w:line="280"/>
      </w:pPr>
      <w:r>
        <w:rPr>
          <w:rFonts w:ascii="Calibri" w:cs="Calibri" w:eastAsia="Calibri" w:hAnsi="Calibri"/>
          <w:b/>
          <w:bCs/>
          <w:color w:val="1F2937"/>
          <w:sz w:val="21"/>
          <w:szCs w:val="21"/>
        </w:rPr>
        <w:t xml:space="preserve">Production workspace.</w:t>
      </w:r>
      <w:r>
        <w:rPr>
          <w:rFonts w:ascii="Calibri" w:cs="Calibri" w:eastAsia="Calibri" w:hAnsi="Calibri"/>
          <w:color w:val="1F2937"/>
          <w:sz w:val="21"/>
          <w:szCs w:val="21"/>
        </w:rPr>
        <w:t xml:space="preserve"> Tenants → Onboard a Tenant, on the </w:t>
      </w:r>
      <w:r>
        <w:rPr>
          <w:rFonts w:ascii="Calibri" w:cs="Calibri" w:eastAsia="Calibri" w:hAnsi="Calibri"/>
          <w:b/>
          <w:bCs/>
          <w:color w:val="1F2937"/>
          <w:sz w:val="21"/>
          <w:szCs w:val="21"/>
        </w:rPr>
        <w:t xml:space="preserve">Insights</w:t>
      </w:r>
      <w:r>
        <w:rPr>
          <w:rFonts w:ascii="Calibri" w:cs="Calibri" w:eastAsia="Calibri" w:hAnsi="Calibri"/>
          <w:color w:val="1F2937"/>
          <w:sz w:val="21"/>
          <w:szCs w:val="21"/>
        </w:rPr>
        <w:t xml:space="preserve"> plan: its code, name, time zone and first administrator, who receives a link to choose a password.</w:t>
      </w:r>
    </w:p>
    <w:p>
      <w:pPr>
        <w:pStyle w:val="ListParagraph"/>
        <w:numPr>
          <w:ilvl w:val="0"/>
          <w:numId w:val="4"/>
        </w:numPr>
        <w:spacing w:after="80" w:line="280"/>
      </w:pPr>
      <w:r>
        <w:rPr>
          <w:rFonts w:ascii="Calibri" w:cs="Calibri" w:eastAsia="Calibri" w:hAnsi="Calibri"/>
          <w:b/>
          <w:bCs/>
          <w:color w:val="1F2937"/>
          <w:sz w:val="21"/>
          <w:szCs w:val="21"/>
        </w:rPr>
        <w:t xml:space="preserve">Demo workspace</w:t>
      </w:r>
      <w:r>
        <w:rPr>
          <w:rFonts w:ascii="Calibri" w:cs="Calibri" w:eastAsia="Calibri" w:hAnsi="Calibri"/>
          <w:color w:val="1F2937"/>
          <w:sz w:val="21"/>
          <w:szCs w:val="21"/>
        </w:rPr>
        <w:t xml:space="preserve"> (optional): section 3.2.</w:t>
      </w:r>
    </w:p>
    <w:p>
      <w:pPr>
        <w:pStyle w:val="ListParagraph"/>
        <w:numPr>
          <w:ilvl w:val="0"/>
          <w:numId w:val="4"/>
        </w:numPr>
        <w:spacing w:after="80" w:line="280"/>
      </w:pPr>
      <w:r>
        <w:rPr>
          <w:rFonts w:ascii="Calibri" w:cs="Calibri" w:eastAsia="Calibri" w:hAnsi="Calibri"/>
          <w:b/>
          <w:bCs/>
          <w:color w:val="1F2937"/>
          <w:sz w:val="21"/>
          <w:szCs w:val="21"/>
        </w:rPr>
        <w:t xml:space="preserve">Customer database.</w:t>
      </w:r>
      <w:r>
        <w:rPr>
          <w:rFonts w:ascii="Calibri" w:cs="Calibri" w:eastAsia="Calibri" w:hAnsi="Calibri"/>
          <w:color w:val="1F2937"/>
          <w:sz w:val="21"/>
          <w:szCs w:val="21"/>
        </w:rPr>
        <w:t xml:space="preserve"> In the production workspace: Insights → Report Databases → Connect a Database, with the read-only reporting account (section 13).</w:t>
      </w:r>
    </w:p>
    <w:p>
      <w:pPr>
        <w:pStyle w:val="Heading1"/>
        <w:keepNext/>
        <w:spacing w:after="160" w:before="360"/>
      </w:pPr>
      <w:r>
        <w:rPr>
          <w:rFonts w:ascii="Calibri" w:cs="Calibri" w:eastAsia="Calibri" w:hAnsi="Calibri"/>
          <w:b/>
          <w:bCs/>
          <w:color w:val="2753E4"/>
          <w:sz w:val="32"/>
          <w:szCs w:val="32"/>
        </w:rPr>
        <w:t xml:space="preserve">10.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manage.py check --deploy</w:t>
            </w:r>
            <w:r>
              <w:rPr>
                <w:rFonts w:ascii="Calibri" w:cs="Calibri" w:eastAsia="Calibri" w:hAnsi="Calibri"/>
                <w:color w:val="1F2937"/>
                <w:sz w:val="21"/>
                <w:szCs w:val="21"/>
              </w:rPr>
              <w:t xml:space="preserve"> (production settings)</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issues.</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psql -X -f database/production/verify.sql</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error; PLATFORM and its platform administrator listed; staff need a second factor: true.</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https://c360.aiintelekt.com/healthz</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-H "X-Tenant: PLATFORM" https://c360.aiintelekt.com/api/v1/insights/reports/</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the Insights service answers and asks for a sign-in. A </w:t>
            </w:r>
            <w:r>
              <w:rPr>
                <w:rFonts w:ascii="Consolas" w:cs="Consolas" w:eastAsia="Consolas" w:hAnsi="Consolas"/>
                <w:color w:val="0F172A"/>
                <w:sz w:val="19"/>
                <w:szCs w:val="19"/>
                <w:shd w:fill="EEF2F7" w:val="clear"/>
              </w:rPr>
              <w:t xml:space="preserve">502</w:t>
            </w:r>
            <w:r>
              <w:rPr>
                <w:rFonts w:ascii="Calibri" w:cs="Calibri" w:eastAsia="Calibri" w:hAnsi="Calibri"/>
                <w:color w:val="1F2937"/>
                <w:sz w:val="21"/>
                <w:szCs w:val="21"/>
              </w:rPr>
              <w:t xml:space="preserve"> means </w:t>
            </w:r>
            <w:r>
              <w:rPr>
                <w:rFonts w:ascii="Consolas" w:cs="Consolas" w:eastAsia="Consolas" w:hAnsi="Consolas"/>
                <w:color w:val="0F172A"/>
                <w:sz w:val="19"/>
                <w:szCs w:val="19"/>
                <w:shd w:fill="EEF2F7" w:val="clear"/>
              </w:rPr>
              <w:t xml:space="preserve">cep-insights</w:t>
            </w:r>
            <w:r>
              <w:rPr>
                <w:rFonts w:ascii="Calibri" w:cs="Calibri" w:eastAsia="Calibri" w:hAnsi="Calibri"/>
                <w:color w:val="1F2937"/>
                <w:sz w:val="21"/>
                <w:szCs w:val="21"/>
              </w:rPr>
              <w:t xml:space="preserve"> is down.</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health checks green or explained; Scheduled jobs healthy within their interval.</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Security page</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open findings (the daily check covers packages, server settings, accounts and keys).</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production workspace in the app</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Insights only: no Engagement in the launcher or the menus.</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report on the customer database</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Runs within its time limit; Insights → Run Log shows its time and rows.</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cep-api cep-insights cep-jobs</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active; no errors in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w:t>
            </w:r>
          </w:p>
        </w:tc>
      </w:tr>
    </w:tbl>
    <w:p>
      <w:pPr>
        <w:spacing w:after="140"/>
      </w:pPr>
    </w:p>
    <w:p>
      <w:pPr>
        <w:pStyle w:val="Heading1"/>
        <w:keepNext/>
        <w:spacing w:after="160" w:before="360"/>
      </w:pPr>
      <w:r>
        <w:rPr>
          <w:rFonts w:ascii="Calibri" w:cs="Calibri" w:eastAsia="Calibri" w:hAnsi="Calibri"/>
          <w:b/>
          <w:bCs/>
          <w:color w:val="2753E4"/>
          <w:sz w:val="32"/>
          <w:szCs w:val="32"/>
        </w:rPr>
        <w:t xml:space="preserve">11.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--tags &amp;&amp; git checkout v1.2.1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          # when requirements.txt changed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VITE_RESERVED_SUBDOMAINS=c360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before the restart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cep-insights cep-jobs</w:t>
      </w:r>
    </w:p>
    <w:p>
      <w:pPr>
        <w:pStyle w:val="ListParagraph"/>
        <w:numPr>
          <w:ilvl w:val="0"/>
          <w:numId w:val="2"/>
        </w:numPr>
        <w:spacing w:after="70" w:line="280"/>
      </w:pPr>
      <w:r>
        <w:rPr>
          <w:rFonts w:ascii="Calibri" w:cs="Calibri" w:eastAsia="Calibri" w:hAnsi="Calibri"/>
          <w:b/>
          <w:bCs/>
          <w:color w:val="1F2937"/>
          <w:sz w:val="21"/>
          <w:szCs w:val="21"/>
        </w:rPr>
        <w:t xml:space="preserve">Order:</w:t>
      </w:r>
      <w:r>
        <w:rPr>
          <w:rFonts w:ascii="Calibri" w:cs="Calibri" w:eastAsia="Calibri" w:hAnsi="Calibri"/>
          <w:color w:val="1F2937"/>
          <w:sz w:val="21"/>
          <w:szCs w:val="21"/>
        </w:rPr>
        <w:t xml:space="preserve"> the database patch first (patches only add), then the restart.</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check out the previous tag, rebuild the front end, restart. The previous code runs on the newer schema.</w:t>
      </w:r>
    </w:p>
    <w:p>
      <w:pPr>
        <w:pStyle w:val="ListParagraph"/>
        <w:numPr>
          <w:ilvl w:val="0"/>
          <w:numId w:val="2"/>
        </w:numPr>
        <w:spacing w:after="70" w:line="280"/>
      </w:pPr>
      <w:r>
        <w:rPr>
          <w:rFonts w:ascii="Calibri" w:cs="Calibri" w:eastAsia="Calibri" w:hAnsi="Calibri"/>
          <w:b/>
          <w:bCs/>
          <w:color w:val="1F2937"/>
          <w:sz w:val="21"/>
          <w:szCs w:val="21"/>
        </w:rPr>
        <w:t xml:space="preserve">A graceful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replaces the Gunicorn workers without dropping requests.</w:t>
      </w:r>
    </w:p>
    <w:p>
      <w:pPr>
        <w:pStyle w:val="Heading1"/>
        <w:keepNext/>
        <w:spacing w:after="160" w:before="360"/>
      </w:pPr>
      <w:r>
        <w:rPr>
          <w:rFonts w:ascii="Calibri" w:cs="Calibri" w:eastAsia="Calibri" w:hAnsi="Calibri"/>
          <w:b/>
          <w:bCs/>
          <w:color w:val="2753E4"/>
          <w:sz w:val="32"/>
          <w:szCs w:val="32"/>
        </w:rPr>
        <w:t xml:space="preserve">12.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a nightly </w:t>
      </w:r>
      <w:r>
        <w:rPr>
          <w:rFonts w:ascii="Consolas" w:cs="Consolas" w:eastAsia="Consolas" w:hAnsi="Consolas"/>
          <w:color w:val="0F172A"/>
          <w:sz w:val="19"/>
          <w:szCs w:val="19"/>
          <w:shd w:fill="EEF2F7" w:val="clear"/>
        </w:rPr>
        <w:t xml:space="preserve">pg_dump -Fc cep_db</w:t>
      </w:r>
      <w:r>
        <w:rPr>
          <w:rFonts w:ascii="Calibri" w:cs="Calibri" w:eastAsia="Calibri" w:hAnsi="Calibri"/>
          <w:color w:val="1F2937"/>
          <w:sz w:val="21"/>
          <w:szCs w:val="21"/>
        </w:rPr>
        <w:t xml:space="preserve">, copied off the server; test a restore before go-live and every quarter.</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kept apart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Uploaded files: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(logos, images, Report uploads).</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insights.log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jobs.log</w:t>
      </w:r>
      <w:r>
        <w:rPr>
          <w:rFonts w:ascii="Calibri" w:cs="Calibri" w:eastAsia="Calibri" w:hAnsi="Calibri"/>
          <w:color w:val="1F2937"/>
          <w:sz w:val="21"/>
          <w:szCs w:val="21"/>
        </w:rPr>
        <w:t xml:space="preserve"> (JSON lines), Nginx in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 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An uptime check on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(anonymous) and the back-office sign-in page. The platform raises its own alerts (failing checks, failed or overdue jobs) by email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Disk on the database: partitions are created monthly per workspace and dropped by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new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only.</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never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a workspace operation runs.</w:t>
      </w:r>
    </w:p>
    <w:p>
      <w:pPr>
        <w:pStyle w:val="ListParagraph"/>
        <w:numPr>
          <w:ilvl w:val="0"/>
          <w:numId w:val="2"/>
        </w:numPr>
        <w:spacing w:after="70" w:line="280"/>
      </w:pPr>
      <w:r>
        <w:rPr>
          <w:rFonts w:ascii="Calibri" w:cs="Calibri" w:eastAsia="Calibri" w:hAnsi="Calibri"/>
          <w:color w:val="1F2937"/>
          <w:sz w:val="21"/>
          <w:szCs w:val="21"/>
        </w:rPr>
        <w:t xml:space="preserve">PostgreSQL and Redis on localhost; SSH by key only; unattended security updates.</w:t>
      </w:r>
    </w:p>
    <w:p>
      <w:pPr>
        <w:pStyle w:val="ListParagraph"/>
        <w:numPr>
          <w:ilvl w:val="0"/>
          <w:numId w:val="2"/>
        </w:numPr>
        <w:spacing w:after="70" w:line="280"/>
      </w:pPr>
      <w:r>
        <w:rPr>
          <w:rFonts w:ascii="Calibri" w:cs="Calibri" w:eastAsia="Calibri" w:hAnsi="Calibri"/>
          <w:color w:val="1F2937"/>
          <w:sz w:val="21"/>
          <w:szCs w:val="21"/>
        </w:rPr>
        <w:t xml:space="preserve">Two-step verification for every staff account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switched on by </w:t>
      </w:r>
      <w:r>
        <w:rPr>
          <w:rFonts w:ascii="Consolas" w:cs="Consolas" w:eastAsia="Consolas" w:hAnsi="Consolas"/>
          <w:color w:val="0F172A"/>
          <w:sz w:val="19"/>
          <w:szCs w:val="19"/>
          <w:shd w:fill="EEF2F7" w:val="clear"/>
        </w:rPr>
        <w:t xml:space="preserve">load_reference_data.sh</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Consider limiting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the office or VPN addresses in Nginx.</w:t>
      </w:r>
    </w:p>
    <w:p>
      <w:pPr>
        <w:pStyle w:val="Heading1"/>
        <w:keepNext/>
        <w:spacing w:after="160" w:before="360"/>
      </w:pPr>
      <w:r>
        <w:rPr>
          <w:rFonts w:ascii="Calibri" w:cs="Calibri" w:eastAsia="Calibri" w:hAnsi="Calibri"/>
          <w:b/>
          <w:bCs/>
          <w:color w:val="2753E4"/>
          <w:sz w:val="32"/>
          <w:szCs w:val="32"/>
        </w:rPr>
        <w:t xml:space="preserve">13. Reports on a customer database</w:t>
      </w:r>
    </w:p>
    <w:p>
      <w:pPr>
        <w:spacing w:after="120" w:line="288"/>
      </w:pPr>
      <w:r>
        <w:rPr>
          <w:rFonts w:ascii="Calibri" w:cs="Calibri" w:eastAsia="Calibri" w:hAnsi="Calibri"/>
          <w:color w:val="1F2937"/>
          <w:sz w:val="21"/>
          <w:szCs w:val="21"/>
        </w:rPr>
        <w:t xml:space="preserve">Insights reads a customer's own database through Report Databases. The first production customer's database is </w:t>
      </w:r>
      <w:r>
        <w:rPr>
          <w:rFonts w:ascii="Calibri" w:cs="Calibri" w:eastAsia="Calibri" w:hAnsi="Calibri"/>
          <w:b/>
          <w:bCs/>
          <w:color w:val="1F2937"/>
          <w:sz w:val="21"/>
          <w:szCs w:val="21"/>
        </w:rPr>
        <w:t xml:space="preserve">MySQL 5.7 without a read replica</w:t>
      </w:r>
      <w:r>
        <w:rPr>
          <w:rFonts w:ascii="Calibri" w:cs="Calibri" w:eastAsia="Calibri" w:hAnsi="Calibri"/>
          <w:color w:val="1F2937"/>
          <w:sz w:val="21"/>
          <w:szCs w:val="21"/>
        </w:rPr>
        <w:t xml:space="preserve">, so reports would read the live database. C360 limits what a report can do to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Guard</w:t>
            </w:r>
          </w:p>
        </w:tc>
        <w:tc>
          <w:tcPr>
            <w:tcW w:type="dxa" w:w="6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What it does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Read-only session</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query runs in a read-only transaction; Test Connection warns when the account can write.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Time limit</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report query stops after 15 seconds on the database itself (</w:t>
            </w:r>
            <w:r>
              <w:rPr>
                <w:rFonts w:ascii="Consolas" w:cs="Consolas" w:eastAsia="Consolas" w:hAnsi="Consolas"/>
                <w:color w:val="0F172A"/>
                <w:sz w:val="19"/>
                <w:szCs w:val="19"/>
                <w:shd w:fill="EEF2F7" w:val="clear"/>
              </w:rPr>
              <w:t xml:space="preserve">max_execution_time</w:t>
            </w:r>
            <w:r>
              <w:rPr>
                <w:rFonts w:ascii="Calibri" w:cs="Calibri" w:eastAsia="Calibri" w:hAnsi="Calibri"/>
                <w:color w:val="1F2937"/>
                <w:sz w:val="21"/>
                <w:szCs w:val="21"/>
              </w:rPr>
              <w:t xml:space="preserve"> on MySQL). For a slow or very large database, raise it for that workspace in the back-office: Report Engines → Query Limits, e.g. </w:t>
            </w:r>
            <w:r>
              <w:rPr>
                <w:rFonts w:ascii="Consolas" w:cs="Consolas" w:eastAsia="Consolas" w:hAnsi="Consolas"/>
                <w:color w:val="0F172A"/>
                <w:sz w:val="19"/>
                <w:szCs w:val="19"/>
                <w:shd w:fill="EEF2F7" w:val="clear"/>
              </w:rPr>
              <w:t xml:space="preserve">{"statement_timeout_ms": 60000}</w:t>
            </w:r>
            <w:r>
              <w:rPr>
                <w:rFonts w:ascii="Calibri" w:cs="Calibri" w:eastAsia="Calibri" w:hAnsi="Calibri"/>
                <w:color w:val="1F2937"/>
                <w:sz w:val="21"/>
                <w:szCs w:val="21"/>
              </w:rPr>
              <w:t xml:space="preserve">, at most 110 seconds. Listing its tables and columns may take 60 seconds; samples and join checks 30.</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Row limits</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200 rows in a preview, 5,000 in a run, 100,000 in an export.</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Parallel queries</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At most 4 reports run at once per workspace; the rest wait.</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Result cache</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same report again within a minute is answered from the cache.</w:t>
            </w:r>
          </w:p>
        </w:tc>
      </w:tr>
    </w:tbl>
    <w:p>
      <w:pPr>
        <w:spacing w:after="140"/>
      </w:pPr>
    </w:p>
    <w:p>
      <w:pPr>
        <w:pStyle w:val="Heading2"/>
        <w:keepNext/>
        <w:spacing w:after="110" w:before="260"/>
      </w:pPr>
      <w:r>
        <w:rPr>
          <w:rFonts w:ascii="Calibri" w:cs="Calibri" w:eastAsia="Calibri" w:hAnsi="Calibri"/>
          <w:b/>
          <w:bCs/>
          <w:color w:val="1F2937"/>
          <w:sz w:val="25"/>
          <w:szCs w:val="25"/>
        </w:rPr>
        <w:t xml:space="preserve">The reporting account</w:t>
      </w:r>
    </w:p>
    <w:p>
      <w:pPr>
        <w:spacing w:after="120" w:line="288"/>
      </w:pPr>
      <w:r>
        <w:rPr>
          <w:rFonts w:ascii="Calibri" w:cs="Calibri" w:eastAsia="Calibri" w:hAnsi="Calibri"/>
          <w:color w:val="1F2937"/>
          <w:sz w:val="21"/>
          <w:szCs w:val="21"/>
        </w:rPr>
        <w:t xml:space="preserve">Make an account for C360 alone, able to read only the tables reports need, with its own connection cap. MySQL enforces the cap whatever C360 does:</w:t>
      </w:r>
    </w:p>
    <w:p>
      <w:pPr>
        <w:keepNext/>
        <w:spacing w:after="40" w:before="100"/>
      </w:pPr>
      <w:r>
        <w:rPr>
          <w:rFonts w:ascii="Calibri" w:cs="Calibri" w:eastAsia="Calibri" w:hAnsi="Calibri"/>
          <w:b/>
          <w:bCs/>
          <w:color w:val="6B7280"/>
          <w:sz w:val="17"/>
          <w:szCs w:val="17"/>
        </w:rPr>
        <w:t xml:space="preserve">On the customer's MySQL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USER 'c360_reports'@'192.168.10.18' IDENTIFIED BY '&lt;generated&gt;' WITH MAX_USER_CONNECTIONS 4;</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GRANT SELECT ON shopdb.* TO 'c360_reports'@'192.168.10.18';</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no INSERT, UPDATE, DELETE, no PROCESS, no access to mysql.*</w:t>
      </w:r>
    </w:p>
    <w:p>
      <w:pPr>
        <w:pStyle w:val="ListParagraph"/>
        <w:numPr>
          <w:ilvl w:val="0"/>
          <w:numId w:val="2"/>
        </w:numPr>
        <w:spacing w:after="70" w:line="280"/>
      </w:pPr>
      <w:r>
        <w:rPr>
          <w:rFonts w:ascii="Calibri" w:cs="Calibri" w:eastAsia="Calibri" w:hAnsi="Calibri"/>
          <w:color w:val="1F2937"/>
          <w:sz w:val="21"/>
          <w:szCs w:val="21"/>
        </w:rPr>
        <w:t xml:space="preserve">Index the columns reports filter and group on, above all dates (</w:t>
      </w:r>
      <w:r>
        <w:rPr>
          <w:rFonts w:ascii="Consolas" w:cs="Consolas" w:eastAsia="Consolas" w:hAnsi="Consolas"/>
          <w:color w:val="0F172A"/>
          <w:sz w:val="19"/>
          <w:szCs w:val="19"/>
          <w:shd w:fill="EEF2F7" w:val="clear"/>
        </w:rPr>
        <w:t xml:space="preserve">created_at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order_date</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Schedule heavy reports outside business hours (Insights → Schedules).</w:t>
      </w:r>
    </w:p>
    <w:p>
      <w:pPr>
        <w:pStyle w:val="ListParagraph"/>
        <w:numPr>
          <w:ilvl w:val="0"/>
          <w:numId w:val="2"/>
        </w:numPr>
        <w:spacing w:after="70" w:line="280"/>
      </w:pPr>
      <w:r>
        <w:rPr>
          <w:rFonts w:ascii="Calibri" w:cs="Calibri" w:eastAsia="Calibri" w:hAnsi="Calibri"/>
          <w:color w:val="1F2937"/>
          <w:sz w:val="21"/>
          <w:szCs w:val="21"/>
        </w:rPr>
        <w:t xml:space="preserve">Open the MySQL port to the production server's address only.</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No replica: a nightly copy is the safer path.  </w:t>
      </w:r>
      <w:r>
        <w:rPr>
          <w:rFonts w:ascii="Calibri" w:cs="Calibri" w:eastAsia="Calibri" w:hAnsi="Calibri"/>
          <w:color w:val="1F2937"/>
          <w:sz w:val="21"/>
          <w:szCs w:val="21"/>
        </w:rPr>
        <w:t xml:space="preserve">With no read replica, every report reads the database the business runs on. The safer path is a nightly copy of the mapped tables into ClickHouse on the production server, so reports never touch the customer's database in working hours. It is planned with the production rollout; until then, the limits above apply. MySQL 5.7 has been out of support since October 2023: plan its upgrade with the customer.</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Sign-in seems to work, then returns to the sign-in page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site is reached over plain HTTP: the production settings only keep HTTPS cookies. Serve it over HTTPS (section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does not send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(section 8).</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name the host. Add it and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cep-insights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restart.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without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not run, or the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is wrong.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Insights pages fail with 502</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cep-insights</w:t>
            </w:r>
            <w:r>
              <w:rPr>
                <w:rFonts w:ascii="Calibri" w:cs="Calibri" w:eastAsia="Calibri" w:hAnsi="Calibri"/>
                <w:color w:val="1F2937"/>
                <w:sz w:val="21"/>
                <w:szCs w:val="21"/>
              </w:rPr>
              <w:t xml:space="preserve"> is down or not on 8012: </w:t>
            </w:r>
            <w:r>
              <w:rPr>
                <w:rFonts w:ascii="Consolas" w:cs="Consolas" w:eastAsia="Consolas" w:hAnsi="Consolas"/>
                <w:color w:val="0F172A"/>
                <w:sz w:val="19"/>
                <w:szCs w:val="19"/>
                <w:shd w:fill="EEF2F7" w:val="clear"/>
              </w:rPr>
              <w:t xml:space="preserve">systemctl status cep-insights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/var/log/cep/insights.log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workspace"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workspace code is wrong, or the host's first label is read as a workspace: rebuild with </w:t>
            </w:r>
            <w:r>
              <w:rPr>
                <w:rFonts w:ascii="Consolas" w:cs="Consolas" w:eastAsia="Consolas" w:hAnsi="Consolas"/>
                <w:color w:val="0F172A"/>
                <w:sz w:val="19"/>
                <w:szCs w:val="19"/>
                <w:shd w:fill="EEF2F7" w:val="clear"/>
              </w:rPr>
              <w:t xml:space="preserve">VITE_RESERVED_SUBDOMAINS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Scheduled reports never arrive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is down, or no mail server: back-office health page, </w:t>
            </w:r>
            <w:r>
              <w:rPr>
                <w:rFonts w:ascii="Consolas" w:cs="Consolas" w:eastAsia="Consolas" w:hAnsi="Consolas"/>
                <w:color w:val="0F172A"/>
                <w:sz w:val="19"/>
                <w:szCs w:val="19"/>
                <w:shd w:fill="EEF2F7" w:val="clear"/>
              </w:rPr>
              <w:t xml:space="preserve">/var/log/cep/jobs.log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schedulers, or </w:t>
            </w: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beside Celery. Keep exactly one.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report on the customer database times out</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It reads more than its limit allows (15 seconds unless raised): add a filter or an index on the customer's side, schedule it, or raise </w:t>
            </w:r>
            <w:r>
              <w:rPr>
                <w:rFonts w:ascii="Consolas" w:cs="Consolas" w:eastAsia="Consolas" w:hAnsi="Consolas"/>
                <w:color w:val="0F172A"/>
                <w:sz w:val="19"/>
                <w:szCs w:val="19"/>
                <w:shd w:fill="EEF2F7" w:val="clear"/>
              </w:rPr>
              <w:t xml:space="preserve">statement_timeout_ms</w:t>
            </w:r>
            <w:r>
              <w:rPr>
                <w:rFonts w:ascii="Calibri" w:cs="Calibri" w:eastAsia="Calibri" w:hAnsi="Calibri"/>
                <w:color w:val="1F2937"/>
                <w:sz w:val="21"/>
                <w:szCs w:val="21"/>
              </w:rPr>
              <w:t xml:space="preserve"> for the workspace (Report Engines → Query Limits, at most 110 seconds).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Map a Dataset: "The database took too long to answer"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customer database is slow to list its own tables (MySQL 5.7 with a large schema, or a slow firewall). C360 allows 60 seconds and falls back to the names alone; try again, or use an account limited to the schema reports need.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swapped, or a patch not applied.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they were saved with. Restore it, or enter them again.</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00"/>
        <w:gridCol w:w="4126"/>
      </w:tblGrid>
      <w:tr>
        <w:trPr>
          <w:tblHeader/>
        </w:trPr>
        <w:tc>
          <w:tcPr>
            <w:tcW w:type="dxa" w:w="4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(repository root or `backend/`, production settings exported)</w:t>
            </w:r>
          </w:p>
        </w:tc>
        <w:tc>
          <w:tcPr>
            <w:tcW w:type="dxa" w:w="4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bash database/production/build_production_db.sh</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Build a new, empty production database.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bash database/production/load_reference_data.sh &lt;email&gt; [name]</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Production settings, the Platform workspace and its administrator.</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psql -X -f database/production/verify.sql</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Check a production database.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bash database/apply_patch.sh &lt;file&gt;</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Apply and record one patch.</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create_platform_admin &lt;email&gt;</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Platform workspace and a platform administrator (asks for the password).</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run_scheduler --once</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One pass of the scheduler, to see what is due.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workspace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B. Windows and containers</w:t>
      </w:r>
    </w:p>
    <w:p>
      <w:pPr>
        <w:spacing w:after="120" w:line="288"/>
      </w:pPr>
      <w:r>
        <w:rPr>
          <w:rFonts w:ascii="Calibri" w:cs="Calibri" w:eastAsia="Calibri" w:hAnsi="Calibri"/>
          <w:color w:val="1F2937"/>
          <w:sz w:val="21"/>
          <w:szCs w:val="21"/>
        </w:rPr>
        <w:t xml:space="preserve">Gunicorn does not run on Windows: use a Linux server, or WSL 2.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is for development only (PostgreSQL and Redis); no production images exist. The systemd layout in this guide is the supported one.</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C360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C360 Deployment Guide</dc:title>
  <dc:creator>C360</dc:creator>
  <dc:description>How to host C360 on a production server</dc:description>
  <cp:lastModifiedBy>Un-named</cp:lastModifiedBy>
  <cp:revision>1</cp:revision>
  <dcterms:created xsi:type="dcterms:W3CDTF">2026-10-22T18:35:09.753Z</dcterms:created>
  <dcterms:modified xsi:type="dcterms:W3CDTF">2026-10-22T18:35:09.755Z</dcterms:modified>
</cp:coreProperties>
</file>

<file path=docProps/custom.xml><?xml version="1.0" encoding="utf-8"?>
<Properties xmlns="http://schemas.openxmlformats.org/officeDocument/2006/custom-properties" xmlns:vt="http://schemas.openxmlformats.org/officeDocument/2006/docPropsVTypes"/>
</file>