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类加载全过程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类加载机制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JVM把class文件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加载：将class文件字节码加载到内存中，并将这些静态数据转换成方法区中运行时的数据结构，在堆中生成一个代表这个类的Class对象，作为方法区类数据的访问入口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0581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链接：将Java类的二进制代码合并到JVM的运行状态之中的过程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10058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类加载示意图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5420" cy="20269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3040" cy="180848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802505" cy="3366135"/>
            <wp:effectExtent l="0" t="0" r="133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90449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19145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0C1A58"/>
    <w:multiLevelType w:val="singleLevel"/>
    <w:tmpl w:val="AF0C1A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5019273"/>
    <w:multiLevelType w:val="singleLevel"/>
    <w:tmpl w:val="2501927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A15308E"/>
    <w:multiLevelType w:val="singleLevel"/>
    <w:tmpl w:val="2A1530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6F7494"/>
    <w:rsid w:val="3ACA46FB"/>
    <w:rsid w:val="5320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Office_11.1.0.8472_F1E327BC-269C-435d-A152-05C5408002CA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Zhoujunjie</dc:creator>
  <cp:lastModifiedBy>倖諨不笑</cp:lastModifiedBy>
  <dcterms:modified xsi:type="dcterms:W3CDTF">2019-03-13T08:22:38Z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2052-11.1.0.8472</vt:lpwstr>
  </property>
</Properties>
</file>