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1、一个终端设备的配置文档标签。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</w:t>
      </w:r>
      <w:r>
        <w:rPr>
          <w:rFonts w:hint="eastAsia" w:ascii="Consolas" w:hAnsi="Consolas" w:eastAsia="Consolas"/>
          <w:color w:val="A31515"/>
          <w:sz w:val="19"/>
        </w:rPr>
        <w:t>Device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</w:t>
      </w:r>
      <w:r>
        <w:rPr>
          <w:rFonts w:hint="eastAsia" w:ascii="Consolas" w:hAnsi="Consolas" w:eastAsia="Consolas"/>
          <w:color w:val="A31515"/>
          <w:sz w:val="19"/>
        </w:rPr>
        <w:t>TerminalNo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&lt;/</w:t>
      </w:r>
      <w:r>
        <w:rPr>
          <w:rFonts w:hint="eastAsia" w:ascii="Consolas" w:hAnsi="Consolas" w:eastAsia="Consolas"/>
          <w:color w:val="A31515"/>
          <w:sz w:val="19"/>
        </w:rPr>
        <w:t>TerminalNo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</w:t>
      </w:r>
      <w:r>
        <w:rPr>
          <w:rFonts w:hint="eastAsia" w:ascii="Consolas" w:hAnsi="Consolas" w:eastAsia="Consolas"/>
          <w:color w:val="A31515"/>
          <w:sz w:val="19"/>
        </w:rPr>
        <w:t>NeighbourSmall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&lt;/</w:t>
      </w:r>
      <w:r>
        <w:rPr>
          <w:rFonts w:hint="eastAsia" w:ascii="Consolas" w:hAnsi="Consolas" w:eastAsia="Consolas"/>
          <w:color w:val="A31515"/>
          <w:sz w:val="19"/>
        </w:rPr>
        <w:t>NeighbourSmall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</w:t>
      </w:r>
      <w:r>
        <w:rPr>
          <w:rFonts w:hint="eastAsia" w:ascii="Consolas" w:hAnsi="Consolas" w:eastAsia="Consolas"/>
          <w:color w:val="A31515"/>
          <w:sz w:val="19"/>
        </w:rPr>
        <w:t>NeighbourBig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/>
          <w:color w:val="000000"/>
          <w:sz w:val="19"/>
          <w:lang w:val="en-US" w:eastAsia="zh-CN"/>
        </w:rPr>
        <w:t>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&lt;/</w:t>
      </w:r>
      <w:r>
        <w:rPr>
          <w:rFonts w:hint="eastAsia" w:ascii="Consolas" w:hAnsi="Consolas" w:eastAsia="Consolas"/>
          <w:color w:val="A31515"/>
          <w:sz w:val="19"/>
        </w:rPr>
        <w:t>NeighbourBig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</w:t>
      </w:r>
      <w:r>
        <w:rPr>
          <w:rFonts w:hint="eastAsia" w:ascii="Consolas" w:hAnsi="Consolas" w:eastAsia="Consolas"/>
          <w:color w:val="A31515"/>
          <w:sz w:val="19"/>
        </w:rPr>
        <w:t>Is4G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&lt;/</w:t>
      </w:r>
      <w:r>
        <w:rPr>
          <w:rFonts w:hint="eastAsia" w:ascii="Consolas" w:hAnsi="Consolas" w:eastAsia="Consolas"/>
          <w:color w:val="A31515"/>
          <w:sz w:val="19"/>
        </w:rPr>
        <w:t>Is4G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</w:t>
      </w:r>
      <w:r>
        <w:rPr>
          <w:rFonts w:hint="eastAsia" w:ascii="Consolas" w:hAnsi="Consolas" w:eastAsia="Consolas"/>
          <w:color w:val="A31515"/>
          <w:sz w:val="19"/>
        </w:rPr>
        <w:t>IsEnd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false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&lt;/</w:t>
      </w:r>
      <w:r>
        <w:rPr>
          <w:rFonts w:hint="eastAsia" w:ascii="Consolas" w:hAnsi="Consolas" w:eastAsia="Consolas"/>
          <w:color w:val="A31515"/>
          <w:sz w:val="19"/>
        </w:rPr>
        <w:t>IsEnd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&lt;/</w:t>
      </w:r>
      <w:r>
        <w:rPr>
          <w:rFonts w:hint="eastAsia" w:ascii="Consolas" w:hAnsi="Consolas" w:eastAsia="Consolas"/>
          <w:color w:val="A31515"/>
          <w:sz w:val="19"/>
        </w:rPr>
        <w:t>Device</w:t>
      </w:r>
      <w:r>
        <w:rPr>
          <w:rFonts w:hint="eastAsia" w:ascii="Consolas" w:hAnsi="Consolas" w:eastAsia="Consolas"/>
          <w:color w:val="0000FF"/>
          <w:sz w:val="19"/>
        </w:rPr>
        <w:t>&gt;</w:t>
      </w:r>
    </w:p>
    <w:p>
      <w:p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Device代表一个设备，TerminalNo代表终端号，</w:t>
      </w:r>
      <w:r>
        <w:rPr>
          <w:rFonts w:hint="eastAsia" w:ascii="Consolas" w:hAnsi="Consolas" w:eastAsia="Consolas"/>
          <w:color w:val="000000" w:themeColor="text1"/>
          <w:sz w:val="19"/>
          <w14:textFill>
            <w14:solidFill>
              <w14:schemeClr w14:val="tx1"/>
            </w14:solidFill>
          </w14:textFill>
        </w:rPr>
        <w:t>NeighbourSmall</w:t>
      </w: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代表相邻小终端，NeighbourBig代表相邻大终端，Is4G表示该终端是否是带4G的终端，IsEnd表示该终端是否是最末终端。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首个终端号从1开始，没有0号和ff号终端，终端号为十进制整数。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首个终端的</w:t>
      </w:r>
      <w:r>
        <w:rPr>
          <w:rFonts w:hint="eastAsia" w:ascii="Consolas" w:hAnsi="Consolas" w:eastAsia="Consolas"/>
          <w:color w:val="000000" w:themeColor="text1"/>
          <w:sz w:val="19"/>
          <w14:textFill>
            <w14:solidFill>
              <w14:schemeClr w14:val="tx1"/>
            </w14:solidFill>
          </w14:textFill>
        </w:rPr>
        <w:t>NeighbourSmall</w:t>
      </w: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为0，最末终端的NeighbourBig为ff.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在配置每个终端的时候，需要配置V519 4G路由器，打开路由器配置界面192.168.10.1。用户名admin密码jtsy2016jtsy.在系统服务页打开串口服务。COM服务设置设为启用，心跳数据内容设置为</w:t>
      </w:r>
    </w:p>
    <w:p>
      <w:pPr>
        <w:numPr>
          <w:ilvl w:val="0"/>
          <w:numId w:val="0"/>
        </w:num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###终端号#%device_mac&amp;%wan_ipaddr%0d%0a，其中终端号为3位十进制数，如果位数不够在前面补零。例如3号终端配置为###003</w:t>
      </w:r>
      <w:bookmarkStart w:id="0" w:name="_GoBack"/>
      <w:bookmarkEnd w:id="0"/>
      <w: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#%device_mac&amp;%wan_ipaddr%0d%0a。心跳时间设置为60秒。客户端模式设置为ON，服务器地址填写103.44.145.248，协议为TCP，TCP端口填写16478.波特率配置成115200。其他默认就可以。如果有变化请参照下图配置。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22860</wp:posOffset>
            </wp:positionV>
            <wp:extent cx="6210300" cy="6067425"/>
            <wp:effectExtent l="0" t="0" r="0" b="317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Consolas" w:hAnsi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487E"/>
    <w:multiLevelType w:val="singleLevel"/>
    <w:tmpl w:val="57DF487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412F48"/>
    <w:rsid w:val="14E75674"/>
    <w:rsid w:val="174378E2"/>
    <w:rsid w:val="17B54D0A"/>
    <w:rsid w:val="22C5482E"/>
    <w:rsid w:val="235D649F"/>
    <w:rsid w:val="27501FEF"/>
    <w:rsid w:val="294C5771"/>
    <w:rsid w:val="31950C5F"/>
    <w:rsid w:val="365B4603"/>
    <w:rsid w:val="3AAC4F04"/>
    <w:rsid w:val="3B3A65C0"/>
    <w:rsid w:val="424D48B3"/>
    <w:rsid w:val="42C01FEB"/>
    <w:rsid w:val="4D651019"/>
    <w:rsid w:val="524A7507"/>
    <w:rsid w:val="5BAF6F85"/>
    <w:rsid w:val="5F0C05E6"/>
    <w:rsid w:val="648119BA"/>
    <w:rsid w:val="725E7BA5"/>
    <w:rsid w:val="75CB05BD"/>
    <w:rsid w:val="7C6010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2016-10-14T10:56:16Z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