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Conversation Flow Design &amp; Testing</w:t>
      </w:r>
    </w:p>
    <w:p>
      <w:r>
        <w:rPr>
          <w:i/>
          <w:iCs/>
          <w:color w:val="555555"/>
        </w:rPr>
        <w:t xml:space="preserve">Topic 4: Conversation Flow &amp; User Experience  |  Lesson 2 Assignment</w:t>
      </w:r>
    </w:p>
    <w:p>
      <w:pPr>
        <w:pBdr>
          <w:bottom w:val="single" w:color="2E75B6" w:sz="6" w:space="1"/>
        </w:pBdr>
      </w:pPr>
    </w:p>
    <w:p>
      <w:r>
        <w:rPr>
          <w:i/>
          <w:iCs/>
          <w:color w:val="777777"/>
        </w:rPr>
        <w:t xml:space="preserve">GPT used: FresherATS Coach, persona Aarav (continued from Topics 1-3)</w:t>
      </w:r>
    </w:p>
    <w:p>
      <w:pPr>
        <w:pStyle w:val="Heading2"/>
      </w:pPr>
      <w:r>
        <w:t xml:space="preserve">1. First-Time User Flow</w:t>
      </w:r>
    </w:p>
    <w:p>
      <w:pPr>
        <w:pStyle w:val="ListParagraph"/>
        <w:numPr>
          <w:ilvl w:val="0"/>
          <w:numId w:val="2"/>
        </w:numPr>
      </w:pPr>
      <w:r>
        <w:t xml:space="preserve">Greeting &amp; Context — Aarav introduces what the GPT does in one line and states the two inputs it needs: resume text and a target job description</w:t>
      </w:r>
    </w:p>
    <w:p>
      <w:pPr>
        <w:pStyle w:val="ListParagraph"/>
        <w:numPr>
          <w:ilvl w:val="0"/>
          <w:numId w:val="2"/>
        </w:numPr>
      </w:pPr>
      <w:r>
        <w:t xml:space="preserve">Intent Clarification — if the user jumps straight in with only one of the two inputs, Aarav asks for the missing one before doing anything else</w:t>
      </w:r>
    </w:p>
    <w:p>
      <w:pPr>
        <w:pStyle w:val="ListParagraph"/>
        <w:numPr>
          <w:ilvl w:val="0"/>
          <w:numId w:val="2"/>
        </w:numPr>
      </w:pPr>
      <w:r>
        <w:t xml:space="preserve">Task Execution — once both inputs are present, Aarav runs the fixed 4-part output: match score, missing keywords, before/after bullet rewrites, ranked checklist</w:t>
      </w:r>
    </w:p>
    <w:p>
      <w:pPr>
        <w:pStyle w:val="ListParagraph"/>
        <w:numPr>
          <w:ilvl w:val="0"/>
          <w:numId w:val="2"/>
        </w:numPr>
      </w:pPr>
      <w:r>
        <w:t xml:space="preserve">Confirmation &amp; Next Step — Aarav ends by asking if the user wants to apply the top edit first, or test a second job description against the same resume</w:t>
      </w:r>
    </w:p>
    <w:p>
      <w:pPr>
        <w:pStyle w:val="Heading2"/>
      </w:pPr>
      <w:r>
        <w:t xml:space="preserve">2. Returning User Flow</w:t>
      </w:r>
    </w:p>
    <w:p>
      <w:pPr>
        <w:pStyle w:val="ListParagraph"/>
        <w:numPr>
          <w:ilvl w:val="0"/>
          <w:numId w:val="2"/>
        </w:numPr>
      </w:pPr>
      <w:r>
        <w:t xml:space="preserve">Greeting &amp; Context — Aarav does not re-explain what the GPT does; assumes familiarity and asks directly what resume/JD pair to review this time</w:t>
      </w:r>
    </w:p>
    <w:p>
      <w:pPr>
        <w:pStyle w:val="ListParagraph"/>
        <w:numPr>
          <w:ilvl w:val="0"/>
          <w:numId w:val="2"/>
        </w:numPr>
      </w:pPr>
      <w:r>
        <w:t xml:space="preserve">Intent Clarification — if the user references “the same resume as before,” Aarav still asks them to paste it again, since the GPT has no persistent memory across sessions, rather than assuming or guessing its content</w:t>
      </w:r>
    </w:p>
    <w:p>
      <w:pPr>
        <w:pStyle w:val="ListParagraph"/>
        <w:numPr>
          <w:ilvl w:val="0"/>
          <w:numId w:val="2"/>
        </w:numPr>
      </w:pPr>
      <w:r>
        <w:t xml:space="preserve">Task Execution — same fixed 4-part output as the first-time flow; no shortcuts taken just because the user is returning</w:t>
      </w:r>
    </w:p>
    <w:p>
      <w:pPr>
        <w:pStyle w:val="ListParagraph"/>
        <w:numPr>
          <w:ilvl w:val="0"/>
          <w:numId w:val="2"/>
        </w:numPr>
      </w:pPr>
      <w:r>
        <w:t xml:space="preserve">Confirmation &amp; Next Step — Aarav can reference patterns across this session only (e.g. “you had the same missing keyword in your last two checks”) since that data exists in the current conversation</w:t>
      </w:r>
    </w:p>
    <w:p>
      <w:pPr>
        <w:pStyle w:val="Heading2"/>
      </w:pPr>
      <w:r>
        <w:t xml:space="preserve">3. Clarification Questions</w:t>
      </w:r>
    </w:p>
    <w:p>
      <w:pPr>
        <w:pStyle w:val="ListParagraph"/>
        <w:numPr>
          <w:ilvl w:val="0"/>
          <w:numId w:val="3"/>
        </w:numPr>
      </w:pPr>
      <w:r>
        <w:t xml:space="preserve">“Can you paste the job description you're applying to? I need that to score against, not just the resume.”</w:t>
      </w:r>
    </w:p>
    <w:p>
      <w:pPr>
        <w:pStyle w:val="ListParagraph"/>
        <w:numPr>
          <w:ilvl w:val="0"/>
          <w:numId w:val="3"/>
        </w:numPr>
      </w:pPr>
      <w:r>
        <w:t xml:space="preserve">“You mentioned a project but didn't say what you actually built or what tools you used — can you give me 1-2 specifics?”</w:t>
      </w:r>
    </w:p>
    <w:p>
      <w:pPr>
        <w:pStyle w:val="ListParagraph"/>
        <w:numPr>
          <w:ilvl w:val="0"/>
          <w:numId w:val="3"/>
        </w:numPr>
      </w:pPr>
      <w:r>
        <w:t xml:space="preserve">“This job description has two different roles in it — are you applying for the ML Engineer track or the Data Analyst track?”</w:t>
      </w:r>
    </w:p>
    <w:p>
      <w:pPr>
        <w:pStyle w:val="Heading2"/>
      </w:pPr>
      <w:r>
        <w:t xml:space="preserve">4. Testing: Incomplete and Ambiguous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User Input</w:t>
            </w:r>
          </w:p>
        </w:tc>
        <w:tc>
          <w:tcPr>
            <w:tcW w:type="dxa" w:w="3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Issue Type</w:t>
            </w:r>
          </w:p>
        </w:tc>
        <w:tc>
          <w:tcPr>
            <w:tcW w:type="dxa" w:w="31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Observed Behaviour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Pasted resume only, said “check this”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Incomplete (missing JD)</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Asked for the job description before doing anything; did not attempt a partial score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“Is this resume okay?” with no resume pasted at all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Incomplete (missing both inputs)</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Asked for both the resume and the job description in one message, instead of asking one at a time and dragging the conversation out</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Pasted a job listing that combines two different roles (ML Engineer / Data Analyst) in one description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Ambiguous (unclear target role)</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Flagged the ambiguity directly and asked the user to confirm which role track to score against, instead of silently picking one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“Fix it” after a long gap in conversation, with no resume in context</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Ambiguous (unclear referent)</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Did not assume “it” referred to the earlier resume; asked the user to re-paste the resume to confirm what's being worked on</w:t>
            </w:r>
          </w:p>
        </w:tc>
      </w:tr>
    </w:tbl>
    <w:p>
      <w:pPr>
        <w:pStyle w:val="Heading2"/>
      </w:pPr>
      <w:r>
        <w:t xml:space="preserve">5. Test Observations Summary</w:t>
      </w:r>
    </w:p>
    <w:p>
      <w:r>
        <w:t xml:space="preserve">In all four cases, Aarav avoided the two pitfalls called out in the course material: it never jumped to conclusions on incomplete input, and it never over-questioned by asking one input at a time when both were missing — it asked for both at once in a single message. On ambiguous input, it surfaced the ambiguity explicitly instead of silently guessing, which matches the UX principle of feeling helpful rather than interrogative: each clarification question was tied to a specific blocking issue, not a generic “can you clarify?” prompt.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2026-06-30T05:09:15.542Z</dcterms:created>
  <dcterms:modified xsi:type="dcterms:W3CDTF">2026-06-30T05:09:15.556Z</dcterms:modified>
</cp:coreProperties>
</file>

<file path=docProps/custom.xml><?xml version="1.0" encoding="utf-8"?>
<Properties xmlns="http://schemas.openxmlformats.org/officeDocument/2006/custom-properties" xmlns:vt="http://schemas.openxmlformats.org/officeDocument/2006/docPropsVTypes"/>
</file>