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33C" w:rsidRPr="00A065BF" w:rsidRDefault="000A033C" w:rsidP="001178A9">
      <w:pPr>
        <w:pStyle w:val="Titre1"/>
        <w:spacing w:before="120" w:after="120" w:line="240" w:lineRule="auto"/>
        <w:rPr>
          <w:rFonts w:ascii="Arial Black" w:hAnsi="Arial Black"/>
          <w:bCs/>
          <w:color w:val="auto"/>
          <w:sz w:val="36"/>
          <w:szCs w:val="28"/>
        </w:rPr>
      </w:pPr>
      <w:r w:rsidRPr="00A065BF">
        <w:rPr>
          <w:rFonts w:ascii="Arial Black" w:hAnsi="Arial Black"/>
          <w:bCs/>
          <w:color w:val="auto"/>
          <w:sz w:val="36"/>
          <w:szCs w:val="28"/>
        </w:rPr>
        <w:t>Feuille de route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388"/>
        <w:gridCol w:w="589"/>
        <w:gridCol w:w="589"/>
        <w:gridCol w:w="590"/>
        <w:gridCol w:w="635"/>
        <w:gridCol w:w="635"/>
        <w:gridCol w:w="591"/>
        <w:gridCol w:w="590"/>
        <w:gridCol w:w="590"/>
        <w:gridCol w:w="591"/>
        <w:gridCol w:w="592"/>
        <w:gridCol w:w="592"/>
        <w:gridCol w:w="635"/>
        <w:gridCol w:w="631"/>
        <w:gridCol w:w="635"/>
        <w:gridCol w:w="635"/>
      </w:tblGrid>
      <w:tr w:rsidR="00D67272" w:rsidRPr="00A065BF" w:rsidTr="007C61E3">
        <w:tc>
          <w:tcPr>
            <w:tcW w:w="5479" w:type="dxa"/>
          </w:tcPr>
          <w:p w:rsidR="00A065BF" w:rsidRPr="00A065BF" w:rsidRDefault="00A065BF" w:rsidP="000A033C">
            <w:pPr>
              <w:rPr>
                <w:sz w:val="28"/>
              </w:rPr>
            </w:pPr>
          </w:p>
        </w:tc>
        <w:tc>
          <w:tcPr>
            <w:tcW w:w="593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1</w:t>
            </w:r>
          </w:p>
        </w:tc>
        <w:tc>
          <w:tcPr>
            <w:tcW w:w="593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2</w:t>
            </w:r>
          </w:p>
        </w:tc>
        <w:tc>
          <w:tcPr>
            <w:tcW w:w="594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3</w:t>
            </w:r>
          </w:p>
        </w:tc>
        <w:tc>
          <w:tcPr>
            <w:tcW w:w="635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4</w:t>
            </w:r>
          </w:p>
        </w:tc>
        <w:tc>
          <w:tcPr>
            <w:tcW w:w="593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5</w:t>
            </w:r>
          </w:p>
        </w:tc>
        <w:tc>
          <w:tcPr>
            <w:tcW w:w="594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6</w:t>
            </w:r>
          </w:p>
        </w:tc>
        <w:tc>
          <w:tcPr>
            <w:tcW w:w="593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7</w:t>
            </w:r>
          </w:p>
        </w:tc>
        <w:tc>
          <w:tcPr>
            <w:tcW w:w="593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8</w:t>
            </w:r>
          </w:p>
        </w:tc>
        <w:tc>
          <w:tcPr>
            <w:tcW w:w="594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9</w:t>
            </w:r>
          </w:p>
        </w:tc>
        <w:tc>
          <w:tcPr>
            <w:tcW w:w="594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10</w:t>
            </w:r>
          </w:p>
        </w:tc>
        <w:tc>
          <w:tcPr>
            <w:tcW w:w="594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11</w:t>
            </w:r>
          </w:p>
        </w:tc>
        <w:tc>
          <w:tcPr>
            <w:tcW w:w="595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12</w:t>
            </w:r>
          </w:p>
        </w:tc>
        <w:tc>
          <w:tcPr>
            <w:tcW w:w="635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13</w:t>
            </w:r>
          </w:p>
        </w:tc>
        <w:tc>
          <w:tcPr>
            <w:tcW w:w="594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14</w:t>
            </w:r>
          </w:p>
        </w:tc>
        <w:tc>
          <w:tcPr>
            <w:tcW w:w="635" w:type="dxa"/>
          </w:tcPr>
          <w:p w:rsidR="00A065BF" w:rsidRPr="00A065BF" w:rsidRDefault="00A065BF" w:rsidP="000A033C">
            <w:pPr>
              <w:jc w:val="center"/>
              <w:rPr>
                <w:sz w:val="28"/>
              </w:rPr>
            </w:pPr>
            <w:r w:rsidRPr="00A065BF">
              <w:rPr>
                <w:sz w:val="28"/>
              </w:rPr>
              <w:t>15</w:t>
            </w:r>
          </w:p>
        </w:tc>
      </w:tr>
      <w:tr w:rsidR="00A065BF" w:rsidRPr="00A065BF" w:rsidTr="007C61E3">
        <w:tc>
          <w:tcPr>
            <w:tcW w:w="5479" w:type="dxa"/>
          </w:tcPr>
          <w:p w:rsidR="00A065BF" w:rsidRPr="00A065BF" w:rsidRDefault="00A065BF" w:rsidP="000A033C">
            <w:pPr>
              <w:rPr>
                <w:b/>
                <w:smallCaps/>
                <w:color w:val="2F5496" w:themeColor="accent5" w:themeShade="BF"/>
                <w:sz w:val="32"/>
              </w:rPr>
            </w:pPr>
            <w:r w:rsidRPr="00A065BF">
              <w:rPr>
                <w:b/>
                <w:smallCaps/>
                <w:color w:val="2F5496" w:themeColor="accent5" w:themeShade="BF"/>
                <w:sz w:val="32"/>
              </w:rPr>
              <w:t>Module 1</w:t>
            </w:r>
          </w:p>
          <w:p w:rsidR="00A065BF" w:rsidRPr="000B687E" w:rsidRDefault="00A065BF" w:rsidP="000A033C">
            <w:pPr>
              <w:rPr>
                <w:b/>
                <w:sz w:val="28"/>
              </w:rPr>
            </w:pPr>
            <w:r w:rsidRPr="000B687E">
              <w:rPr>
                <w:b/>
                <w:sz w:val="32"/>
              </w:rPr>
              <w:t>Se préparer</w:t>
            </w:r>
          </w:p>
        </w:tc>
        <w:tc>
          <w:tcPr>
            <w:tcW w:w="593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A065BF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1.1 S’informer sur le fonctionnement du cours</w:t>
            </w:r>
          </w:p>
        </w:tc>
        <w:tc>
          <w:tcPr>
            <w:tcW w:w="593" w:type="dxa"/>
            <w:shd w:val="clear" w:color="auto" w:fill="D9E2F3" w:themeFill="accent5" w:themeFillTint="33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  <w:r w:rsidRPr="00A065BF">
              <w:rPr>
                <w:sz w:val="24"/>
                <w:szCs w:val="24"/>
              </w:rPr>
              <w:t>2h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A065BF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1.2 Retracer son cheminement</w:t>
            </w:r>
          </w:p>
        </w:tc>
        <w:tc>
          <w:tcPr>
            <w:tcW w:w="593" w:type="dxa"/>
            <w:shd w:val="clear" w:color="auto" w:fill="D9E2F3" w:themeFill="accent5" w:themeFillTint="33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A065BF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1.3 Contacter la personne tutrice</w:t>
            </w:r>
          </w:p>
        </w:tc>
        <w:tc>
          <w:tcPr>
            <w:tcW w:w="593" w:type="dxa"/>
            <w:shd w:val="clear" w:color="auto" w:fill="D9E2F3" w:themeFill="accent5" w:themeFillTint="33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A065BF" w:rsidRPr="00A065BF" w:rsidTr="007C61E3">
        <w:tc>
          <w:tcPr>
            <w:tcW w:w="5479" w:type="dxa"/>
          </w:tcPr>
          <w:p w:rsidR="00A065BF" w:rsidRPr="00A065BF" w:rsidRDefault="00A065BF" w:rsidP="000A033C">
            <w:pPr>
              <w:rPr>
                <w:b/>
                <w:smallCaps/>
                <w:color w:val="2F5496" w:themeColor="accent5" w:themeShade="BF"/>
                <w:sz w:val="32"/>
              </w:rPr>
            </w:pPr>
            <w:r w:rsidRPr="00A065BF">
              <w:rPr>
                <w:b/>
                <w:smallCaps/>
                <w:color w:val="2F5496" w:themeColor="accent5" w:themeShade="BF"/>
                <w:sz w:val="32"/>
              </w:rPr>
              <w:t>Module 2</w:t>
            </w:r>
          </w:p>
          <w:p w:rsidR="00A065BF" w:rsidRPr="000B687E" w:rsidRDefault="00A065BF" w:rsidP="000A033C">
            <w:pPr>
              <w:rPr>
                <w:b/>
                <w:sz w:val="28"/>
              </w:rPr>
            </w:pPr>
            <w:r w:rsidRPr="000B687E">
              <w:rPr>
                <w:b/>
                <w:sz w:val="32"/>
              </w:rPr>
              <w:t>Choisir son projet</w:t>
            </w:r>
          </w:p>
        </w:tc>
        <w:tc>
          <w:tcPr>
            <w:tcW w:w="593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8EAADB" w:themeFill="accent5" w:themeFillTint="99"/>
            <w:vAlign w:val="center"/>
          </w:tcPr>
          <w:p w:rsidR="00A065BF" w:rsidRPr="00D67272" w:rsidRDefault="00D67272" w:rsidP="00A065BF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D67272">
              <w:rPr>
                <w:b/>
                <w:color w:val="C00000"/>
                <w:sz w:val="24"/>
                <w:szCs w:val="24"/>
              </w:rPr>
              <w:t>30%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A065BF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2.1 Produire son bilan de</w:t>
            </w:r>
            <w:r w:rsidR="00BE28CF">
              <w:rPr>
                <w:sz w:val="28"/>
              </w:rPr>
              <w:t>s</w:t>
            </w:r>
            <w:bookmarkStart w:id="0" w:name="_GoBack"/>
            <w:bookmarkEnd w:id="0"/>
            <w:r w:rsidRPr="00A065BF">
              <w:rPr>
                <w:sz w:val="28"/>
              </w:rPr>
              <w:t xml:space="preserve"> compétences</w:t>
            </w:r>
          </w:p>
        </w:tc>
        <w:tc>
          <w:tcPr>
            <w:tcW w:w="593" w:type="dxa"/>
            <w:shd w:val="clear" w:color="auto" w:fill="DEEAF6" w:themeFill="accent1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593" w:type="dxa"/>
            <w:shd w:val="clear" w:color="auto" w:fill="D9E2F3" w:themeFill="accent5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D67272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2.2 Sélectionner un projet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DEEAF6" w:themeFill="accent1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D67272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2.3 Documenter ses compétences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D9E2F3" w:themeFill="accent5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9h</w:t>
            </w:r>
          </w:p>
        </w:tc>
        <w:tc>
          <w:tcPr>
            <w:tcW w:w="635" w:type="dxa"/>
            <w:shd w:val="clear" w:color="auto" w:fill="D9E2F3" w:themeFill="accent5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D67272" w:rsidRPr="00A065BF" w:rsidTr="001178A9">
        <w:tc>
          <w:tcPr>
            <w:tcW w:w="5479" w:type="dxa"/>
          </w:tcPr>
          <w:p w:rsidR="00A065BF" w:rsidRPr="00A065BF" w:rsidRDefault="00A065BF" w:rsidP="000A033C">
            <w:pPr>
              <w:rPr>
                <w:b/>
                <w:smallCaps/>
                <w:color w:val="2F5496" w:themeColor="accent5" w:themeShade="BF"/>
                <w:sz w:val="32"/>
              </w:rPr>
            </w:pPr>
            <w:r w:rsidRPr="00A065BF">
              <w:rPr>
                <w:b/>
                <w:smallCaps/>
                <w:color w:val="2F5496" w:themeColor="accent5" w:themeShade="BF"/>
                <w:sz w:val="32"/>
              </w:rPr>
              <w:t>Module 3</w:t>
            </w:r>
          </w:p>
          <w:p w:rsidR="00A065BF" w:rsidRPr="000B687E" w:rsidRDefault="00A065BF" w:rsidP="000A033C">
            <w:pPr>
              <w:rPr>
                <w:b/>
                <w:sz w:val="28"/>
              </w:rPr>
            </w:pPr>
            <w:r w:rsidRPr="000B687E">
              <w:rPr>
                <w:b/>
                <w:sz w:val="32"/>
              </w:rPr>
              <w:t>Réaliser son projet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8EAADB" w:themeFill="accent5" w:themeFillTint="99"/>
            <w:vAlign w:val="center"/>
          </w:tcPr>
          <w:p w:rsidR="00A065BF" w:rsidRPr="001178A9" w:rsidRDefault="001178A9" w:rsidP="00A065BF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1178A9">
              <w:rPr>
                <w:b/>
                <w:color w:val="C00000"/>
                <w:sz w:val="24"/>
                <w:szCs w:val="24"/>
              </w:rPr>
              <w:t>10%</w:t>
            </w:r>
          </w:p>
        </w:tc>
        <w:tc>
          <w:tcPr>
            <w:tcW w:w="594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8EAADB" w:themeFill="accent5" w:themeFillTint="99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shd w:val="clear" w:color="auto" w:fill="8EAADB" w:themeFill="accent5" w:themeFillTint="99"/>
            <w:vAlign w:val="center"/>
          </w:tcPr>
          <w:p w:rsidR="00A065BF" w:rsidRPr="001178A9" w:rsidRDefault="001178A9" w:rsidP="00A065BF">
            <w:pPr>
              <w:jc w:val="center"/>
              <w:rPr>
                <w:b/>
                <w:sz w:val="24"/>
                <w:szCs w:val="24"/>
              </w:rPr>
            </w:pPr>
            <w:r w:rsidRPr="001178A9">
              <w:rPr>
                <w:b/>
                <w:color w:val="C00000"/>
                <w:sz w:val="24"/>
                <w:szCs w:val="24"/>
              </w:rPr>
              <w:t>15%</w:t>
            </w:r>
          </w:p>
        </w:tc>
        <w:tc>
          <w:tcPr>
            <w:tcW w:w="635" w:type="dxa"/>
            <w:shd w:val="clear" w:color="auto" w:fill="8EAADB" w:themeFill="accent5" w:themeFillTint="99"/>
            <w:vAlign w:val="center"/>
          </w:tcPr>
          <w:p w:rsidR="00A065BF" w:rsidRPr="00D67272" w:rsidRDefault="00A065BF" w:rsidP="00A065B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8EAADB" w:themeFill="accent5" w:themeFillTint="99"/>
            <w:vAlign w:val="center"/>
          </w:tcPr>
          <w:p w:rsidR="00A065BF" w:rsidRPr="00A065BF" w:rsidRDefault="001178A9" w:rsidP="00A065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25</w:t>
            </w:r>
            <w:r w:rsidRPr="00D67272">
              <w:rPr>
                <w:b/>
                <w:color w:val="C00000"/>
                <w:sz w:val="24"/>
                <w:szCs w:val="24"/>
              </w:rPr>
              <w:t>%</w:t>
            </w: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D67272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3.1 Planifier la conduite de son projet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D9E2F3" w:themeFill="accent5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593" w:type="dxa"/>
            <w:shd w:val="clear" w:color="auto" w:fill="D9E2F3" w:themeFill="accent5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D67272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3.2 Mener son projet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DEEAF6" w:themeFill="accent1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9h</w:t>
            </w:r>
          </w:p>
        </w:tc>
        <w:tc>
          <w:tcPr>
            <w:tcW w:w="593" w:type="dxa"/>
            <w:shd w:val="clear" w:color="auto" w:fill="DEEAF6" w:themeFill="accent1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9h</w:t>
            </w:r>
          </w:p>
        </w:tc>
        <w:tc>
          <w:tcPr>
            <w:tcW w:w="593" w:type="dxa"/>
            <w:shd w:val="clear" w:color="auto" w:fill="DEEAF6" w:themeFill="accent1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9h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9h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9h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9h</w:t>
            </w:r>
          </w:p>
        </w:tc>
        <w:tc>
          <w:tcPr>
            <w:tcW w:w="595" w:type="dxa"/>
            <w:shd w:val="clear" w:color="auto" w:fill="DEEAF6" w:themeFill="accent1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9h</w:t>
            </w:r>
          </w:p>
        </w:tc>
        <w:tc>
          <w:tcPr>
            <w:tcW w:w="635" w:type="dxa"/>
            <w:shd w:val="clear" w:color="auto" w:fill="DEEAF6" w:themeFill="accent1" w:themeFillTint="33"/>
            <w:vAlign w:val="center"/>
          </w:tcPr>
          <w:p w:rsidR="00A065BF" w:rsidRPr="00A065BF" w:rsidRDefault="007C61E3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67272">
              <w:rPr>
                <w:sz w:val="24"/>
                <w:szCs w:val="24"/>
              </w:rPr>
              <w:t>h</w:t>
            </w: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D67272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3.3 Évaluer la conduite de son projet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D9E2F3" w:themeFill="accent5" w:themeFillTint="33"/>
            <w:vAlign w:val="center"/>
          </w:tcPr>
          <w:p w:rsidR="00A065BF" w:rsidRPr="00A065BF" w:rsidRDefault="007C61E3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  <w:tc>
          <w:tcPr>
            <w:tcW w:w="594" w:type="dxa"/>
            <w:shd w:val="clear" w:color="auto" w:fill="D9E2F3" w:themeFill="accent5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9h</w:t>
            </w: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</w:tr>
      <w:tr w:rsidR="00D67272" w:rsidRPr="00A065BF" w:rsidTr="001178A9">
        <w:tc>
          <w:tcPr>
            <w:tcW w:w="5479" w:type="dxa"/>
          </w:tcPr>
          <w:p w:rsidR="00A065BF" w:rsidRPr="00A065BF" w:rsidRDefault="00A065BF" w:rsidP="000A033C">
            <w:pPr>
              <w:rPr>
                <w:b/>
                <w:smallCaps/>
                <w:color w:val="2F5496" w:themeColor="accent5" w:themeShade="BF"/>
                <w:sz w:val="32"/>
              </w:rPr>
            </w:pPr>
            <w:r w:rsidRPr="00A065BF">
              <w:rPr>
                <w:b/>
                <w:smallCaps/>
                <w:color w:val="2F5496" w:themeColor="accent5" w:themeShade="BF"/>
                <w:sz w:val="32"/>
              </w:rPr>
              <w:t>Module 4</w:t>
            </w:r>
          </w:p>
          <w:p w:rsidR="00A065BF" w:rsidRPr="000B687E" w:rsidRDefault="00A065BF" w:rsidP="000A033C">
            <w:pPr>
              <w:rPr>
                <w:b/>
                <w:sz w:val="28"/>
              </w:rPr>
            </w:pPr>
            <w:r w:rsidRPr="000B687E">
              <w:rPr>
                <w:b/>
                <w:sz w:val="32"/>
              </w:rPr>
              <w:t>Évaluer ses acquis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8EAADB" w:themeFill="accent5" w:themeFillTint="99"/>
            <w:vAlign w:val="center"/>
          </w:tcPr>
          <w:p w:rsidR="00A065BF" w:rsidRPr="00A065BF" w:rsidRDefault="007C61E3" w:rsidP="00A065BF">
            <w:pPr>
              <w:jc w:val="center"/>
              <w:rPr>
                <w:sz w:val="24"/>
                <w:szCs w:val="24"/>
              </w:rPr>
            </w:pPr>
            <w:r w:rsidRPr="007C61E3">
              <w:rPr>
                <w:b/>
                <w:color w:val="C00000"/>
                <w:sz w:val="24"/>
                <w:szCs w:val="24"/>
              </w:rPr>
              <w:t>20%</w:t>
            </w:r>
          </w:p>
        </w:tc>
      </w:tr>
      <w:tr w:rsidR="00D67272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4.1 Valider les compétences retenues dans son bilan des compétences documenté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D9E2F3" w:themeFill="accent5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67272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4.2 Mesurer l’apprentissage planifié dans son bilan des compétences documenté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D9E2F3" w:themeFill="accent5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 w:rsidR="00D67272" w:rsidRPr="00A065BF" w:rsidTr="007C61E3">
        <w:tc>
          <w:tcPr>
            <w:tcW w:w="5479" w:type="dxa"/>
          </w:tcPr>
          <w:p w:rsidR="00A065BF" w:rsidRPr="00A065BF" w:rsidRDefault="00A065BF" w:rsidP="00A065BF">
            <w:pPr>
              <w:jc w:val="right"/>
              <w:rPr>
                <w:sz w:val="28"/>
              </w:rPr>
            </w:pPr>
            <w:r w:rsidRPr="00A065BF">
              <w:rPr>
                <w:sz w:val="28"/>
              </w:rPr>
              <w:t>4.3 Évaluer sa progression personnelle</w:t>
            </w: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shd w:val="clear" w:color="auto" w:fill="FFFFFF" w:themeFill="background1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:rsidR="00A065BF" w:rsidRPr="00A065BF" w:rsidRDefault="00A065BF" w:rsidP="00A065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5" w:type="dxa"/>
            <w:shd w:val="clear" w:color="auto" w:fill="D9E2F3" w:themeFill="accent5" w:themeFillTint="33"/>
            <w:vAlign w:val="center"/>
          </w:tcPr>
          <w:p w:rsidR="00A065BF" w:rsidRPr="00A065BF" w:rsidRDefault="00D67272" w:rsidP="00A06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</w:tbl>
    <w:p w:rsidR="000A033C" w:rsidRPr="000A033C" w:rsidRDefault="000A033C" w:rsidP="000A033C"/>
    <w:sectPr w:rsidR="000A033C" w:rsidRPr="000A033C" w:rsidSect="000A03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B33" w:rsidRDefault="00BA3B33" w:rsidP="000A033C">
      <w:pPr>
        <w:spacing w:after="0" w:line="240" w:lineRule="auto"/>
      </w:pPr>
      <w:r>
        <w:separator/>
      </w:r>
    </w:p>
  </w:endnote>
  <w:endnote w:type="continuationSeparator" w:id="0">
    <w:p w:rsidR="00BA3B33" w:rsidRDefault="00BA3B33" w:rsidP="000A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B33" w:rsidRDefault="00BA3B33" w:rsidP="000A033C">
      <w:pPr>
        <w:spacing w:after="0" w:line="240" w:lineRule="auto"/>
      </w:pPr>
      <w:r>
        <w:separator/>
      </w:r>
    </w:p>
  </w:footnote>
  <w:footnote w:type="continuationSeparator" w:id="0">
    <w:p w:rsidR="00BA3B33" w:rsidRDefault="00BA3B33" w:rsidP="000A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33C" w:rsidRDefault="00A065BF">
    <w:pPr>
      <w:pStyle w:val="En-tte"/>
    </w:pPr>
    <w:r>
      <w:rPr>
        <w:noProof/>
        <w:lang w:eastAsia="fr-CA"/>
      </w:rPr>
      <w:drawing>
        <wp:inline distT="0" distB="0" distL="0" distR="0" wp14:anchorId="23DE7D46" wp14:editId="2978BA5A">
          <wp:extent cx="5940000" cy="539000"/>
          <wp:effectExtent l="0" t="0" r="381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000" cy="539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3C"/>
    <w:rsid w:val="00024A2C"/>
    <w:rsid w:val="00035BE3"/>
    <w:rsid w:val="00042F80"/>
    <w:rsid w:val="000477ED"/>
    <w:rsid w:val="0009657C"/>
    <w:rsid w:val="000A033C"/>
    <w:rsid w:val="000A2303"/>
    <w:rsid w:val="000A2A36"/>
    <w:rsid w:val="000A2E15"/>
    <w:rsid w:val="000A6FD4"/>
    <w:rsid w:val="000B2CFA"/>
    <w:rsid w:val="000B687E"/>
    <w:rsid w:val="000C43A0"/>
    <w:rsid w:val="000F18CE"/>
    <w:rsid w:val="000F30C3"/>
    <w:rsid w:val="000F46BA"/>
    <w:rsid w:val="001125C7"/>
    <w:rsid w:val="00115AE9"/>
    <w:rsid w:val="00116832"/>
    <w:rsid w:val="001178A9"/>
    <w:rsid w:val="00120FB6"/>
    <w:rsid w:val="00121E0B"/>
    <w:rsid w:val="0012222E"/>
    <w:rsid w:val="00126047"/>
    <w:rsid w:val="00130A73"/>
    <w:rsid w:val="001375FE"/>
    <w:rsid w:val="0014030B"/>
    <w:rsid w:val="00144CEF"/>
    <w:rsid w:val="00172FA1"/>
    <w:rsid w:val="00175E7D"/>
    <w:rsid w:val="00181A9B"/>
    <w:rsid w:val="001844E7"/>
    <w:rsid w:val="00187327"/>
    <w:rsid w:val="001A17BB"/>
    <w:rsid w:val="001F15ED"/>
    <w:rsid w:val="001F6571"/>
    <w:rsid w:val="00201C63"/>
    <w:rsid w:val="002054E4"/>
    <w:rsid w:val="00242C1F"/>
    <w:rsid w:val="00260DEC"/>
    <w:rsid w:val="002638A6"/>
    <w:rsid w:val="00266CF4"/>
    <w:rsid w:val="00276745"/>
    <w:rsid w:val="002B0461"/>
    <w:rsid w:val="002B7967"/>
    <w:rsid w:val="002E0944"/>
    <w:rsid w:val="002F035B"/>
    <w:rsid w:val="003041C8"/>
    <w:rsid w:val="00356325"/>
    <w:rsid w:val="0035720D"/>
    <w:rsid w:val="00372C62"/>
    <w:rsid w:val="003746CC"/>
    <w:rsid w:val="003760D5"/>
    <w:rsid w:val="00386BBC"/>
    <w:rsid w:val="003A0400"/>
    <w:rsid w:val="003A4570"/>
    <w:rsid w:val="003B1B31"/>
    <w:rsid w:val="003B3D2F"/>
    <w:rsid w:val="003B4108"/>
    <w:rsid w:val="003B4531"/>
    <w:rsid w:val="003B4BA5"/>
    <w:rsid w:val="003C22A0"/>
    <w:rsid w:val="003D4BF8"/>
    <w:rsid w:val="003D5B3B"/>
    <w:rsid w:val="00412F63"/>
    <w:rsid w:val="00415954"/>
    <w:rsid w:val="00430709"/>
    <w:rsid w:val="00436A6C"/>
    <w:rsid w:val="004403DC"/>
    <w:rsid w:val="0045779E"/>
    <w:rsid w:val="004807DF"/>
    <w:rsid w:val="00481D83"/>
    <w:rsid w:val="004B5AD5"/>
    <w:rsid w:val="004B6ECD"/>
    <w:rsid w:val="00525D92"/>
    <w:rsid w:val="00552F12"/>
    <w:rsid w:val="00565D5B"/>
    <w:rsid w:val="00585B98"/>
    <w:rsid w:val="005A15C6"/>
    <w:rsid w:val="005A4AFB"/>
    <w:rsid w:val="005B262E"/>
    <w:rsid w:val="005D1BFD"/>
    <w:rsid w:val="005D3AFA"/>
    <w:rsid w:val="005E21DD"/>
    <w:rsid w:val="005F0562"/>
    <w:rsid w:val="005F40B3"/>
    <w:rsid w:val="00607035"/>
    <w:rsid w:val="00633687"/>
    <w:rsid w:val="00645450"/>
    <w:rsid w:val="0066361D"/>
    <w:rsid w:val="0068166E"/>
    <w:rsid w:val="00686CA5"/>
    <w:rsid w:val="006A0A53"/>
    <w:rsid w:val="006D6AB2"/>
    <w:rsid w:val="00715793"/>
    <w:rsid w:val="00720623"/>
    <w:rsid w:val="007314BC"/>
    <w:rsid w:val="007521E1"/>
    <w:rsid w:val="00754DEF"/>
    <w:rsid w:val="00754E7B"/>
    <w:rsid w:val="00762A2D"/>
    <w:rsid w:val="007633E7"/>
    <w:rsid w:val="007656A2"/>
    <w:rsid w:val="0077393D"/>
    <w:rsid w:val="00775426"/>
    <w:rsid w:val="00775D4D"/>
    <w:rsid w:val="007761CA"/>
    <w:rsid w:val="00785D05"/>
    <w:rsid w:val="00790806"/>
    <w:rsid w:val="007A600F"/>
    <w:rsid w:val="007B7D54"/>
    <w:rsid w:val="007C258B"/>
    <w:rsid w:val="007C3117"/>
    <w:rsid w:val="007C40D5"/>
    <w:rsid w:val="007C61E3"/>
    <w:rsid w:val="007F4B4B"/>
    <w:rsid w:val="007F62C3"/>
    <w:rsid w:val="007F6611"/>
    <w:rsid w:val="008178F5"/>
    <w:rsid w:val="00833999"/>
    <w:rsid w:val="00835D48"/>
    <w:rsid w:val="00867847"/>
    <w:rsid w:val="00872DB9"/>
    <w:rsid w:val="00876566"/>
    <w:rsid w:val="0089268E"/>
    <w:rsid w:val="0089345B"/>
    <w:rsid w:val="008A0D0E"/>
    <w:rsid w:val="008D12AA"/>
    <w:rsid w:val="008D3988"/>
    <w:rsid w:val="008F52BD"/>
    <w:rsid w:val="00902B90"/>
    <w:rsid w:val="00902F71"/>
    <w:rsid w:val="00903DED"/>
    <w:rsid w:val="00915BE8"/>
    <w:rsid w:val="00923983"/>
    <w:rsid w:val="009370C2"/>
    <w:rsid w:val="009379AA"/>
    <w:rsid w:val="009423D0"/>
    <w:rsid w:val="00943F42"/>
    <w:rsid w:val="0095369D"/>
    <w:rsid w:val="00962F9D"/>
    <w:rsid w:val="009841FA"/>
    <w:rsid w:val="00987E83"/>
    <w:rsid w:val="009A083B"/>
    <w:rsid w:val="009A4020"/>
    <w:rsid w:val="009B0F4C"/>
    <w:rsid w:val="009B112C"/>
    <w:rsid w:val="009B6BCE"/>
    <w:rsid w:val="009C3C5F"/>
    <w:rsid w:val="009C5B76"/>
    <w:rsid w:val="009D41BA"/>
    <w:rsid w:val="009E54F3"/>
    <w:rsid w:val="009E6FDE"/>
    <w:rsid w:val="00A022F8"/>
    <w:rsid w:val="00A065BF"/>
    <w:rsid w:val="00A07CDF"/>
    <w:rsid w:val="00A22336"/>
    <w:rsid w:val="00A27D78"/>
    <w:rsid w:val="00A32CA5"/>
    <w:rsid w:val="00A3359A"/>
    <w:rsid w:val="00A47D3B"/>
    <w:rsid w:val="00A567A5"/>
    <w:rsid w:val="00A7340E"/>
    <w:rsid w:val="00A74DA7"/>
    <w:rsid w:val="00A75241"/>
    <w:rsid w:val="00A80A1E"/>
    <w:rsid w:val="00B151CC"/>
    <w:rsid w:val="00B17FE6"/>
    <w:rsid w:val="00B268B7"/>
    <w:rsid w:val="00B31920"/>
    <w:rsid w:val="00B32B27"/>
    <w:rsid w:val="00B42976"/>
    <w:rsid w:val="00B501DF"/>
    <w:rsid w:val="00B555F5"/>
    <w:rsid w:val="00B649F1"/>
    <w:rsid w:val="00B66FFF"/>
    <w:rsid w:val="00B747CA"/>
    <w:rsid w:val="00B75F90"/>
    <w:rsid w:val="00B821EF"/>
    <w:rsid w:val="00BA3B33"/>
    <w:rsid w:val="00BC48CC"/>
    <w:rsid w:val="00BD6B7B"/>
    <w:rsid w:val="00BE28CF"/>
    <w:rsid w:val="00BE7165"/>
    <w:rsid w:val="00BF36CC"/>
    <w:rsid w:val="00BF64D8"/>
    <w:rsid w:val="00C053B1"/>
    <w:rsid w:val="00C15D11"/>
    <w:rsid w:val="00C24346"/>
    <w:rsid w:val="00C35FF2"/>
    <w:rsid w:val="00C42AE4"/>
    <w:rsid w:val="00C5071D"/>
    <w:rsid w:val="00C5241F"/>
    <w:rsid w:val="00C52598"/>
    <w:rsid w:val="00C57C01"/>
    <w:rsid w:val="00C64425"/>
    <w:rsid w:val="00C86F6B"/>
    <w:rsid w:val="00C97781"/>
    <w:rsid w:val="00CA0436"/>
    <w:rsid w:val="00CA05D5"/>
    <w:rsid w:val="00CA25E3"/>
    <w:rsid w:val="00CB7BF4"/>
    <w:rsid w:val="00CC654D"/>
    <w:rsid w:val="00CC780C"/>
    <w:rsid w:val="00CF6D47"/>
    <w:rsid w:val="00CF707B"/>
    <w:rsid w:val="00D0004D"/>
    <w:rsid w:val="00D031DE"/>
    <w:rsid w:val="00D22BB8"/>
    <w:rsid w:val="00D22E74"/>
    <w:rsid w:val="00D32326"/>
    <w:rsid w:val="00D33FB2"/>
    <w:rsid w:val="00D36C62"/>
    <w:rsid w:val="00D46062"/>
    <w:rsid w:val="00D67272"/>
    <w:rsid w:val="00D70987"/>
    <w:rsid w:val="00D728DC"/>
    <w:rsid w:val="00D7355A"/>
    <w:rsid w:val="00D940C8"/>
    <w:rsid w:val="00DC01CB"/>
    <w:rsid w:val="00DC1973"/>
    <w:rsid w:val="00DD17C5"/>
    <w:rsid w:val="00DE74C9"/>
    <w:rsid w:val="00DF5C33"/>
    <w:rsid w:val="00DF61D4"/>
    <w:rsid w:val="00E1765E"/>
    <w:rsid w:val="00E17EF6"/>
    <w:rsid w:val="00E43D98"/>
    <w:rsid w:val="00E6067F"/>
    <w:rsid w:val="00E73B8A"/>
    <w:rsid w:val="00E814ED"/>
    <w:rsid w:val="00E919E6"/>
    <w:rsid w:val="00EE13F1"/>
    <w:rsid w:val="00EE5515"/>
    <w:rsid w:val="00EE6206"/>
    <w:rsid w:val="00F025FE"/>
    <w:rsid w:val="00F14672"/>
    <w:rsid w:val="00F231C7"/>
    <w:rsid w:val="00F3645C"/>
    <w:rsid w:val="00F57A88"/>
    <w:rsid w:val="00F60819"/>
    <w:rsid w:val="00F6285C"/>
    <w:rsid w:val="00F62D91"/>
    <w:rsid w:val="00F767F2"/>
    <w:rsid w:val="00F84347"/>
    <w:rsid w:val="00F974BE"/>
    <w:rsid w:val="00FA0740"/>
    <w:rsid w:val="00FA516A"/>
    <w:rsid w:val="00FB2AFC"/>
    <w:rsid w:val="00FB2B4D"/>
    <w:rsid w:val="00FD01F1"/>
    <w:rsid w:val="00FE476C"/>
    <w:rsid w:val="00FE5ED4"/>
    <w:rsid w:val="00FF53C1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0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03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33C"/>
  </w:style>
  <w:style w:type="paragraph" w:styleId="Pieddepage">
    <w:name w:val="footer"/>
    <w:basedOn w:val="Normal"/>
    <w:link w:val="PieddepageCar"/>
    <w:uiPriority w:val="99"/>
    <w:unhideWhenUsed/>
    <w:rsid w:val="000A03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33C"/>
  </w:style>
  <w:style w:type="character" w:customStyle="1" w:styleId="Titre1Car">
    <w:name w:val="Titre 1 Car"/>
    <w:basedOn w:val="Policepardfaut"/>
    <w:link w:val="Titre1"/>
    <w:uiPriority w:val="9"/>
    <w:rsid w:val="000A0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A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0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0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03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33C"/>
  </w:style>
  <w:style w:type="paragraph" w:styleId="Pieddepage">
    <w:name w:val="footer"/>
    <w:basedOn w:val="Normal"/>
    <w:link w:val="PieddepageCar"/>
    <w:uiPriority w:val="99"/>
    <w:unhideWhenUsed/>
    <w:rsid w:val="000A03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33C"/>
  </w:style>
  <w:style w:type="character" w:customStyle="1" w:styleId="Titre1Car">
    <w:name w:val="Titre 1 Car"/>
    <w:basedOn w:val="Policepardfaut"/>
    <w:link w:val="Titre1"/>
    <w:uiPriority w:val="9"/>
    <w:rsid w:val="000A0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A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0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6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Feuille de route</vt:lpstr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 contamines</dc:creator>
  <cp:lastModifiedBy>Contamines Julien</cp:lastModifiedBy>
  <cp:revision>10</cp:revision>
  <cp:lastPrinted>2015-12-01T21:48:00Z</cp:lastPrinted>
  <dcterms:created xsi:type="dcterms:W3CDTF">2014-08-28T04:41:00Z</dcterms:created>
  <dcterms:modified xsi:type="dcterms:W3CDTF">2015-12-01T21:49:00Z</dcterms:modified>
</cp:coreProperties>
</file>