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5"/>
      </w:pPr>
      <w:bookmarkStart w:id="0" w:name="_Toc20556351"/>
      <w:r>
        <w:rPr>
          <w:rFonts w:hint="eastAsia"/>
        </w:rPr>
        <w:t>前后端接口定义</w:t>
      </w:r>
      <w:bookmarkEnd w:id="0"/>
      <w:r>
        <w:t xml:space="preserve"> </w:t>
      </w:r>
    </w:p>
    <w:p>
      <w:pPr>
        <w:pStyle w:val="45"/>
      </w:pP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202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7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编写者</w:t>
            </w:r>
          </w:p>
        </w:tc>
        <w:tc>
          <w:tcPr>
            <w:tcW w:w="2202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时间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7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纪冬琳</w:t>
            </w:r>
          </w:p>
        </w:tc>
        <w:tc>
          <w:tcPr>
            <w:tcW w:w="2202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  <w:t>2019-09-28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1.0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文档定义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7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 w:bidi="ar"/>
              </w:rPr>
              <w:t>许昌</w:t>
            </w:r>
          </w:p>
        </w:tc>
        <w:tc>
          <w:tcPr>
            <w:tcW w:w="2202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  <w:t>2019-09-28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1.1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接口细则</w:t>
            </w:r>
          </w:p>
        </w:tc>
      </w:tr>
    </w:tbl>
    <w:p>
      <w:pPr>
        <w:rPr>
          <w:rFonts w:eastAsia="华文仿宋"/>
          <w:sz w:val="24"/>
        </w:rPr>
      </w:pPr>
      <w:r>
        <w:br w:type="page"/>
      </w:r>
    </w:p>
    <w:p>
      <w:pPr>
        <w:pStyle w:val="45"/>
        <w:rPr>
          <w:rFonts w:asciiTheme="minorHAnsi" w:hAnsiTheme="minorHAnsi" w:eastAsiaTheme="minorHAnsi" w:cstheme="minorBidi"/>
          <w:caps/>
          <w:sz w:val="20"/>
          <w:szCs w:val="20"/>
        </w:rPr>
      </w:pPr>
      <w:bookmarkStart w:id="1" w:name="_Toc20556352"/>
      <w:r>
        <w:rPr>
          <w:rFonts w:hint="eastAsia"/>
        </w:rPr>
        <w:t>目录</w:t>
      </w:r>
      <w:bookmarkEnd w:id="1"/>
    </w:p>
    <w:p>
      <w:pPr>
        <w:rPr>
          <w:rFonts w:ascii="Times New Roman" w:hAnsi="Times New Roman" w:cs="Times New Roman"/>
        </w:rPr>
      </w:pPr>
      <w:r>
        <w:rPr>
          <w:rFonts w:eastAsiaTheme="minorHAnsi"/>
          <w:caps/>
          <w:sz w:val="20"/>
          <w:szCs w:val="20"/>
        </w:rPr>
        <w:br w:type="page"/>
      </w:r>
    </w:p>
    <w:p>
      <w:pPr>
        <w:pStyle w:val="47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首页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首页接口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numId w:val="0"/>
        </w:numPr>
        <w:ind w:left="480" w:leftChars="0"/>
        <w:rPr>
          <w:rFonts w:hint="eastAsia"/>
        </w:rPr>
      </w:pPr>
      <w:r>
        <w:rPr>
          <w:rFonts w:hint="eastAsia"/>
        </w:rPr>
        <w:t>用户数、部门数、合约调用量总量、当天合约调用量、当周合约调用量、当月合约调用量、合约总量、合约升级量总量、当天合约上传量、当天合约升级量、当周合约上传量、当周合约升级量 当月合约上传量、当月合约升级量</w:t>
      </w:r>
      <w:r>
        <w:rPr>
          <w:rFonts w:hint="eastAsia"/>
          <w:lang w:eastAsia="zh-CN"/>
        </w:rPr>
        <w:t>、</w:t>
      </w:r>
      <w:r>
        <w:rPr>
          <w:rFonts w:hint="eastAsia" w:ascii="Times New Roman" w:hAnsi="Times New Roman" w:cs="Times New Roman"/>
        </w:rPr>
        <w:t>应用总量</w:t>
      </w:r>
      <w:r>
        <w:rPr>
          <w:rFonts w:hint="eastAsia" w:ascii="Times New Roman" w:hAnsi="Times New Roman" w:cs="Times New Roman"/>
          <w:lang w:eastAsia="zh-CN"/>
        </w:rPr>
        <w:t>、当天新增应用量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applicationId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应用ID</w:t>
            </w:r>
          </w:p>
        </w:tc>
      </w:tr>
    </w:tbl>
    <w:p>
      <w:pPr>
        <w:pStyle w:val="51"/>
        <w:numPr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路径：/monitor/index/total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类型：POST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userTotal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用户数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organizationTotal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部门数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contractCallTotal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合约调用量总量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contractCallTotalOnToday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当天合约调用量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contractCallTotalOnWeek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当周合约调用量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contractCallTotalOnMonth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否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当月合约调用量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contractTotal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合约总量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contractUpgradeTotal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合约升级量总量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contractTotalOnToday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/>
              </w:rPr>
              <w:t>当天合约上传量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contractTotalOnWeek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当周合约上传量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contractTotalOnMonth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当月合约上传量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contractUpgradeTotalOnMonth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Integer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当月合约升级量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projectTotal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应用总量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projectTotalOnToday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当天新增应用量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projectTotalOnWeek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周</w:t>
            </w:r>
            <w:r>
              <w:rPr>
                <w:rFonts w:hint="eastAsia" w:ascii="Times New Roman" w:hAnsi="Times New Roman" w:cs="Times New Roman"/>
              </w:rPr>
              <w:t>新增应用量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projectTotalOnMonth</w:t>
            </w:r>
          </w:p>
        </w:tc>
        <w:tc>
          <w:tcPr>
            <w:tcW w:w="1213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21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月</w:t>
            </w:r>
            <w:r>
              <w:rPr>
                <w:rFonts w:hint="eastAsia" w:ascii="Times New Roman" w:hAnsi="Times New Roman" w:cs="Times New Roman"/>
              </w:rPr>
              <w:t>新增应用量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"returnMsg": "Success",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"nonceStr": "b9c503b056174fa2bd56ec0c269d0bc9",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"userTotal":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"organizationTotal":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"contractCallTotal": 52,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"contractCallTotalOnToday":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"contractCallTotalOnWeek":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"contractCallTotalOnMonth": 52,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"contractTotal":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"contractUpgradeTotal":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"contractTotalOnToday":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"contractUpgradeTotalOnToday":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"contractTotalOnWeek":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"contractUpgradeTotalOnWeek":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"contractTotalOnMonth":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"contractUpgradeTotalOnMonth":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"projectTotal":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"projectTotalOnToday":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"projectTotalOnWeek":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"projectTotalOnMonth":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51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47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应用接入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应用管理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证书管理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合约管理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链上数据</w:t>
      </w:r>
    </w:p>
    <w:p>
      <w:pPr>
        <w:pStyle w:val="47"/>
        <w:bidi w:val="0"/>
      </w:pPr>
      <w:r>
        <w:rPr>
          <w:rFonts w:hint="eastAsia"/>
          <w:lang w:val="en-US" w:eastAsia="zh-CN"/>
        </w:rPr>
        <w:t>信用传递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信用传递</w:t>
      </w:r>
    </w:p>
    <w:p>
      <w:pPr>
        <w:pStyle w:val="47"/>
        <w:bidi w:val="0"/>
      </w:pPr>
      <w:r>
        <w:rPr>
          <w:rFonts w:hint="eastAsia"/>
          <w:lang w:val="en-US" w:eastAsia="zh-CN"/>
        </w:rPr>
        <w:t>数据追索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数据对象追索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部门数据追踪（不做）</w:t>
      </w:r>
    </w:p>
    <w:p>
      <w:pPr>
        <w:pStyle w:val="47"/>
        <w:bidi w:val="0"/>
      </w:pPr>
      <w:r>
        <w:rPr>
          <w:rFonts w:hint="eastAsia"/>
          <w:lang w:val="en-US" w:eastAsia="zh-CN"/>
        </w:rPr>
        <w:t>存证验真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存证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验真</w:t>
      </w:r>
    </w:p>
    <w:p>
      <w:pPr>
        <w:pStyle w:val="47"/>
        <w:bidi w:val="0"/>
      </w:pPr>
      <w:r>
        <w:rPr>
          <w:rFonts w:hint="eastAsia"/>
          <w:lang w:val="en-US" w:eastAsia="zh-CN"/>
        </w:rPr>
        <w:t>合约延展</w:t>
      </w:r>
    </w:p>
    <w:p>
      <w:pPr>
        <w:pStyle w:val="47"/>
        <w:bidi w:val="0"/>
      </w:pPr>
      <w:r>
        <w:rPr>
          <w:rFonts w:hint="eastAsia"/>
          <w:lang w:val="en-US" w:eastAsia="zh-CN"/>
        </w:rPr>
        <w:t>合约模板管理</w:t>
      </w:r>
    </w:p>
    <w:p>
      <w:pPr>
        <w:pStyle w:val="47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部门协同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部门协同</w:t>
      </w:r>
    </w:p>
    <w:p>
      <w:pPr>
        <w:pStyle w:val="47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链上数据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业务总览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累计、当月、本周、当日</w:t>
      </w:r>
    </w:p>
    <w:p>
      <w:pPr>
        <w:pStyle w:val="25"/>
        <w:keepNext w:val="0"/>
        <w:keepLines w:val="0"/>
        <w:widowControl w:val="0"/>
        <w:numPr>
          <w:ilvl w:val="0"/>
          <w:numId w:val="3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用户数、部门数、合约调用量总量、当天合约调用量、当周合约调用量、当月合约调用量、合约总量、合约升级量总量、当天合约上传量、当天合约升级量、当周合约上传量、当周合约升级量</w:t>
      </w:r>
      <w:r>
        <w:rPr>
          <w:rFonts w:hint="default" w:ascii="等线" w:hAnsi="等线" w:eastAsia="华文仿宋" w:cs="Arial"/>
          <w:snapToGrid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当月合约上传量、当月合约升级量、应用总量、当天新增应用量</w:t>
      </w:r>
    </w:p>
    <w:p>
      <w:pPr>
        <w:pStyle w:val="25"/>
        <w:keepNext w:val="0"/>
        <w:keepLines w:val="0"/>
        <w:widowControl w:val="0"/>
        <w:numPr>
          <w:ilvl w:val="0"/>
          <w:numId w:val="3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1837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459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260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applicationId</w:t>
            </w:r>
          </w:p>
        </w:tc>
        <w:tc>
          <w:tcPr>
            <w:tcW w:w="1837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59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260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应用ID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2" w:firstLineChars="20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eastAsia" w:ascii="等线" w:hAnsi="等线" w:eastAsia="华文仿宋" w:cs="Arial"/>
          <w:b/>
          <w:snapToGrid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3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snapToGrid/>
          <w:kern w:val="2"/>
          <w:sz w:val="24"/>
          <w:szCs w:val="24"/>
          <w:lang w:val="en-US" w:eastAsia="zh-CN" w:bidi="ar"/>
        </w:rPr>
        <w:t>路径：</w:t>
      </w:r>
      <w:r>
        <w:rPr>
          <w:rFonts w:hint="default" w:ascii="等线" w:hAnsi="等线" w:eastAsia="华文仿宋" w:cs="Arial"/>
          <w:b w:val="0"/>
          <w:snapToGrid/>
          <w:kern w:val="2"/>
          <w:sz w:val="24"/>
          <w:szCs w:val="24"/>
          <w:lang w:val="en-US" w:eastAsia="zh-CN" w:bidi="ar"/>
        </w:rPr>
        <w:t>/monitor/index/total</w:t>
      </w:r>
    </w:p>
    <w:p>
      <w:pPr>
        <w:pStyle w:val="25"/>
        <w:keepNext w:val="0"/>
        <w:keepLines w:val="0"/>
        <w:widowControl w:val="0"/>
        <w:numPr>
          <w:ilvl w:val="0"/>
          <w:numId w:val="3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snapToGrid/>
          <w:kern w:val="2"/>
          <w:sz w:val="24"/>
          <w:szCs w:val="24"/>
          <w:lang w:val="en-US" w:eastAsia="zh-CN" w:bidi="ar"/>
        </w:rPr>
        <w:t>类型：</w:t>
      </w:r>
      <w:r>
        <w:rPr>
          <w:rFonts w:hint="default" w:ascii="等线" w:hAnsi="等线" w:eastAsia="华文仿宋" w:cs="Arial"/>
          <w:b w:val="0"/>
          <w:snapToGrid/>
          <w:kern w:val="2"/>
          <w:sz w:val="24"/>
          <w:szCs w:val="24"/>
          <w:lang w:val="en-US" w:eastAsia="zh-CN" w:bidi="ar"/>
        </w:rPr>
        <w:t>POST</w:t>
      </w:r>
    </w:p>
    <w:p>
      <w:pPr>
        <w:pStyle w:val="25"/>
        <w:keepNext w:val="0"/>
        <w:keepLines w:val="0"/>
        <w:widowControl w:val="0"/>
        <w:numPr>
          <w:ilvl w:val="0"/>
          <w:numId w:val="3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userTotal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用户数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organizationTotal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部门数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contractCallTotal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合约调用量总量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contractCallTotalOnToday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当天合约调用量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contractCallTotalOnWeek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当周合约调用量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contractCallTotalOnMonth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当月合约调用量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合约总量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contractUpgradeTotal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合约升级量总量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contractTotalOnToday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当天合约上传量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contractTotalOnWeek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当周合约上传量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contractTotalOnMonth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当月合约上传量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contractUpgradeTotalOnMonth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当月合约升级量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projectTotal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应用总量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projectTotalOnToday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当天新增应用量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projectTotalOnWeek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当周新增应用量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projectTotalOnMonth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当月新增应用量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等线" w:hAnsi="等线" w:eastAsia="华文仿宋" w:cs="Arial"/>
          <w:b w:val="0"/>
          <w:snapToGrid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3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接口返回</w:t>
      </w:r>
      <w:r>
        <w:rPr>
          <w:rFonts w:hint="default" w:ascii="等线" w:hAnsi="等线" w:eastAsia="华文仿宋" w:cs="Arial"/>
          <w:b/>
          <w:snapToGrid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"returnCode": "0000",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"returnMsg":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"nonceStr": "b9c503b056174fa2bd56ec0c269d0bc9",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"success": true,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"data":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"userTotal":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"organizationTotal":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"contractCallTotal": 52,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"contractCallTotalOnToday":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"contractCallTotalOnWeek": 17,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"contractCallTotalOnMonth": 52,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"contractTotal": 13,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"contractUpgradeTotal":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"contractTotalOnToday":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"contractUpgradeTotalOnToday":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"contractTotalOnWeek":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"contractUpgradeTotalOnWeek":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"contractTotalOnMonth":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"contractUpgradeTotalOnMonth":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"projectTotal":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"projectTotalOnToday":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"projectTotalOnWeek":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"projectTotalOnMonth": 5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等线" w:hAnsi="等线" w:eastAsia="等线" w:cs="Arial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</w:rPr>
        <w:t>合约调用量分布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eastAsia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根据项目统计合约调用量</w:t>
      </w:r>
      <w:r>
        <w:rPr>
          <w:rFonts w:hint="default" w:ascii="等线" w:hAnsi="等线" w:eastAsia="华文仿宋" w:cs="Arial"/>
          <w:snapToGrid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接口入参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bCs/>
          <w:kern w:val="2"/>
          <w:sz w:val="24"/>
          <w:szCs w:val="24"/>
        </w:rPr>
      </w:pPr>
      <w:r>
        <w:rPr>
          <w:rFonts w:hint="eastAsia" w:ascii="等线" w:hAnsi="等线" w:eastAsia="华文仿宋" w:cs="Arial"/>
          <w:b w:val="0"/>
          <w:bCs/>
          <w:snapToGrid/>
          <w:kern w:val="2"/>
          <w:sz w:val="24"/>
          <w:szCs w:val="24"/>
          <w:lang w:val="en-US" w:eastAsia="zh-CN" w:bidi="ar"/>
        </w:rPr>
        <w:t xml:space="preserve">无 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snapToGrid/>
          <w:kern w:val="2"/>
          <w:sz w:val="24"/>
          <w:szCs w:val="24"/>
          <w:lang w:val="en-US" w:eastAsia="zh-CN" w:bidi="ar"/>
        </w:rPr>
        <w:t>路径：/monitor/call/sdk/record/project/total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snapToGrid/>
          <w:kern w:val="2"/>
          <w:sz w:val="24"/>
          <w:szCs w:val="24"/>
          <w:lang w:val="en-US" w:eastAsia="zh-CN" w:bidi="ar"/>
        </w:rPr>
        <w:t>类型：GET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projectName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项目名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合约统计</w:t>
            </w: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数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等线" w:hAnsi="等线" w:eastAsia="华文仿宋" w:cs="Arial"/>
          <w:b w:val="0"/>
          <w:snapToGrid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接口返回</w:t>
      </w:r>
      <w:r>
        <w:rPr>
          <w:rFonts w:hint="default" w:ascii="等线" w:hAnsi="等线" w:eastAsia="华文仿宋" w:cs="Arial"/>
          <w:b/>
          <w:snapToGrid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"nonceStr": "5bb5aa2d227049ffb7a2db07fa0e87a2",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"data":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    "projectName": "QA",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    "count": 33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    "projectName": "QATB",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    "count": 13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 xml:space="preserve">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  <w:t>}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业务分布量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eastAsia" w:ascii="华文仿宋" w:hAnsi="华文仿宋" w:eastAsia="华文仿宋" w:cs="华文仿宋"/>
          <w:snapToGrid/>
          <w:kern w:val="2"/>
          <w:sz w:val="24"/>
          <w:szCs w:val="24"/>
          <w:lang w:val="en-US" w:eastAsia="zh-CN" w:bidi="ar"/>
        </w:rPr>
        <w:t>根据部门统计合约调用量</w:t>
      </w:r>
      <w:r>
        <w:rPr>
          <w:rFonts w:hint="default" w:ascii="等线" w:hAnsi="等线" w:eastAsia="华文仿宋" w:cs="Arial"/>
          <w:snapToGrid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接口入参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bCs/>
          <w:kern w:val="2"/>
          <w:sz w:val="24"/>
          <w:szCs w:val="24"/>
        </w:rPr>
      </w:pPr>
      <w:r>
        <w:rPr>
          <w:rFonts w:hint="eastAsia" w:ascii="等线" w:hAnsi="等线" w:eastAsia="华文仿宋" w:cs="Arial"/>
          <w:b w:val="0"/>
          <w:bCs/>
          <w:snapToGrid/>
          <w:kern w:val="2"/>
          <w:sz w:val="24"/>
          <w:szCs w:val="24"/>
          <w:lang w:val="en-US" w:eastAsia="zh-CN" w:bidi="ar"/>
        </w:rPr>
        <w:t xml:space="preserve">无 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snapToGrid/>
          <w:kern w:val="2"/>
          <w:sz w:val="24"/>
          <w:szCs w:val="24"/>
          <w:lang w:val="en-US" w:eastAsia="zh-CN" w:bidi="ar"/>
        </w:rPr>
        <w:t>路径：/monitor/call/sdk/record/organization/total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snapToGrid/>
          <w:kern w:val="2"/>
          <w:sz w:val="24"/>
          <w:szCs w:val="24"/>
          <w:lang w:val="en-US" w:eastAsia="zh-CN" w:bidi="ar"/>
        </w:rPr>
        <w:t>类型：GET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snapToGrid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organizationName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华文仿宋" w:cs="Arial"/>
                <w:snapToGrid/>
                <w:kern w:val="2"/>
                <w:sz w:val="24"/>
                <w:szCs w:val="24"/>
                <w:lang w:val="en-US" w:eastAsia="zh-CN" w:bidi="ar"/>
              </w:rPr>
              <w:t>项目名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snapToGrid/>
                <w:kern w:val="2"/>
                <w:sz w:val="24"/>
                <w:szCs w:val="24"/>
                <w:lang w:val="en-US" w:eastAsia="zh-CN" w:bidi="ar"/>
              </w:rPr>
              <w:t>合约统计</w:t>
            </w:r>
            <w:r>
              <w:rPr>
                <w:rFonts w:hint="default" w:ascii="等线" w:hAnsi="等线" w:eastAsia="华文仿宋" w:cs="Arial"/>
                <w:snapToGrid/>
                <w:kern w:val="2"/>
                <w:sz w:val="24"/>
                <w:szCs w:val="24"/>
                <w:lang w:val="en-US" w:eastAsia="zh-CN" w:bidi="ar"/>
              </w:rPr>
              <w:t>数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等线" w:hAnsi="等线" w:eastAsia="华文仿宋" w:cs="Arial"/>
          <w:b w:val="0"/>
          <w:snapToGrid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4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snapToGrid/>
          <w:kern w:val="2"/>
          <w:sz w:val="24"/>
          <w:szCs w:val="24"/>
          <w:lang w:val="en-US" w:eastAsia="zh-CN" w:bidi="ar"/>
        </w:rPr>
        <w:t>接口返回</w:t>
      </w:r>
      <w:r>
        <w:rPr>
          <w:rFonts w:hint="default" w:ascii="等线" w:hAnsi="等线" w:eastAsia="华文仿宋" w:cs="Arial"/>
          <w:b/>
          <w:snapToGrid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"nonceStr": "61030e11d2a748129364fc7871e6fba3",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"data":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    "organizationName": "QA",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    "count": 4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    "organizationName": "QATB",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    "count": 4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 xml:space="preserve">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  <w:t>}</w:t>
            </w: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各业务合约调用量统计图</w:t>
      </w:r>
    </w:p>
    <w:p>
      <w:pPr>
        <w:pStyle w:val="25"/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eastAsia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统计近30天内的项目下的各合约的总数</w:t>
      </w:r>
      <w:r>
        <w:rPr>
          <w:rFonts w:hint="eastAsia" w:ascii="等线" w:hAnsi="等线" w:eastAsia="华文仿宋" w:cs="Arial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day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天数</w:t>
            </w:r>
          </w:p>
        </w:tc>
      </w:tr>
    </w:tbl>
    <w:p>
      <w:pPr>
        <w:pStyle w:val="25"/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路径：/monitor/call/sdk/record/bargraph/total</w:t>
      </w:r>
    </w:p>
    <w:p>
      <w:pPr>
        <w:pStyle w:val="25"/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类型：POST</w:t>
      </w:r>
    </w:p>
    <w:p>
      <w:pPr>
        <w:pStyle w:val="25"/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barGraphResults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当天合约的统计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</w:pPr>
      <w:r>
        <w:rPr>
          <w:rFonts w:hint="eastAsia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barGraphResults字段名称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contractName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合约名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合约统计</w:t>
            </w: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数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</w:pPr>
    </w:p>
    <w:p>
      <w:pPr>
        <w:pStyle w:val="25"/>
        <w:keepNext w:val="0"/>
        <w:keepLines w:val="0"/>
        <w:widowControl w:val="0"/>
        <w:numPr>
          <w:ilvl w:val="0"/>
          <w:numId w:val="5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eastAsia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"nonceStr": "ef91dc354569456ca4d1ece81a43003d",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"data":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"date": "20190920",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"barGraphResults":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"contractName": "QA",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"count": 4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"contractName": "和谐共享社区",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"count": 0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"contractName": "QATB",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"count": 0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"contractName": "TEST",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"count": 0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"contractName": "项目7",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"count": 0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"contractName": "项目8",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    "count": 0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用户统计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合约统计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合约月上传量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eastAsia" w:ascii="等线" w:hAnsi="等线" w:eastAsia="华文仿宋" w:cs="Arial"/>
          <w:kern w:val="2"/>
          <w:sz w:val="24"/>
          <w:szCs w:val="24"/>
          <w:lang w:val="en-US" w:eastAsia="zh-CN" w:bidi="ar"/>
        </w:rPr>
        <w:t xml:space="preserve">月上传量--本月的上传量与上个月上传量比较 （合约表）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无</w:t>
      </w:r>
      <w:r>
        <w:rPr>
          <w:rFonts w:hint="default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路径：/system/contract/month/total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类型：GET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thisMonthTotal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当月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  <w:t>lastMonthTotal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上月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eastAsia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eastAsia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"nonceStr": "56c95d540c58420d92df2580129d34fe",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"data":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"thisMonthTotal": 10,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"lastMonthTotal": 0,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"diff": null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合约月升级量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eastAsia" w:ascii="等线" w:hAnsi="等线" w:eastAsia="华文仿宋" w:cs="Arial"/>
          <w:kern w:val="2"/>
          <w:sz w:val="24"/>
          <w:szCs w:val="24"/>
          <w:lang w:val="en-US" w:eastAsia="zh-CN" w:bidi="ar"/>
        </w:rPr>
        <w:t xml:space="preserve">月升级量--本月的升级量与上个月升级量比较 （合约历史表）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无</w:t>
      </w:r>
      <w:r>
        <w:rPr>
          <w:rFonts w:hint="default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路径：/system/contract/history/month/total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类型：GET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thisMonthTotal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当月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lastMonthTotal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上月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eastAsia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eastAsia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"nonceStr": "bf86d5391865417ebaca92ab12493c66",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"data":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"thisMonthTotal": 3,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"lastMonthTotal": 0,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"diff": null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</w:rPr>
        <w:t>合约部门分布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eastAsia" w:ascii="等线" w:hAnsi="等线" w:eastAsia="华文仿宋" w:cs="Arial"/>
          <w:kern w:val="2"/>
          <w:sz w:val="24"/>
          <w:szCs w:val="24"/>
          <w:lang w:val="en-US" w:eastAsia="zh-CN" w:bidi="ar"/>
        </w:rPr>
        <w:t xml:space="preserve">合约部门分布---查出合约量前n的部门，多于n个只返回n个，n为入参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size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前n的部门</w:t>
            </w:r>
          </w:p>
        </w:tc>
      </w:tr>
    </w:tbl>
    <w:p>
      <w:pPr>
        <w:pStyle w:val="25"/>
        <w:keepNext w:val="0"/>
        <w:keepLines w:val="0"/>
        <w:widowControl w:val="0"/>
        <w:numPr>
          <w:numId w:val="0"/>
        </w:numPr>
        <w:suppressLineNumbers w:val="0"/>
        <w:snapToGrid w:val="0"/>
        <w:spacing w:before="0" w:beforeAutospacing="0" w:after="0" w:afterAutospacing="0" w:line="360" w:lineRule="auto"/>
        <w:ind w:left="480" w:leftChars="0" w:right="0" w:right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路径：/system/contract/organization/distribution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  <w:lang w:val="en-US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</w:t>
      </w:r>
      <w:r>
        <w:rPr>
          <w:rFonts w:hint="eastAsia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POST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organizationName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  <w:t>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统计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eastAsia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eastAsia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6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default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eastAsia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"nonceStr": "90e7bd9fdafc4183bc269428bca7d745",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"data":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"organizationName": "QATB",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"count": 6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"organizationName": "QA",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"count": 4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</w:rPr>
        <w:t>统计最近30天的合约量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 xml:space="preserve">统计最近30天的合约量--返回横纵坐标 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days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天数</w:t>
            </w:r>
          </w:p>
        </w:tc>
      </w:tr>
    </w:tbl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路径：/system/contract/total/lastDay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  <w:lang w:val="en-US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</w:t>
      </w:r>
      <w:r>
        <w:rPr>
          <w:rFonts w:hint="eastAsia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POST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date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当日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统计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default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"nonceStr": "a3e48475c5cb4f649a1c2e8ad32c034a",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"data":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"date": "2019/09/21",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"count": 3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"date": "2019/09/22",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    "count": 0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</w:rPr>
        <w:t>分页查询合约表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 xml:space="preserve">合约上传列表：分页查询合约表（SYSTEM_CONTRACT），入参有时间区间 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开始时间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（格式20190826144804）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结束时间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（格式20190826144804）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pageNum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分页参数</w:t>
            </w:r>
          </w:p>
        </w:tc>
      </w:tr>
    </w:tbl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路径：/system/contract/page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  <w:lang w:val="en-US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</w:t>
      </w:r>
      <w:r>
        <w:rPr>
          <w:rFonts w:hint="eastAsia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POST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当日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pageCount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pageNum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pageSize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datas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数据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datas</w:t>
            </w: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合约id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合约编号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createTime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创建时时间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serverVersion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fileBase64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Base64文件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名称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default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"nonceStr": "17f42e6d013d43da94e4be89e6e8b8c8",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"data":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"total": 7,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"pageCount": 1,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"pageNum": 1,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"pageSize": 10,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"datas":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"id": "624999693424078848",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"number": "624999693424078849",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"projectId": "618035918208512000",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"createTime": "2019/09/21",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"state": "0",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"serverVersion": null,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"fileBase64": null,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"description": "import 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"name": "import"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},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"id": "624996580000608256",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"number": "624996580000608257",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"projectId": "618035918208512000",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"createTime": "2019/09/21",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"state": "0",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"serverVersion": "1.3",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"fileBase64": null,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"description": "package main",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"name": "packagemain"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</w:rPr>
        <w:t>分页查询合约历史表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接口描述</w:t>
      </w: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>：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kern w:val="2"/>
          <w:sz w:val="24"/>
          <w:szCs w:val="24"/>
          <w:lang w:val="en-US" w:eastAsia="zh-CN" w:bidi="ar"/>
        </w:rPr>
        <w:t xml:space="preserve">合约升级列表：分页查询合约历史表（SYSTEM_CONTRACT_HISTORY），查询结果CONTRACT_ID唯一 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接口入参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开始时间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（格式20190826144804）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结束时间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（格式20190826144804）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pageNum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分页参数</w:t>
            </w:r>
          </w:p>
        </w:tc>
      </w:tr>
    </w:tbl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接口请求路径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路径：/system/contract/history/page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接口请求类型</w:t>
      </w:r>
    </w:p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  <w:lang w:val="en-US"/>
        </w:rPr>
      </w:pPr>
      <w:r>
        <w:rPr>
          <w:rFonts w:hint="default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类型：</w:t>
      </w:r>
      <w:r>
        <w:rPr>
          <w:rFonts w:hint="eastAsia" w:ascii="华文仿宋" w:hAnsi="华文仿宋" w:eastAsia="华文仿宋" w:cs="华文仿宋"/>
          <w:b w:val="0"/>
          <w:kern w:val="2"/>
          <w:sz w:val="24"/>
          <w:szCs w:val="24"/>
          <w:lang w:val="en-US" w:eastAsia="zh-CN" w:bidi="ar"/>
        </w:rPr>
        <w:t>POST</w:t>
      </w: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total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当日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pageCount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pageNum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pageSize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分页参数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datas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数据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  <w:r>
        <w:rPr>
          <w:rFonts w:hint="default" w:ascii="等线" w:hAnsi="等线" w:eastAsia="华文仿宋" w:cs="Arial"/>
          <w:b w:val="0"/>
          <w:kern w:val="2"/>
          <w:sz w:val="24"/>
          <w:szCs w:val="24"/>
          <w:lang w:val="en-US" w:eastAsia="zh-CN" w:bidi="ar"/>
        </w:rPr>
        <w:t xml:space="preserve"> </w:t>
      </w:r>
    </w:p>
    <w:tbl>
      <w:tblPr>
        <w:tblStyle w:val="57"/>
        <w:tblW w:w="8680" w:type="dxa"/>
        <w:tblInd w:w="425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datas</w:t>
            </w: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b w:val="0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合约id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contractId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合约id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createTime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创建时时间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installVersion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升级版本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serverVersion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华文仿宋" w:cs="Times New Roman"/>
                <w:b/>
                <w:kern w:val="2"/>
                <w:sz w:val="24"/>
                <w:szCs w:val="24"/>
                <w:lang w:val="en-US"/>
              </w:rPr>
              <w:t>uniqueId</w:t>
            </w:r>
          </w:p>
        </w:tc>
        <w:tc>
          <w:tcPr>
            <w:tcW w:w="1213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华文仿宋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华文仿宋" w:cs="Times New Roman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194" w:type="dxa"/>
            <w:tcBorders>
              <w:top w:val="single" w:color="BEBEBE" w:sz="4" w:space="0"/>
              <w:left w:val="nil"/>
              <w:bottom w:val="single" w:color="BEBEBE" w:sz="4" w:space="0"/>
              <w:right w:val="single" w:color="BEBEBE" w:sz="4" w:space="0"/>
            </w:tcBorders>
            <w:shd w:val="clear" w:color="auto" w:fill="F1F1F1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唯一id</w:t>
            </w:r>
          </w:p>
        </w:tc>
      </w:tr>
    </w:tbl>
    <w:p>
      <w:pPr>
        <w:pStyle w:val="25"/>
        <w:keepNext w:val="0"/>
        <w:keepLines w:val="0"/>
        <w:widowControl w:val="0"/>
        <w:suppressLineNumbers w:val="0"/>
        <w:snapToGrid w:val="0"/>
        <w:spacing w:before="0" w:beforeAutospacing="0" w:after="0" w:afterAutospacing="0" w:line="360" w:lineRule="auto"/>
        <w:ind w:left="480" w:leftChars="0" w:right="0" w:firstLine="480" w:firstLineChars="200"/>
        <w:jc w:val="both"/>
        <w:rPr>
          <w:rFonts w:hint="default" w:ascii="等线" w:hAnsi="等线" w:eastAsia="华文仿宋" w:cs="Arial"/>
          <w:b w:val="0"/>
          <w:kern w:val="2"/>
          <w:sz w:val="24"/>
          <w:szCs w:val="24"/>
        </w:rPr>
      </w:pPr>
    </w:p>
    <w:p>
      <w:pPr>
        <w:pStyle w:val="25"/>
        <w:keepNext w:val="0"/>
        <w:keepLines w:val="0"/>
        <w:widowControl w:val="0"/>
        <w:numPr>
          <w:ilvl w:val="0"/>
          <w:numId w:val="7"/>
        </w:numPr>
        <w:suppressLineNumbers w:val="0"/>
        <w:snapToGrid w:val="0"/>
        <w:spacing w:before="0" w:beforeAutospacing="0" w:after="0" w:afterAutospacing="0" w:line="360" w:lineRule="auto"/>
        <w:ind w:left="960" w:right="0" w:hanging="480" w:firstLineChars="0"/>
        <w:jc w:val="both"/>
        <w:rPr>
          <w:rFonts w:hint="eastAsia" w:ascii="等线" w:hAnsi="等线" w:eastAsia="华文仿宋" w:cs="Arial"/>
          <w:b/>
          <w:kern w:val="2"/>
          <w:sz w:val="24"/>
          <w:szCs w:val="24"/>
        </w:rPr>
      </w:pPr>
      <w:r>
        <w:rPr>
          <w:rFonts w:hint="default" w:ascii="华文仿宋" w:hAnsi="华文仿宋" w:eastAsia="华文仿宋" w:cs="华文仿宋"/>
          <w:b/>
          <w:kern w:val="2"/>
          <w:sz w:val="24"/>
          <w:szCs w:val="24"/>
          <w:lang w:val="en-US" w:eastAsia="zh-CN" w:bidi="ar"/>
        </w:rPr>
        <w:t>接口返回</w:t>
      </w:r>
      <w:r>
        <w:rPr>
          <w:rFonts w:hint="default" w:ascii="等线" w:hAnsi="等线" w:eastAsia="华文仿宋" w:cs="Arial"/>
          <w:b/>
          <w:kern w:val="2"/>
          <w:sz w:val="24"/>
          <w:szCs w:val="24"/>
          <w:lang w:val="en-US" w:eastAsia="zh-CN" w:bidi="ar"/>
        </w:rPr>
        <w:t>JSON</w:t>
      </w:r>
    </w:p>
    <w:tbl>
      <w:tblPr>
        <w:tblStyle w:val="28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"returnCode": "0000",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"returnMsg": "Success",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"nonceStr": "6af9c7eddd2b45a3b35136d1096b6c16",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"success": true,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"data":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"total": 3,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"pageCount": 1,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"pageNum": 1,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"pageSize": 10,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"datas": [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{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"id": "624998457849229312",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"contractId": "624996580000608256",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"projectId": "618035918208512000",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"cteateTime": null,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"installVersion": "1.1",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"serverVersion": "1.1",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    "uniqueId": "f65f90e4c4ad425ab75f9812002760e6"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    ]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pStyle w:val="2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等线" w:hAnsi="等线" w:eastAsia="华文仿宋" w:cs="Arial"/>
                <w:kern w:val="2"/>
                <w:sz w:val="24"/>
                <w:szCs w:val="24"/>
              </w:rPr>
            </w:pPr>
            <w:r>
              <w:rPr>
                <w:rFonts w:hint="eastAsia" w:ascii="等线" w:hAnsi="等线" w:eastAsia="华文仿宋" w:cs="Arial"/>
                <w:kern w:val="2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业务统计</w:t>
      </w:r>
    </w:p>
    <w:p>
      <w:pPr>
        <w:pStyle w:val="47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平台监控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健康监控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异常报警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业务监控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账本浏览</w:t>
      </w:r>
    </w:p>
    <w:p>
      <w:pPr>
        <w:pStyle w:val="47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系统管理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个人中心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用户管理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角色管理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权限管理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资源管理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部门管理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项目管理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添加项目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numId w:val="0"/>
        </w:numPr>
        <w:ind w:left="480" w:leftChars="0"/>
        <w:rPr>
          <w:rFonts w:hint="default" w:eastAsia="华文仿宋"/>
          <w:lang w:val="en-US" w:eastAsia="zh-CN"/>
        </w:rPr>
      </w:pPr>
      <w:r>
        <w:rPr>
          <w:rFonts w:hint="eastAsia"/>
          <w:lang w:val="en-US" w:eastAsia="zh-CN"/>
        </w:rPr>
        <w:t>添加项目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name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contactPhone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联系人号码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host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节点地址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contact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organizationId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描述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路径：/system/project/insert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类型：POST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修改项目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  <w:rPr>
          <w:rFonts w:hint="default" w:eastAsia="华文仿宋"/>
          <w:lang w:val="en-US" w:eastAsia="zh-CN"/>
        </w:rPr>
      </w:pPr>
      <w:r>
        <w:rPr>
          <w:rFonts w:hint="eastAsia"/>
          <w:lang w:val="en-US" w:eastAsia="zh-CN"/>
        </w:rPr>
        <w:t>根据传入的id修改项目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id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contactPhone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联系人号码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host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节点地址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contact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organizationId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name</w:t>
            </w:r>
          </w:p>
        </w:tc>
        <w:tc>
          <w:tcPr>
            <w:tcW w:w="1837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14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项目名称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default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路径：/system/project/update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类型：POST</w:t>
      </w:r>
      <w:bookmarkStart w:id="2" w:name="_GoBack"/>
      <w:bookmarkEnd w:id="2"/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查询项目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批量删除项目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分页条件查询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查询节点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业务总览-获取应用用户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业务总览-当月、当周、当天新增应用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获取项目名称</w:t>
      </w:r>
    </w:p>
    <w:p>
      <w:pPr>
        <w:pStyle w:val="51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接口</w:t>
      </w:r>
      <w:r>
        <w:rPr>
          <w:rFonts w:hint="eastAsia"/>
          <w:b/>
          <w:bCs/>
          <w:lang w:val="en-US" w:eastAsia="zh-CN"/>
        </w:rPr>
        <w:t>描述</w:t>
      </w:r>
      <w:r>
        <w:rPr>
          <w:rFonts w:hint="eastAsia"/>
        </w:rPr>
        <w:t>：</w:t>
      </w:r>
    </w:p>
    <w:p>
      <w:pPr>
        <w:pStyle w:val="51"/>
        <w:numPr>
          <w:ilvl w:val="0"/>
          <w:numId w:val="0"/>
        </w:numPr>
        <w:ind w:left="480" w:leftChars="0"/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接口入参</w:t>
      </w:r>
    </w:p>
    <w:tbl>
      <w:tblPr>
        <w:tblStyle w:val="57"/>
        <w:tblW w:w="866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837"/>
        <w:gridCol w:w="1459"/>
        <w:gridCol w:w="32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4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837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459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260" w:type="dxa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4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837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default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459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260" w:type="dxa"/>
            <w:shd w:val="clear" w:color="auto" w:fill="F1F1F1" w:themeFill="background1" w:themeFillShade="F2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b/>
          <w:bCs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接口请求路径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 w:eastAsia="华文仿宋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接口请求类型</w:t>
      </w:r>
    </w:p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</w:t>
      </w: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接口返回参数</w:t>
      </w:r>
    </w:p>
    <w:tbl>
      <w:tblPr>
        <w:tblStyle w:val="57"/>
        <w:tblW w:w="8680" w:type="dxa"/>
        <w:tblInd w:w="42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1213"/>
        <w:gridCol w:w="1214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字段名称</w:t>
            </w:r>
          </w:p>
        </w:tc>
        <w:tc>
          <w:tcPr>
            <w:tcW w:w="1213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字段类型</w:t>
            </w:r>
          </w:p>
        </w:tc>
        <w:tc>
          <w:tcPr>
            <w:tcW w:w="121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是否必填</w:t>
            </w:r>
          </w:p>
        </w:tc>
        <w:tc>
          <w:tcPr>
            <w:tcW w:w="3194" w:type="dxa"/>
            <w:vAlign w:val="top"/>
          </w:tcPr>
          <w:p>
            <w:pPr>
              <w:pStyle w:val="51"/>
              <w:ind w:firstLine="0" w:firstLine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3059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名称</w:t>
            </w:r>
          </w:p>
        </w:tc>
        <w:tc>
          <w:tcPr>
            <w:tcW w:w="1213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21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94" w:type="dxa"/>
            <w:shd w:val="clear" w:color="auto" w:fill="F1F1F1" w:themeFill="background1" w:themeFillShade="F2"/>
            <w:vAlign w:val="top"/>
          </w:tcPr>
          <w:p>
            <w:pPr>
              <w:pStyle w:val="51"/>
              <w:ind w:firstLine="0" w:firstLineChars="0"/>
              <w:jc w:val="both"/>
              <w:rPr>
                <w:rFonts w:hint="eastAsia" w:ascii="Times New Roman" w:hAnsi="Times New Roman" w:eastAsia="华文仿宋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</w:tbl>
    <w:p>
      <w:pPr>
        <w:pStyle w:val="51"/>
        <w:numPr>
          <w:ilvl w:val="0"/>
          <w:numId w:val="0"/>
        </w:numPr>
        <w:ind w:left="480" w:leftChars="0"/>
        <w:rPr>
          <w:rFonts w:hint="eastAsia"/>
          <w:b w:val="0"/>
          <w:bCs w:val="0"/>
          <w:lang w:val="en-US" w:eastAsia="zh-CN"/>
        </w:rPr>
      </w:pPr>
    </w:p>
    <w:p>
      <w:pPr>
        <w:pStyle w:val="5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接口返回JSON</w:t>
      </w:r>
    </w:p>
    <w:tbl>
      <w:tblPr>
        <w:tblStyle w:val="28"/>
        <w:tblW w:w="8666" w:type="dxa"/>
        <w:tblInd w:w="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6" w:type="dxa"/>
          </w:tcPr>
          <w:p>
            <w:pPr>
              <w:pStyle w:val="51"/>
              <w:numPr>
                <w:ilvl w:val="0"/>
                <w:numId w:val="0"/>
              </w:numPr>
              <w:rPr>
                <w:sz w:val="24"/>
                <w:vertAlign w:val="baseline"/>
              </w:rPr>
            </w:pPr>
          </w:p>
        </w:tc>
      </w:tr>
    </w:tbl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证书管理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证书查询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分页条件查询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修改证书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删除证书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添加证书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启用证书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禁用证书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合约管理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合约查询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合约分页条件查询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合约添加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合约修改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部署合约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合约总量和合约升级量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根本合约名查询项目名和部门名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统计各部门合约量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模板管理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添加模板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修改模板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批量删除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查询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分页条件查询</w:t>
      </w:r>
    </w:p>
    <w:p>
      <w:pPr>
        <w:pStyle w:val="48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日志管理</w:t>
      </w:r>
    </w:p>
    <w:p>
      <w:pPr>
        <w:pStyle w:val="49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日志分页条件查询</w:t>
      </w:r>
    </w:p>
    <w:p>
      <w:pPr>
        <w:pStyle w:val="51"/>
        <w:ind w:left="480" w:firstLine="0" w:firstLineChars="0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29349"/>
    <w:multiLevelType w:val="multilevel"/>
    <w:tmpl w:val="C3F29349"/>
    <w:lvl w:ilvl="0" w:tentative="0">
      <w:start w:val="1"/>
      <w:numFmt w:val="bullet"/>
      <w:lvlText w:val=""/>
      <w:lvlJc w:val="left"/>
      <w:pPr>
        <w:tabs>
          <w:tab w:val="left" w:pos="0"/>
        </w:tabs>
        <w:ind w:left="96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144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92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40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88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336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384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432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4800" w:hanging="480"/>
      </w:pPr>
      <w:rPr>
        <w:rFonts w:hint="default" w:ascii="Wingdings" w:hAnsi="Wingdings" w:cs="Wingdings"/>
      </w:rPr>
    </w:lvl>
  </w:abstractNum>
  <w:abstractNum w:abstractNumId="1">
    <w:nsid w:val="D2654651"/>
    <w:multiLevelType w:val="multilevel"/>
    <w:tmpl w:val="D2654651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 w:cs="Wingdings"/>
      </w:rPr>
    </w:lvl>
  </w:abstractNum>
  <w:abstractNum w:abstractNumId="2">
    <w:nsid w:val="145CBF0A"/>
    <w:multiLevelType w:val="multilevel"/>
    <w:tmpl w:val="145CBF0A"/>
    <w:lvl w:ilvl="0" w:tentative="0">
      <w:start w:val="1"/>
      <w:numFmt w:val="bullet"/>
      <w:lvlText w:val=""/>
      <w:lvlJc w:val="left"/>
      <w:pPr>
        <w:tabs>
          <w:tab w:val="left" w:pos="0"/>
        </w:tabs>
        <w:ind w:left="96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144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92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40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88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336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384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432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4800" w:hanging="480"/>
      </w:pPr>
      <w:rPr>
        <w:rFonts w:hint="default" w:ascii="Wingdings" w:hAnsi="Wingdings" w:cs="Wingdings"/>
      </w:rPr>
    </w:lvl>
  </w:abstractNum>
  <w:abstractNum w:abstractNumId="3">
    <w:nsid w:val="240E7320"/>
    <w:multiLevelType w:val="multilevel"/>
    <w:tmpl w:val="240E7320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4">
    <w:nsid w:val="3109F1CA"/>
    <w:multiLevelType w:val="multilevel"/>
    <w:tmpl w:val="3109F1CA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 w:cs="Wingdings"/>
      </w:rPr>
    </w:lvl>
  </w:abstractNum>
  <w:abstractNum w:abstractNumId="5">
    <w:nsid w:val="76282CC9"/>
    <w:multiLevelType w:val="multilevel"/>
    <w:tmpl w:val="76282CC9"/>
    <w:lvl w:ilvl="0" w:tentative="0">
      <w:start w:val="1"/>
      <w:numFmt w:val="decimal"/>
      <w:pStyle w:val="47"/>
      <w:lvlText w:val="%1"/>
      <w:lvlJc w:val="left"/>
      <w:pPr>
        <w:ind w:left="432" w:hanging="432"/>
      </w:pPr>
    </w:lvl>
    <w:lvl w:ilvl="1" w:tentative="0">
      <w:start w:val="1"/>
      <w:numFmt w:val="decimal"/>
      <w:pStyle w:val="48"/>
      <w:lvlText w:val="%1.%2"/>
      <w:lvlJc w:val="left"/>
      <w:pPr>
        <w:ind w:left="576" w:hanging="576"/>
      </w:pPr>
    </w:lvl>
    <w:lvl w:ilvl="2" w:tentative="0">
      <w:start w:val="1"/>
      <w:numFmt w:val="decimal"/>
      <w:pStyle w:val="49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0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D570E93"/>
    <w:multiLevelType w:val="multilevel"/>
    <w:tmpl w:val="7D570E93"/>
    <w:lvl w:ilvl="0" w:tentative="0">
      <w:start w:val="1"/>
      <w:numFmt w:val="bullet"/>
      <w:lvlText w:val=""/>
      <w:lvlJc w:val="left"/>
      <w:pPr>
        <w:tabs>
          <w:tab w:val="left" w:pos="0"/>
        </w:tabs>
        <w:ind w:left="96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144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92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40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88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336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384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432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4800" w:hanging="48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B8"/>
    <w:rsid w:val="0001338A"/>
    <w:rsid w:val="000510DA"/>
    <w:rsid w:val="000532AB"/>
    <w:rsid w:val="0007380E"/>
    <w:rsid w:val="000974EC"/>
    <w:rsid w:val="000D59F2"/>
    <w:rsid w:val="0016091C"/>
    <w:rsid w:val="001661AB"/>
    <w:rsid w:val="00174914"/>
    <w:rsid w:val="00184C56"/>
    <w:rsid w:val="001D09CD"/>
    <w:rsid w:val="00212F49"/>
    <w:rsid w:val="002536F4"/>
    <w:rsid w:val="0028794F"/>
    <w:rsid w:val="0029183E"/>
    <w:rsid w:val="002C3B7F"/>
    <w:rsid w:val="0030346B"/>
    <w:rsid w:val="003354AD"/>
    <w:rsid w:val="003970C3"/>
    <w:rsid w:val="003D0FF0"/>
    <w:rsid w:val="003E6B6E"/>
    <w:rsid w:val="003F0110"/>
    <w:rsid w:val="0046571D"/>
    <w:rsid w:val="004B0334"/>
    <w:rsid w:val="004C1211"/>
    <w:rsid w:val="005038FE"/>
    <w:rsid w:val="00544E1D"/>
    <w:rsid w:val="00546A12"/>
    <w:rsid w:val="0055019F"/>
    <w:rsid w:val="005508A3"/>
    <w:rsid w:val="00605820"/>
    <w:rsid w:val="00611D12"/>
    <w:rsid w:val="0064693C"/>
    <w:rsid w:val="00650A3B"/>
    <w:rsid w:val="006D0631"/>
    <w:rsid w:val="006E7C80"/>
    <w:rsid w:val="006F1069"/>
    <w:rsid w:val="006F533B"/>
    <w:rsid w:val="007401A6"/>
    <w:rsid w:val="00743356"/>
    <w:rsid w:val="007721F7"/>
    <w:rsid w:val="0077407D"/>
    <w:rsid w:val="007753FE"/>
    <w:rsid w:val="0083551A"/>
    <w:rsid w:val="00840EFE"/>
    <w:rsid w:val="00877FCF"/>
    <w:rsid w:val="008E036C"/>
    <w:rsid w:val="008F5CE2"/>
    <w:rsid w:val="00901FEE"/>
    <w:rsid w:val="00915A01"/>
    <w:rsid w:val="00941242"/>
    <w:rsid w:val="009636DD"/>
    <w:rsid w:val="009A1425"/>
    <w:rsid w:val="009A3502"/>
    <w:rsid w:val="009A5D0F"/>
    <w:rsid w:val="009B6C8D"/>
    <w:rsid w:val="009C47AE"/>
    <w:rsid w:val="009C61B8"/>
    <w:rsid w:val="009D3176"/>
    <w:rsid w:val="009E5DB3"/>
    <w:rsid w:val="009F2BE2"/>
    <w:rsid w:val="00A07AA9"/>
    <w:rsid w:val="00A62A22"/>
    <w:rsid w:val="00A74AA7"/>
    <w:rsid w:val="00A76191"/>
    <w:rsid w:val="00AA03DB"/>
    <w:rsid w:val="00B007F8"/>
    <w:rsid w:val="00B542E9"/>
    <w:rsid w:val="00B55A4A"/>
    <w:rsid w:val="00B97677"/>
    <w:rsid w:val="00BB5788"/>
    <w:rsid w:val="00BB6168"/>
    <w:rsid w:val="00BB7C7E"/>
    <w:rsid w:val="00CA3DCF"/>
    <w:rsid w:val="00CB77CC"/>
    <w:rsid w:val="00D034AB"/>
    <w:rsid w:val="00D33A0E"/>
    <w:rsid w:val="00D35A71"/>
    <w:rsid w:val="00D44317"/>
    <w:rsid w:val="00D500E9"/>
    <w:rsid w:val="00D7275E"/>
    <w:rsid w:val="00D86763"/>
    <w:rsid w:val="00DF608E"/>
    <w:rsid w:val="00E222B0"/>
    <w:rsid w:val="00E34A2A"/>
    <w:rsid w:val="00E35F65"/>
    <w:rsid w:val="00E5389E"/>
    <w:rsid w:val="00E551F1"/>
    <w:rsid w:val="00E904A7"/>
    <w:rsid w:val="00EB4F5D"/>
    <w:rsid w:val="00EE313D"/>
    <w:rsid w:val="00F915B8"/>
    <w:rsid w:val="00FB5E44"/>
    <w:rsid w:val="00FB6EA3"/>
    <w:rsid w:val="04506ED4"/>
    <w:rsid w:val="0593034C"/>
    <w:rsid w:val="05F25C91"/>
    <w:rsid w:val="06647439"/>
    <w:rsid w:val="06CF6EFE"/>
    <w:rsid w:val="07C0450B"/>
    <w:rsid w:val="08C87884"/>
    <w:rsid w:val="09AD5536"/>
    <w:rsid w:val="0A6D6695"/>
    <w:rsid w:val="10B7162E"/>
    <w:rsid w:val="12140CBB"/>
    <w:rsid w:val="13B71A98"/>
    <w:rsid w:val="16316486"/>
    <w:rsid w:val="169F00D2"/>
    <w:rsid w:val="17353508"/>
    <w:rsid w:val="17892687"/>
    <w:rsid w:val="180E6E94"/>
    <w:rsid w:val="1DFD564B"/>
    <w:rsid w:val="1E1009ED"/>
    <w:rsid w:val="1E4430B4"/>
    <w:rsid w:val="20722327"/>
    <w:rsid w:val="207D0FF5"/>
    <w:rsid w:val="214201FA"/>
    <w:rsid w:val="24612078"/>
    <w:rsid w:val="28843B5C"/>
    <w:rsid w:val="28D63C58"/>
    <w:rsid w:val="2930759C"/>
    <w:rsid w:val="2B01266D"/>
    <w:rsid w:val="2C4C1FA8"/>
    <w:rsid w:val="2CBC55E5"/>
    <w:rsid w:val="2D6F0F03"/>
    <w:rsid w:val="2E005D1D"/>
    <w:rsid w:val="2FBF06BD"/>
    <w:rsid w:val="303F3A02"/>
    <w:rsid w:val="30FA1DE4"/>
    <w:rsid w:val="3127015C"/>
    <w:rsid w:val="35147463"/>
    <w:rsid w:val="355E1F55"/>
    <w:rsid w:val="36B622DA"/>
    <w:rsid w:val="386F7001"/>
    <w:rsid w:val="38B64E75"/>
    <w:rsid w:val="397A0DC8"/>
    <w:rsid w:val="3A8242C2"/>
    <w:rsid w:val="3AA277AC"/>
    <w:rsid w:val="3CB6688C"/>
    <w:rsid w:val="3F226914"/>
    <w:rsid w:val="466134EB"/>
    <w:rsid w:val="47E82566"/>
    <w:rsid w:val="48744B77"/>
    <w:rsid w:val="48BE3018"/>
    <w:rsid w:val="491302B9"/>
    <w:rsid w:val="493678AA"/>
    <w:rsid w:val="49E6339F"/>
    <w:rsid w:val="4D042372"/>
    <w:rsid w:val="4DEB02EE"/>
    <w:rsid w:val="4EA61F4A"/>
    <w:rsid w:val="4EC70908"/>
    <w:rsid w:val="501C7C3D"/>
    <w:rsid w:val="50D123FA"/>
    <w:rsid w:val="51A45AA2"/>
    <w:rsid w:val="522813F1"/>
    <w:rsid w:val="54480A25"/>
    <w:rsid w:val="563E3C20"/>
    <w:rsid w:val="56B1559B"/>
    <w:rsid w:val="58B913F4"/>
    <w:rsid w:val="593C4442"/>
    <w:rsid w:val="5B135550"/>
    <w:rsid w:val="5B3A52AB"/>
    <w:rsid w:val="5C775068"/>
    <w:rsid w:val="5D7E1D03"/>
    <w:rsid w:val="5DB74665"/>
    <w:rsid w:val="5E822BD3"/>
    <w:rsid w:val="5EC21B1C"/>
    <w:rsid w:val="611E5FA8"/>
    <w:rsid w:val="61351656"/>
    <w:rsid w:val="613F70B5"/>
    <w:rsid w:val="617F7ACC"/>
    <w:rsid w:val="63950E70"/>
    <w:rsid w:val="64C845F6"/>
    <w:rsid w:val="65F06574"/>
    <w:rsid w:val="6A803FC1"/>
    <w:rsid w:val="6BC07180"/>
    <w:rsid w:val="6D9867B9"/>
    <w:rsid w:val="6E6A1FDF"/>
    <w:rsid w:val="6EAC11D9"/>
    <w:rsid w:val="6F01570B"/>
    <w:rsid w:val="702A4BF5"/>
    <w:rsid w:val="70DB0653"/>
    <w:rsid w:val="70E203BA"/>
    <w:rsid w:val="71F1285E"/>
    <w:rsid w:val="74C17731"/>
    <w:rsid w:val="755D5505"/>
    <w:rsid w:val="76056461"/>
    <w:rsid w:val="7662136D"/>
    <w:rsid w:val="76677427"/>
    <w:rsid w:val="76A87F34"/>
    <w:rsid w:val="7A6B0BEE"/>
    <w:rsid w:val="7B1B07C2"/>
    <w:rsid w:val="7C663911"/>
    <w:rsid w:val="7C802E06"/>
    <w:rsid w:val="7DAA44E2"/>
    <w:rsid w:val="7DC24376"/>
    <w:rsid w:val="7E9521C9"/>
    <w:rsid w:val="7ED62588"/>
    <w:rsid w:val="7F58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Document Map"/>
    <w:basedOn w:val="1"/>
    <w:link w:val="53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13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5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6">
    <w:name w:val="Date"/>
    <w:basedOn w:val="1"/>
    <w:next w:val="1"/>
    <w:link w:val="36"/>
    <w:semiHidden/>
    <w:unhideWhenUsed/>
    <w:qFormat/>
    <w:uiPriority w:val="99"/>
    <w:pPr>
      <w:ind w:left="100" w:leftChars="2500"/>
    </w:p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1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2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3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4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5">
    <w:name w:val="Normal (Web)"/>
    <w:basedOn w:val="1"/>
    <w:semiHidden/>
    <w:unhideWhenUsed/>
    <w:uiPriority w:val="99"/>
    <w:pPr>
      <w:widowControl/>
      <w:spacing w:before="0" w:beforeAutospacing="1" w:after="0" w:afterAutospacing="1"/>
      <w:ind w:left="0" w:right="0"/>
      <w:jc w:val="left"/>
    </w:pPr>
    <w:rPr>
      <w:rFonts w:hint="default" w:ascii="宋体" w:hAnsi="宋体" w:eastAsia="宋体" w:cs="宋体"/>
      <w:kern w:val="0"/>
      <w:sz w:val="24"/>
      <w:szCs w:val="24"/>
      <w:lang w:val="en-US" w:eastAsia="zh-CN" w:bidi="ar"/>
    </w:rPr>
  </w:style>
  <w:style w:type="paragraph" w:styleId="2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0">
    <w:name w:val="Hyperlink"/>
    <w:basedOn w:val="2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31">
    <w:name w:val="1李达正文"/>
    <w:basedOn w:val="1"/>
    <w:qFormat/>
    <w:uiPriority w:val="0"/>
    <w:pPr>
      <w:snapToGrid w:val="0"/>
      <w:spacing w:line="360" w:lineRule="auto"/>
      <w:ind w:firstLine="200" w:firstLineChars="200"/>
    </w:pPr>
    <w:rPr>
      <w:rFonts w:eastAsia="华文仿宋"/>
      <w:sz w:val="24"/>
    </w:rPr>
  </w:style>
  <w:style w:type="character" w:customStyle="1" w:styleId="32">
    <w:name w:val="页眉 字符"/>
    <w:basedOn w:val="29"/>
    <w:link w:val="18"/>
    <w:qFormat/>
    <w:uiPriority w:val="99"/>
    <w:rPr>
      <w:sz w:val="18"/>
      <w:szCs w:val="18"/>
    </w:rPr>
  </w:style>
  <w:style w:type="character" w:customStyle="1" w:styleId="33">
    <w:name w:val="页脚 字符"/>
    <w:basedOn w:val="29"/>
    <w:link w:val="17"/>
    <w:qFormat/>
    <w:uiPriority w:val="99"/>
    <w:rPr>
      <w:sz w:val="18"/>
      <w:szCs w:val="18"/>
    </w:rPr>
  </w:style>
  <w:style w:type="character" w:customStyle="1" w:styleId="34">
    <w:name w:val="标题 1 字符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字符"/>
    <w:basedOn w:val="29"/>
    <w:link w:val="2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日期 字符"/>
    <w:basedOn w:val="29"/>
    <w:link w:val="16"/>
    <w:semiHidden/>
    <w:qFormat/>
    <w:uiPriority w:val="99"/>
  </w:style>
  <w:style w:type="character" w:customStyle="1" w:styleId="37">
    <w:name w:val="标题 2 字符"/>
    <w:basedOn w:val="2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标题 3 字符"/>
    <w:basedOn w:val="29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字符"/>
    <w:basedOn w:val="2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字符"/>
    <w:basedOn w:val="29"/>
    <w:link w:val="6"/>
    <w:semiHidden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9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5">
    <w:name w:val="1-d标题"/>
    <w:basedOn w:val="26"/>
    <w:qFormat/>
    <w:uiPriority w:val="0"/>
    <w:rPr>
      <w:rFonts w:eastAsia="华文仿宋"/>
      <w:sz w:val="36"/>
    </w:rPr>
  </w:style>
  <w:style w:type="paragraph" w:customStyle="1" w:styleId="46">
    <w:name w:val="1-d作者及时间"/>
    <w:qFormat/>
    <w:uiPriority w:val="0"/>
    <w:pPr>
      <w:widowControl w:val="0"/>
      <w:jc w:val="center"/>
    </w:pPr>
    <w:rPr>
      <w:rFonts w:eastAsia="华文仿宋" w:asciiTheme="minorHAnsi" w:hAnsiTheme="minorHAnsi" w:cstheme="minorBidi"/>
      <w:kern w:val="2"/>
      <w:sz w:val="24"/>
      <w:szCs w:val="22"/>
      <w:lang w:val="en-US" w:eastAsia="zh-CN" w:bidi="ar-SA"/>
    </w:rPr>
  </w:style>
  <w:style w:type="paragraph" w:customStyle="1" w:styleId="47">
    <w:name w:val="1d-标题1"/>
    <w:basedOn w:val="2"/>
    <w:qFormat/>
    <w:uiPriority w:val="0"/>
    <w:pPr>
      <w:numPr>
        <w:ilvl w:val="0"/>
        <w:numId w:val="1"/>
      </w:numPr>
    </w:pPr>
    <w:rPr>
      <w:rFonts w:eastAsia="华文仿宋"/>
      <w:sz w:val="36"/>
    </w:rPr>
  </w:style>
  <w:style w:type="paragraph" w:customStyle="1" w:styleId="48">
    <w:name w:val="1d-标题2"/>
    <w:basedOn w:val="3"/>
    <w:qFormat/>
    <w:uiPriority w:val="0"/>
    <w:pPr>
      <w:numPr>
        <w:ilvl w:val="1"/>
        <w:numId w:val="1"/>
      </w:numPr>
    </w:pPr>
    <w:rPr>
      <w:rFonts w:eastAsia="华文仿宋"/>
    </w:rPr>
  </w:style>
  <w:style w:type="paragraph" w:customStyle="1" w:styleId="49">
    <w:name w:val="1d-标题3"/>
    <w:basedOn w:val="4"/>
    <w:qFormat/>
    <w:uiPriority w:val="0"/>
    <w:pPr>
      <w:numPr>
        <w:ilvl w:val="2"/>
        <w:numId w:val="1"/>
      </w:numPr>
    </w:pPr>
    <w:rPr>
      <w:rFonts w:eastAsia="华文仿宋"/>
      <w:sz w:val="30"/>
    </w:rPr>
  </w:style>
  <w:style w:type="paragraph" w:customStyle="1" w:styleId="50">
    <w:name w:val="1d-标题4"/>
    <w:basedOn w:val="5"/>
    <w:qFormat/>
    <w:uiPriority w:val="0"/>
    <w:pPr>
      <w:numPr>
        <w:ilvl w:val="3"/>
        <w:numId w:val="1"/>
      </w:numPr>
    </w:pPr>
    <w:rPr>
      <w:rFonts w:eastAsia="华文仿宋"/>
    </w:rPr>
  </w:style>
  <w:style w:type="paragraph" w:customStyle="1" w:styleId="51">
    <w:name w:val="1d-正文"/>
    <w:basedOn w:val="31"/>
    <w:qFormat/>
    <w:uiPriority w:val="0"/>
    <w:pPr>
      <w:ind w:firstLine="480"/>
    </w:p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53">
    <w:name w:val="文档结构图 字符"/>
    <w:basedOn w:val="29"/>
    <w:link w:val="12"/>
    <w:semiHidden/>
    <w:qFormat/>
    <w:uiPriority w:val="99"/>
    <w:rPr>
      <w:rFonts w:ascii="宋体" w:eastAsia="宋体"/>
      <w:sz w:val="24"/>
      <w:szCs w:val="24"/>
    </w:rPr>
  </w:style>
  <w:style w:type="character" w:customStyle="1" w:styleId="54">
    <w:name w:val="HTML 预设格式 字符"/>
    <w:basedOn w:val="29"/>
    <w:link w:val="24"/>
    <w:qFormat/>
    <w:uiPriority w:val="99"/>
    <w:rPr>
      <w:rFonts w:ascii="Courier New" w:hAnsi="Courier New" w:cs="Courier New"/>
      <w:kern w:val="0"/>
      <w:sz w:val="20"/>
      <w:szCs w:val="20"/>
    </w:rPr>
  </w:style>
  <w:style w:type="table" w:customStyle="1" w:styleId="55">
    <w:name w:val="网格表 1 浅色 - 着色 51"/>
    <w:basedOn w:val="27"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6">
    <w:name w:val="网格表 1 浅色 - 着色 11"/>
    <w:basedOn w:val="27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7">
    <w:name w:val="无格式表格 11"/>
    <w:basedOn w:val="27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00AA8D-3051-4F7C-BF30-EB99D076E3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493</Characters>
  <Lines>1</Lines>
  <Paragraphs>1</Paragraphs>
  <TotalTime>0</TotalTime>
  <ScaleCrop>false</ScaleCrop>
  <LinksUpToDate>false</LinksUpToDate>
  <CharactersWithSpaces>578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2019-05-13T07:41:00Z</dcterms:created>
  <dc:creator>lidab</dc:creator>
  <cp:lastModifiedBy>xuchang</cp:lastModifiedBy>
  <dcterms:modified xsi:type="dcterms:W3CDTF">2019-09-28T07:48:06Z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