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F2A" w:rsidRDefault="00C61F2A" w:rsidP="00C61F2A">
      <w:pPr>
        <w:jc w:val="center"/>
        <w:rPr>
          <w:color w:val="70AD47" w:themeColor="accent6"/>
          <w:sz w:val="72"/>
        </w:rPr>
      </w:pPr>
      <w:bookmarkStart w:id="0" w:name="_Ref438811762"/>
      <w:r>
        <w:rPr>
          <w:color w:val="70AD47" w:themeColor="accent6"/>
          <w:sz w:val="72"/>
        </w:rPr>
        <w:t>dataArtist – User manual</w:t>
      </w:r>
    </w:p>
    <w:p w:rsidR="00C61F2A" w:rsidRDefault="00C61F2A" w:rsidP="00C61F2A">
      <w:pPr>
        <w:jc w:val="center"/>
        <w:rPr>
          <w:color w:val="70AD47" w:themeColor="accent6"/>
          <w:sz w:val="72"/>
        </w:rPr>
      </w:pPr>
    </w:p>
    <w:p w:rsidR="00C61F2A" w:rsidRDefault="00C61F2A" w:rsidP="00C61F2A">
      <w:pPr>
        <w:jc w:val="center"/>
        <w:rPr>
          <w:color w:val="70AD47" w:themeColor="accent6"/>
          <w:sz w:val="72"/>
        </w:rPr>
      </w:pPr>
      <w:r>
        <w:rPr>
          <w:noProof/>
          <w:sz w:val="36"/>
          <w:lang w:val="en-US" w:eastAsia="en-US"/>
        </w:rPr>
        <w:drawing>
          <wp:inline distT="0" distB="0" distL="0" distR="0" wp14:anchorId="30315D91" wp14:editId="70DF4A08">
            <wp:extent cx="1725295" cy="169941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25295" cy="1699415"/>
                    </a:xfrm>
                    <a:prstGeom prst="rect">
                      <a:avLst/>
                    </a:prstGeom>
                    <a:noFill/>
                    <a:ln>
                      <a:noFill/>
                    </a:ln>
                  </pic:spPr>
                </pic:pic>
              </a:graphicData>
            </a:graphic>
          </wp:inline>
        </w:drawing>
      </w:r>
    </w:p>
    <w:p w:rsidR="00C61F2A" w:rsidRDefault="00C61F2A" w:rsidP="00C61F2A">
      <w:pPr>
        <w:jc w:val="center"/>
        <w:rPr>
          <w:color w:val="70AD47" w:themeColor="accent6"/>
          <w:sz w:val="48"/>
        </w:rPr>
      </w:pPr>
    </w:p>
    <w:p w:rsidR="00C61F2A" w:rsidRDefault="00C61F2A" w:rsidP="00C61F2A">
      <w:pPr>
        <w:jc w:val="center"/>
        <w:rPr>
          <w:i/>
          <w:sz w:val="44"/>
        </w:rPr>
      </w:pPr>
      <w:r>
        <w:rPr>
          <w:i/>
          <w:sz w:val="44"/>
        </w:rPr>
        <w:t>…scientific data processing made easy.</w:t>
      </w:r>
    </w:p>
    <w:p w:rsidR="00C61F2A" w:rsidRDefault="00C61F2A" w:rsidP="00C61F2A">
      <w:pPr>
        <w:jc w:val="right"/>
        <w:rPr>
          <w:sz w:val="36"/>
        </w:rPr>
      </w:pPr>
    </w:p>
    <w:p w:rsidR="00C61F2A" w:rsidRDefault="00C61F2A" w:rsidP="00C61F2A">
      <w:pPr>
        <w:jc w:val="center"/>
        <w:rPr>
          <w:sz w:val="36"/>
        </w:rPr>
      </w:pPr>
      <w:r>
        <w:rPr>
          <w:noProof/>
          <w:lang w:val="en-US" w:eastAsia="en-US"/>
        </w:rPr>
        <w:drawing>
          <wp:inline distT="0" distB="0" distL="0" distR="0" wp14:anchorId="41280440" wp14:editId="3737E218">
            <wp:extent cx="4805045" cy="357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5045" cy="3571240"/>
                    </a:xfrm>
                    <a:prstGeom prst="rect">
                      <a:avLst/>
                    </a:prstGeom>
                    <a:noFill/>
                    <a:ln>
                      <a:noFill/>
                    </a:ln>
                  </pic:spPr>
                </pic:pic>
              </a:graphicData>
            </a:graphic>
          </wp:inline>
        </w:drawing>
      </w:r>
    </w:p>
    <w:bookmarkStart w:id="1" w:name="_Toc440539599" w:displacedByCustomXml="next"/>
    <w:sdt>
      <w:sdtPr>
        <w:rPr>
          <w:rFonts w:asciiTheme="minorHAnsi" w:eastAsiaTheme="minorEastAsia" w:hAnsiTheme="minorHAnsi" w:cstheme="minorBidi"/>
          <w:color w:val="auto"/>
          <w:sz w:val="22"/>
          <w:szCs w:val="22"/>
        </w:rPr>
        <w:id w:val="1343743693"/>
        <w:docPartObj>
          <w:docPartGallery w:val="Table of Contents"/>
          <w:docPartUnique/>
        </w:docPartObj>
      </w:sdtPr>
      <w:sdtEndPr>
        <w:rPr>
          <w:b/>
          <w:bCs/>
          <w:noProof/>
        </w:rPr>
      </w:sdtEndPr>
      <w:sdtContent>
        <w:p w:rsidR="00DE446C" w:rsidRDefault="00DE446C" w:rsidP="00C61F2A">
          <w:pPr>
            <w:pStyle w:val="Heading1"/>
          </w:pPr>
          <w:r>
            <w:t>Contents</w:t>
          </w:r>
          <w:bookmarkEnd w:id="0"/>
          <w:bookmarkEnd w:id="1"/>
        </w:p>
        <w:p w:rsidR="004512A6" w:rsidRDefault="00DE446C">
          <w:pPr>
            <w:pStyle w:val="TOC1"/>
            <w:tabs>
              <w:tab w:val="left" w:pos="440"/>
              <w:tab w:val="right" w:leader="dot" w:pos="9016"/>
            </w:tabs>
            <w:rPr>
              <w:noProof/>
            </w:rPr>
          </w:pPr>
          <w:r>
            <w:fldChar w:fldCharType="begin"/>
          </w:r>
          <w:r>
            <w:instrText xml:space="preserve"> TOC \o "1-3" \h \z \u </w:instrText>
          </w:r>
          <w:r>
            <w:fldChar w:fldCharType="separate"/>
          </w:r>
          <w:hyperlink w:anchor="_Toc440539599" w:history="1">
            <w:r w:rsidR="004512A6" w:rsidRPr="00450BDB">
              <w:rPr>
                <w:rStyle w:val="Hyperlink"/>
                <w:noProof/>
              </w:rPr>
              <w:t>1</w:t>
            </w:r>
            <w:r w:rsidR="004512A6">
              <w:rPr>
                <w:noProof/>
              </w:rPr>
              <w:tab/>
            </w:r>
            <w:r w:rsidR="004512A6" w:rsidRPr="00450BDB">
              <w:rPr>
                <w:rStyle w:val="Hyperlink"/>
                <w:noProof/>
              </w:rPr>
              <w:t>Contents</w:t>
            </w:r>
            <w:r w:rsidR="004512A6">
              <w:rPr>
                <w:noProof/>
                <w:webHidden/>
              </w:rPr>
              <w:tab/>
            </w:r>
            <w:r w:rsidR="004512A6">
              <w:rPr>
                <w:noProof/>
                <w:webHidden/>
              </w:rPr>
              <w:fldChar w:fldCharType="begin"/>
            </w:r>
            <w:r w:rsidR="004512A6">
              <w:rPr>
                <w:noProof/>
                <w:webHidden/>
              </w:rPr>
              <w:instrText xml:space="preserve"> PAGEREF _Toc440539599 \h </w:instrText>
            </w:r>
            <w:r w:rsidR="004512A6">
              <w:rPr>
                <w:noProof/>
                <w:webHidden/>
              </w:rPr>
            </w:r>
            <w:r w:rsidR="004512A6">
              <w:rPr>
                <w:noProof/>
                <w:webHidden/>
              </w:rPr>
              <w:fldChar w:fldCharType="separate"/>
            </w:r>
            <w:r w:rsidR="004B3C56">
              <w:rPr>
                <w:noProof/>
                <w:webHidden/>
              </w:rPr>
              <w:t>2</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00" w:history="1">
            <w:r w:rsidR="004512A6" w:rsidRPr="00450BDB">
              <w:rPr>
                <w:rStyle w:val="Hyperlink"/>
                <w:noProof/>
              </w:rPr>
              <w:t>2</w:t>
            </w:r>
            <w:r w:rsidR="004512A6">
              <w:rPr>
                <w:noProof/>
              </w:rPr>
              <w:tab/>
            </w:r>
            <w:r w:rsidR="004512A6" w:rsidRPr="00450BDB">
              <w:rPr>
                <w:rStyle w:val="Hyperlink"/>
                <w:noProof/>
              </w:rPr>
              <w:t>About</w:t>
            </w:r>
            <w:r w:rsidR="004512A6">
              <w:rPr>
                <w:noProof/>
                <w:webHidden/>
              </w:rPr>
              <w:tab/>
            </w:r>
            <w:r w:rsidR="004512A6">
              <w:rPr>
                <w:noProof/>
                <w:webHidden/>
              </w:rPr>
              <w:fldChar w:fldCharType="begin"/>
            </w:r>
            <w:r w:rsidR="004512A6">
              <w:rPr>
                <w:noProof/>
                <w:webHidden/>
              </w:rPr>
              <w:instrText xml:space="preserve"> PAGEREF _Toc440539600 \h </w:instrText>
            </w:r>
            <w:r w:rsidR="004512A6">
              <w:rPr>
                <w:noProof/>
                <w:webHidden/>
              </w:rPr>
            </w:r>
            <w:r w:rsidR="004512A6">
              <w:rPr>
                <w:noProof/>
                <w:webHidden/>
              </w:rPr>
              <w:fldChar w:fldCharType="separate"/>
            </w:r>
            <w:r w:rsidR="004B3C56">
              <w:rPr>
                <w:noProof/>
                <w:webHidden/>
              </w:rPr>
              <w:t>4</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01" w:history="1">
            <w:r w:rsidR="004512A6" w:rsidRPr="00450BDB">
              <w:rPr>
                <w:rStyle w:val="Hyperlink"/>
                <w:noProof/>
              </w:rPr>
              <w:t>3</w:t>
            </w:r>
            <w:r w:rsidR="004512A6">
              <w:rPr>
                <w:noProof/>
              </w:rPr>
              <w:tab/>
            </w:r>
            <w:r w:rsidR="004512A6" w:rsidRPr="00450BDB">
              <w:rPr>
                <w:rStyle w:val="Hyperlink"/>
                <w:noProof/>
              </w:rPr>
              <w:t>Features</w:t>
            </w:r>
            <w:r w:rsidR="004512A6">
              <w:rPr>
                <w:noProof/>
                <w:webHidden/>
              </w:rPr>
              <w:tab/>
            </w:r>
            <w:r w:rsidR="004512A6">
              <w:rPr>
                <w:noProof/>
                <w:webHidden/>
              </w:rPr>
              <w:fldChar w:fldCharType="begin"/>
            </w:r>
            <w:r w:rsidR="004512A6">
              <w:rPr>
                <w:noProof/>
                <w:webHidden/>
              </w:rPr>
              <w:instrText xml:space="preserve"> PAGEREF _Toc440539601 \h </w:instrText>
            </w:r>
            <w:r w:rsidR="004512A6">
              <w:rPr>
                <w:noProof/>
                <w:webHidden/>
              </w:rPr>
            </w:r>
            <w:r w:rsidR="004512A6">
              <w:rPr>
                <w:noProof/>
                <w:webHidden/>
              </w:rPr>
              <w:fldChar w:fldCharType="separate"/>
            </w:r>
            <w:r w:rsidR="004B3C56">
              <w:rPr>
                <w:noProof/>
                <w:webHidden/>
              </w:rPr>
              <w:t>4</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02" w:history="1">
            <w:r w:rsidR="004512A6" w:rsidRPr="00450BDB">
              <w:rPr>
                <w:rStyle w:val="Hyperlink"/>
                <w:noProof/>
              </w:rPr>
              <w:t>4</w:t>
            </w:r>
            <w:r w:rsidR="004512A6">
              <w:rPr>
                <w:noProof/>
              </w:rPr>
              <w:tab/>
            </w:r>
            <w:r w:rsidR="004512A6" w:rsidRPr="00450BDB">
              <w:rPr>
                <w:rStyle w:val="Hyperlink"/>
                <w:noProof/>
              </w:rPr>
              <w:t>Installation</w:t>
            </w:r>
            <w:r w:rsidR="004512A6">
              <w:rPr>
                <w:noProof/>
                <w:webHidden/>
              </w:rPr>
              <w:tab/>
            </w:r>
            <w:r w:rsidR="004512A6">
              <w:rPr>
                <w:noProof/>
                <w:webHidden/>
              </w:rPr>
              <w:fldChar w:fldCharType="begin"/>
            </w:r>
            <w:r w:rsidR="004512A6">
              <w:rPr>
                <w:noProof/>
                <w:webHidden/>
              </w:rPr>
              <w:instrText xml:space="preserve"> PAGEREF _Toc440539602 \h </w:instrText>
            </w:r>
            <w:r w:rsidR="004512A6">
              <w:rPr>
                <w:noProof/>
                <w:webHidden/>
              </w:rPr>
            </w:r>
            <w:r w:rsidR="004512A6">
              <w:rPr>
                <w:noProof/>
                <w:webHidden/>
              </w:rPr>
              <w:fldChar w:fldCharType="separate"/>
            </w:r>
            <w:r w:rsidR="004B3C56">
              <w:rPr>
                <w:noProof/>
                <w:webHidden/>
              </w:rPr>
              <w:t>5</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03" w:history="1">
            <w:r w:rsidR="004512A6" w:rsidRPr="00450BDB">
              <w:rPr>
                <w:rStyle w:val="Hyperlink"/>
                <w:noProof/>
              </w:rPr>
              <w:t>4.1</w:t>
            </w:r>
            <w:r w:rsidR="004512A6">
              <w:rPr>
                <w:noProof/>
              </w:rPr>
              <w:tab/>
            </w:r>
            <w:r w:rsidR="004512A6" w:rsidRPr="00450BDB">
              <w:rPr>
                <w:rStyle w:val="Hyperlink"/>
                <w:noProof/>
              </w:rPr>
              <w:t>Portable version</w:t>
            </w:r>
            <w:r w:rsidR="004512A6">
              <w:rPr>
                <w:noProof/>
                <w:webHidden/>
              </w:rPr>
              <w:tab/>
            </w:r>
            <w:r w:rsidR="004512A6">
              <w:rPr>
                <w:noProof/>
                <w:webHidden/>
              </w:rPr>
              <w:fldChar w:fldCharType="begin"/>
            </w:r>
            <w:r w:rsidR="004512A6">
              <w:rPr>
                <w:noProof/>
                <w:webHidden/>
              </w:rPr>
              <w:instrText xml:space="preserve"> PAGEREF _Toc440539603 \h </w:instrText>
            </w:r>
            <w:r w:rsidR="004512A6">
              <w:rPr>
                <w:noProof/>
                <w:webHidden/>
              </w:rPr>
            </w:r>
            <w:r w:rsidR="004512A6">
              <w:rPr>
                <w:noProof/>
                <w:webHidden/>
              </w:rPr>
              <w:fldChar w:fldCharType="separate"/>
            </w:r>
            <w:r w:rsidR="004B3C56">
              <w:rPr>
                <w:noProof/>
                <w:webHidden/>
              </w:rPr>
              <w:t>5</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04" w:history="1">
            <w:r w:rsidR="004512A6" w:rsidRPr="00450BDB">
              <w:rPr>
                <w:rStyle w:val="Hyperlink"/>
                <w:noProof/>
              </w:rPr>
              <w:t>4.2</w:t>
            </w:r>
            <w:r w:rsidR="004512A6">
              <w:rPr>
                <w:noProof/>
              </w:rPr>
              <w:tab/>
            </w:r>
            <w:r w:rsidR="004512A6" w:rsidRPr="00450BDB">
              <w:rPr>
                <w:rStyle w:val="Hyperlink"/>
                <w:noProof/>
              </w:rPr>
              <w:t>Installation into existing Python installation using pip</w:t>
            </w:r>
            <w:r w:rsidR="004512A6">
              <w:rPr>
                <w:noProof/>
                <w:webHidden/>
              </w:rPr>
              <w:tab/>
            </w:r>
            <w:r w:rsidR="004512A6">
              <w:rPr>
                <w:noProof/>
                <w:webHidden/>
              </w:rPr>
              <w:fldChar w:fldCharType="begin"/>
            </w:r>
            <w:r w:rsidR="004512A6">
              <w:rPr>
                <w:noProof/>
                <w:webHidden/>
              </w:rPr>
              <w:instrText xml:space="preserve"> PAGEREF _Toc440539604 \h </w:instrText>
            </w:r>
            <w:r w:rsidR="004512A6">
              <w:rPr>
                <w:noProof/>
                <w:webHidden/>
              </w:rPr>
            </w:r>
            <w:r w:rsidR="004512A6">
              <w:rPr>
                <w:noProof/>
                <w:webHidden/>
              </w:rPr>
              <w:fldChar w:fldCharType="separate"/>
            </w:r>
            <w:r w:rsidR="004B3C56">
              <w:rPr>
                <w:noProof/>
                <w:webHidden/>
              </w:rPr>
              <w:t>5</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05" w:history="1">
            <w:r w:rsidR="004512A6" w:rsidRPr="00450BDB">
              <w:rPr>
                <w:rStyle w:val="Hyperlink"/>
                <w:noProof/>
              </w:rPr>
              <w:t>4.3</w:t>
            </w:r>
            <w:r w:rsidR="004512A6">
              <w:rPr>
                <w:noProof/>
              </w:rPr>
              <w:tab/>
            </w:r>
            <w:r w:rsidR="004512A6" w:rsidRPr="00450BDB">
              <w:rPr>
                <w:rStyle w:val="Hyperlink"/>
                <w:noProof/>
              </w:rPr>
              <w:t>Installation into new and isolated Python installation using virtualenv</w:t>
            </w:r>
            <w:r w:rsidR="004512A6">
              <w:rPr>
                <w:noProof/>
                <w:webHidden/>
              </w:rPr>
              <w:tab/>
            </w:r>
            <w:r w:rsidR="004512A6">
              <w:rPr>
                <w:noProof/>
                <w:webHidden/>
              </w:rPr>
              <w:fldChar w:fldCharType="begin"/>
            </w:r>
            <w:r w:rsidR="004512A6">
              <w:rPr>
                <w:noProof/>
                <w:webHidden/>
              </w:rPr>
              <w:instrText xml:space="preserve"> PAGEREF _Toc440539605 \h </w:instrText>
            </w:r>
            <w:r w:rsidR="004512A6">
              <w:rPr>
                <w:noProof/>
                <w:webHidden/>
              </w:rPr>
            </w:r>
            <w:r w:rsidR="004512A6">
              <w:rPr>
                <w:noProof/>
                <w:webHidden/>
              </w:rPr>
              <w:fldChar w:fldCharType="separate"/>
            </w:r>
            <w:r w:rsidR="004B3C56">
              <w:rPr>
                <w:noProof/>
                <w:webHidden/>
              </w:rPr>
              <w:t>6</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06" w:history="1">
            <w:r w:rsidR="004512A6" w:rsidRPr="00450BDB">
              <w:rPr>
                <w:rStyle w:val="Hyperlink"/>
                <w:noProof/>
              </w:rPr>
              <w:t>5</w:t>
            </w:r>
            <w:r w:rsidR="004512A6">
              <w:rPr>
                <w:noProof/>
              </w:rPr>
              <w:tab/>
            </w:r>
            <w:r w:rsidR="004512A6" w:rsidRPr="00450BDB">
              <w:rPr>
                <w:rStyle w:val="Hyperlink"/>
                <w:noProof/>
              </w:rPr>
              <w:t>First start</w:t>
            </w:r>
            <w:r w:rsidR="004512A6">
              <w:rPr>
                <w:noProof/>
                <w:webHidden/>
              </w:rPr>
              <w:tab/>
            </w:r>
            <w:r w:rsidR="004512A6">
              <w:rPr>
                <w:noProof/>
                <w:webHidden/>
              </w:rPr>
              <w:fldChar w:fldCharType="begin"/>
            </w:r>
            <w:r w:rsidR="004512A6">
              <w:rPr>
                <w:noProof/>
                <w:webHidden/>
              </w:rPr>
              <w:instrText xml:space="preserve"> PAGEREF _Toc440539606 \h </w:instrText>
            </w:r>
            <w:r w:rsidR="004512A6">
              <w:rPr>
                <w:noProof/>
                <w:webHidden/>
              </w:rPr>
            </w:r>
            <w:r w:rsidR="004512A6">
              <w:rPr>
                <w:noProof/>
                <w:webHidden/>
              </w:rPr>
              <w:fldChar w:fldCharType="separate"/>
            </w:r>
            <w:r w:rsidR="004B3C56">
              <w:rPr>
                <w:noProof/>
                <w:webHidden/>
              </w:rPr>
              <w:t>6</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07" w:history="1">
            <w:r w:rsidR="004512A6" w:rsidRPr="00450BDB">
              <w:rPr>
                <w:rStyle w:val="Hyperlink"/>
                <w:noProof/>
              </w:rPr>
              <w:t>6</w:t>
            </w:r>
            <w:r w:rsidR="004512A6">
              <w:rPr>
                <w:noProof/>
              </w:rPr>
              <w:tab/>
            </w:r>
            <w:r w:rsidR="004512A6" w:rsidRPr="00450BDB">
              <w:rPr>
                <w:rStyle w:val="Hyperlink"/>
                <w:noProof/>
              </w:rPr>
              <w:t>Importing data</w:t>
            </w:r>
            <w:r w:rsidR="004512A6">
              <w:rPr>
                <w:noProof/>
                <w:webHidden/>
              </w:rPr>
              <w:tab/>
            </w:r>
            <w:r w:rsidR="004512A6">
              <w:rPr>
                <w:noProof/>
                <w:webHidden/>
              </w:rPr>
              <w:fldChar w:fldCharType="begin"/>
            </w:r>
            <w:r w:rsidR="004512A6">
              <w:rPr>
                <w:noProof/>
                <w:webHidden/>
              </w:rPr>
              <w:instrText xml:space="preserve"> PAGEREF _Toc440539607 \h </w:instrText>
            </w:r>
            <w:r w:rsidR="004512A6">
              <w:rPr>
                <w:noProof/>
                <w:webHidden/>
              </w:rPr>
            </w:r>
            <w:r w:rsidR="004512A6">
              <w:rPr>
                <w:noProof/>
                <w:webHidden/>
              </w:rPr>
              <w:fldChar w:fldCharType="separate"/>
            </w:r>
            <w:r w:rsidR="004B3C56">
              <w:rPr>
                <w:noProof/>
                <w:webHidden/>
              </w:rPr>
              <w:t>7</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08" w:history="1">
            <w:r w:rsidR="004512A6" w:rsidRPr="00450BDB">
              <w:rPr>
                <w:rStyle w:val="Hyperlink"/>
                <w:noProof/>
              </w:rPr>
              <w:t>7</w:t>
            </w:r>
            <w:r w:rsidR="004512A6">
              <w:rPr>
                <w:noProof/>
              </w:rPr>
              <w:tab/>
            </w:r>
            <w:r w:rsidR="004512A6" w:rsidRPr="00450BDB">
              <w:rPr>
                <w:rStyle w:val="Hyperlink"/>
                <w:noProof/>
              </w:rPr>
              <w:t>Program layout</w:t>
            </w:r>
            <w:r w:rsidR="004512A6">
              <w:rPr>
                <w:noProof/>
                <w:webHidden/>
              </w:rPr>
              <w:tab/>
            </w:r>
            <w:r w:rsidR="004512A6">
              <w:rPr>
                <w:noProof/>
                <w:webHidden/>
              </w:rPr>
              <w:fldChar w:fldCharType="begin"/>
            </w:r>
            <w:r w:rsidR="004512A6">
              <w:rPr>
                <w:noProof/>
                <w:webHidden/>
              </w:rPr>
              <w:instrText xml:space="preserve"> PAGEREF _Toc440539608 \h </w:instrText>
            </w:r>
            <w:r w:rsidR="004512A6">
              <w:rPr>
                <w:noProof/>
                <w:webHidden/>
              </w:rPr>
            </w:r>
            <w:r w:rsidR="004512A6">
              <w:rPr>
                <w:noProof/>
                <w:webHidden/>
              </w:rPr>
              <w:fldChar w:fldCharType="separate"/>
            </w:r>
            <w:r w:rsidR="004B3C56">
              <w:rPr>
                <w:noProof/>
                <w:webHidden/>
              </w:rPr>
              <w:t>7</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09" w:history="1">
            <w:r w:rsidR="004512A6" w:rsidRPr="00450BDB">
              <w:rPr>
                <w:rStyle w:val="Hyperlink"/>
                <w:noProof/>
              </w:rPr>
              <w:t>8</w:t>
            </w:r>
            <w:r w:rsidR="004512A6">
              <w:rPr>
                <w:noProof/>
              </w:rPr>
              <w:tab/>
            </w:r>
            <w:r w:rsidR="004512A6" w:rsidRPr="00450BDB">
              <w:rPr>
                <w:rStyle w:val="Hyperlink"/>
                <w:noProof/>
              </w:rPr>
              <w:t>Program components</w:t>
            </w:r>
            <w:r w:rsidR="004512A6">
              <w:rPr>
                <w:noProof/>
                <w:webHidden/>
              </w:rPr>
              <w:tab/>
            </w:r>
            <w:r w:rsidR="004512A6">
              <w:rPr>
                <w:noProof/>
                <w:webHidden/>
              </w:rPr>
              <w:fldChar w:fldCharType="begin"/>
            </w:r>
            <w:r w:rsidR="004512A6">
              <w:rPr>
                <w:noProof/>
                <w:webHidden/>
              </w:rPr>
              <w:instrText xml:space="preserve"> PAGEREF _Toc440539609 \h </w:instrText>
            </w:r>
            <w:r w:rsidR="004512A6">
              <w:rPr>
                <w:noProof/>
                <w:webHidden/>
              </w:rPr>
            </w:r>
            <w:r w:rsidR="004512A6">
              <w:rPr>
                <w:noProof/>
                <w:webHidden/>
              </w:rPr>
              <w:fldChar w:fldCharType="separate"/>
            </w:r>
            <w:r w:rsidR="004B3C56">
              <w:rPr>
                <w:noProof/>
                <w:webHidden/>
              </w:rPr>
              <w:t>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0" w:history="1">
            <w:r w:rsidR="004512A6" w:rsidRPr="00450BDB">
              <w:rPr>
                <w:rStyle w:val="Hyperlink"/>
                <w:noProof/>
              </w:rPr>
              <w:t>8.1</w:t>
            </w:r>
            <w:r w:rsidR="004512A6">
              <w:rPr>
                <w:noProof/>
              </w:rPr>
              <w:tab/>
            </w:r>
            <w:r w:rsidR="004512A6" w:rsidRPr="00450BDB">
              <w:rPr>
                <w:rStyle w:val="Hyperlink"/>
                <w:noProof/>
              </w:rPr>
              <w:t>Sessions</w:t>
            </w:r>
            <w:r w:rsidR="004512A6">
              <w:rPr>
                <w:noProof/>
                <w:webHidden/>
              </w:rPr>
              <w:tab/>
            </w:r>
            <w:r w:rsidR="004512A6">
              <w:rPr>
                <w:noProof/>
                <w:webHidden/>
              </w:rPr>
              <w:fldChar w:fldCharType="begin"/>
            </w:r>
            <w:r w:rsidR="004512A6">
              <w:rPr>
                <w:noProof/>
                <w:webHidden/>
              </w:rPr>
              <w:instrText xml:space="preserve"> PAGEREF _Toc440539610 \h </w:instrText>
            </w:r>
            <w:r w:rsidR="004512A6">
              <w:rPr>
                <w:noProof/>
                <w:webHidden/>
              </w:rPr>
            </w:r>
            <w:r w:rsidR="004512A6">
              <w:rPr>
                <w:noProof/>
                <w:webHidden/>
              </w:rPr>
              <w:fldChar w:fldCharType="separate"/>
            </w:r>
            <w:r w:rsidR="004B3C56">
              <w:rPr>
                <w:noProof/>
                <w:webHidden/>
              </w:rPr>
              <w:t>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1" w:history="1">
            <w:r w:rsidR="004512A6" w:rsidRPr="00450BDB">
              <w:rPr>
                <w:rStyle w:val="Hyperlink"/>
                <w:noProof/>
              </w:rPr>
              <w:t>8.2</w:t>
            </w:r>
            <w:r w:rsidR="004512A6">
              <w:rPr>
                <w:noProof/>
              </w:rPr>
              <w:tab/>
            </w:r>
            <w:r w:rsidR="004512A6" w:rsidRPr="00450BDB">
              <w:rPr>
                <w:rStyle w:val="Hyperlink"/>
                <w:noProof/>
              </w:rPr>
              <w:t>States</w:t>
            </w:r>
            <w:r w:rsidR="004512A6">
              <w:rPr>
                <w:noProof/>
                <w:webHidden/>
              </w:rPr>
              <w:tab/>
            </w:r>
            <w:r w:rsidR="004512A6">
              <w:rPr>
                <w:noProof/>
                <w:webHidden/>
              </w:rPr>
              <w:fldChar w:fldCharType="begin"/>
            </w:r>
            <w:r w:rsidR="004512A6">
              <w:rPr>
                <w:noProof/>
                <w:webHidden/>
              </w:rPr>
              <w:instrText xml:space="preserve"> PAGEREF _Toc440539611 \h </w:instrText>
            </w:r>
            <w:r w:rsidR="004512A6">
              <w:rPr>
                <w:noProof/>
                <w:webHidden/>
              </w:rPr>
            </w:r>
            <w:r w:rsidR="004512A6">
              <w:rPr>
                <w:noProof/>
                <w:webHidden/>
              </w:rPr>
              <w:fldChar w:fldCharType="separate"/>
            </w:r>
            <w:r w:rsidR="004B3C56">
              <w:rPr>
                <w:noProof/>
                <w:webHidden/>
              </w:rPr>
              <w:t>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2" w:history="1">
            <w:r w:rsidR="004512A6" w:rsidRPr="00450BDB">
              <w:rPr>
                <w:rStyle w:val="Hyperlink"/>
                <w:noProof/>
              </w:rPr>
              <w:t>8.3</w:t>
            </w:r>
            <w:r w:rsidR="004512A6">
              <w:rPr>
                <w:noProof/>
              </w:rPr>
              <w:tab/>
            </w:r>
            <w:r w:rsidR="004512A6" w:rsidRPr="00450BDB">
              <w:rPr>
                <w:rStyle w:val="Hyperlink"/>
                <w:noProof/>
              </w:rPr>
              <w:t>Workspaces</w:t>
            </w:r>
            <w:r w:rsidR="004512A6">
              <w:rPr>
                <w:noProof/>
                <w:webHidden/>
              </w:rPr>
              <w:tab/>
            </w:r>
            <w:r w:rsidR="004512A6">
              <w:rPr>
                <w:noProof/>
                <w:webHidden/>
              </w:rPr>
              <w:fldChar w:fldCharType="begin"/>
            </w:r>
            <w:r w:rsidR="004512A6">
              <w:rPr>
                <w:noProof/>
                <w:webHidden/>
              </w:rPr>
              <w:instrText xml:space="preserve"> PAGEREF _Toc440539612 \h </w:instrText>
            </w:r>
            <w:r w:rsidR="004512A6">
              <w:rPr>
                <w:noProof/>
                <w:webHidden/>
              </w:rPr>
            </w:r>
            <w:r w:rsidR="004512A6">
              <w:rPr>
                <w:noProof/>
                <w:webHidden/>
              </w:rPr>
              <w:fldChar w:fldCharType="separate"/>
            </w:r>
            <w:r w:rsidR="004B3C56">
              <w:rPr>
                <w:noProof/>
                <w:webHidden/>
              </w:rPr>
              <w:t>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3" w:history="1">
            <w:r w:rsidR="004512A6" w:rsidRPr="00450BDB">
              <w:rPr>
                <w:rStyle w:val="Hyperlink"/>
                <w:noProof/>
              </w:rPr>
              <w:t>8.4</w:t>
            </w:r>
            <w:r w:rsidR="004512A6">
              <w:rPr>
                <w:noProof/>
              </w:rPr>
              <w:tab/>
            </w:r>
            <w:r w:rsidR="004512A6" w:rsidRPr="00450BDB">
              <w:rPr>
                <w:rStyle w:val="Hyperlink"/>
                <w:noProof/>
              </w:rPr>
              <w:t>Display docks</w:t>
            </w:r>
            <w:r w:rsidR="004512A6">
              <w:rPr>
                <w:noProof/>
                <w:webHidden/>
              </w:rPr>
              <w:tab/>
            </w:r>
            <w:r w:rsidR="004512A6">
              <w:rPr>
                <w:noProof/>
                <w:webHidden/>
              </w:rPr>
              <w:fldChar w:fldCharType="begin"/>
            </w:r>
            <w:r w:rsidR="004512A6">
              <w:rPr>
                <w:noProof/>
                <w:webHidden/>
              </w:rPr>
              <w:instrText xml:space="preserve"> PAGEREF _Toc440539613 \h </w:instrText>
            </w:r>
            <w:r w:rsidR="004512A6">
              <w:rPr>
                <w:noProof/>
                <w:webHidden/>
              </w:rPr>
            </w:r>
            <w:r w:rsidR="004512A6">
              <w:rPr>
                <w:noProof/>
                <w:webHidden/>
              </w:rPr>
              <w:fldChar w:fldCharType="separate"/>
            </w:r>
            <w:r w:rsidR="004B3C56">
              <w:rPr>
                <w:noProof/>
                <w:webHidden/>
              </w:rPr>
              <w:t>10</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4" w:history="1">
            <w:r w:rsidR="004512A6" w:rsidRPr="00450BDB">
              <w:rPr>
                <w:rStyle w:val="Hyperlink"/>
                <w:noProof/>
              </w:rPr>
              <w:t>8.5</w:t>
            </w:r>
            <w:r w:rsidR="004512A6">
              <w:rPr>
                <w:noProof/>
              </w:rPr>
              <w:tab/>
            </w:r>
            <w:r w:rsidR="004512A6" w:rsidRPr="00450BDB">
              <w:rPr>
                <w:rStyle w:val="Hyperlink"/>
                <w:noProof/>
              </w:rPr>
              <w:t>Text editor</w:t>
            </w:r>
            <w:r w:rsidR="004512A6">
              <w:rPr>
                <w:noProof/>
                <w:webHidden/>
              </w:rPr>
              <w:tab/>
            </w:r>
            <w:r w:rsidR="004512A6">
              <w:rPr>
                <w:noProof/>
                <w:webHidden/>
              </w:rPr>
              <w:fldChar w:fldCharType="begin"/>
            </w:r>
            <w:r w:rsidR="004512A6">
              <w:rPr>
                <w:noProof/>
                <w:webHidden/>
              </w:rPr>
              <w:instrText xml:space="preserve"> PAGEREF _Toc440539614 \h </w:instrText>
            </w:r>
            <w:r w:rsidR="004512A6">
              <w:rPr>
                <w:noProof/>
                <w:webHidden/>
              </w:rPr>
            </w:r>
            <w:r w:rsidR="004512A6">
              <w:rPr>
                <w:noProof/>
                <w:webHidden/>
              </w:rPr>
              <w:fldChar w:fldCharType="separate"/>
            </w:r>
            <w:r w:rsidR="004B3C56">
              <w:rPr>
                <w:noProof/>
                <w:webHidden/>
              </w:rPr>
              <w:t>10</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5" w:history="1">
            <w:r w:rsidR="004512A6" w:rsidRPr="00450BDB">
              <w:rPr>
                <w:rStyle w:val="Hyperlink"/>
                <w:noProof/>
              </w:rPr>
              <w:t>8.6</w:t>
            </w:r>
            <w:r w:rsidR="004512A6">
              <w:rPr>
                <w:noProof/>
              </w:rPr>
              <w:tab/>
            </w:r>
            <w:r w:rsidR="004512A6" w:rsidRPr="00450BDB">
              <w:rPr>
                <w:rStyle w:val="Hyperlink"/>
                <w:noProof/>
              </w:rPr>
              <w:t>Table editor</w:t>
            </w:r>
            <w:r w:rsidR="004512A6">
              <w:rPr>
                <w:noProof/>
                <w:webHidden/>
              </w:rPr>
              <w:tab/>
            </w:r>
            <w:r w:rsidR="004512A6">
              <w:rPr>
                <w:noProof/>
                <w:webHidden/>
              </w:rPr>
              <w:fldChar w:fldCharType="begin"/>
            </w:r>
            <w:r w:rsidR="004512A6">
              <w:rPr>
                <w:noProof/>
                <w:webHidden/>
              </w:rPr>
              <w:instrText xml:space="preserve"> PAGEREF _Toc440539615 \h </w:instrText>
            </w:r>
            <w:r w:rsidR="004512A6">
              <w:rPr>
                <w:noProof/>
                <w:webHidden/>
              </w:rPr>
            </w:r>
            <w:r w:rsidR="004512A6">
              <w:rPr>
                <w:noProof/>
                <w:webHidden/>
              </w:rPr>
              <w:fldChar w:fldCharType="separate"/>
            </w:r>
            <w:r w:rsidR="004B3C56">
              <w:rPr>
                <w:noProof/>
                <w:webHidden/>
              </w:rPr>
              <w:t>10</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6" w:history="1">
            <w:r w:rsidR="004512A6" w:rsidRPr="00450BDB">
              <w:rPr>
                <w:rStyle w:val="Hyperlink"/>
                <w:noProof/>
              </w:rPr>
              <w:t>8.7</w:t>
            </w:r>
            <w:r w:rsidR="004512A6">
              <w:rPr>
                <w:noProof/>
              </w:rPr>
              <w:tab/>
            </w:r>
            <w:r w:rsidR="004512A6" w:rsidRPr="00450BDB">
              <w:rPr>
                <w:rStyle w:val="Hyperlink"/>
                <w:noProof/>
              </w:rPr>
              <w:t>Display figures</w:t>
            </w:r>
            <w:r w:rsidR="004512A6">
              <w:rPr>
                <w:noProof/>
                <w:webHidden/>
              </w:rPr>
              <w:tab/>
            </w:r>
            <w:r w:rsidR="004512A6">
              <w:rPr>
                <w:noProof/>
                <w:webHidden/>
              </w:rPr>
              <w:fldChar w:fldCharType="begin"/>
            </w:r>
            <w:r w:rsidR="004512A6">
              <w:rPr>
                <w:noProof/>
                <w:webHidden/>
              </w:rPr>
              <w:instrText xml:space="preserve"> PAGEREF _Toc440539616 \h </w:instrText>
            </w:r>
            <w:r w:rsidR="004512A6">
              <w:rPr>
                <w:noProof/>
                <w:webHidden/>
              </w:rPr>
            </w:r>
            <w:r w:rsidR="004512A6">
              <w:rPr>
                <w:noProof/>
                <w:webHidden/>
              </w:rPr>
              <w:fldChar w:fldCharType="separate"/>
            </w:r>
            <w:r w:rsidR="004B3C56">
              <w:rPr>
                <w:noProof/>
                <w:webHidden/>
              </w:rPr>
              <w:t>11</w:t>
            </w:r>
            <w:r w:rsidR="004512A6">
              <w:rPr>
                <w:noProof/>
                <w:webHidden/>
              </w:rPr>
              <w:fldChar w:fldCharType="end"/>
            </w:r>
          </w:hyperlink>
        </w:p>
        <w:p w:rsidR="004512A6" w:rsidRDefault="00503B27">
          <w:pPr>
            <w:pStyle w:val="TOC3"/>
            <w:rPr>
              <w:noProof/>
            </w:rPr>
          </w:pPr>
          <w:hyperlink w:anchor="_Toc440539617" w:history="1">
            <w:r w:rsidR="004512A6" w:rsidRPr="00450BDB">
              <w:rPr>
                <w:rStyle w:val="Hyperlink"/>
                <w:noProof/>
              </w:rPr>
              <w:t>8.7.1</w:t>
            </w:r>
            <w:r w:rsidR="004512A6">
              <w:rPr>
                <w:noProof/>
              </w:rPr>
              <w:tab/>
            </w:r>
            <w:r w:rsidR="004512A6" w:rsidRPr="00450BDB">
              <w:rPr>
                <w:rStyle w:val="Hyperlink"/>
                <w:noProof/>
              </w:rPr>
              <w:t>Plot</w:t>
            </w:r>
            <w:r w:rsidR="004512A6">
              <w:rPr>
                <w:noProof/>
                <w:webHidden/>
              </w:rPr>
              <w:tab/>
            </w:r>
            <w:r w:rsidR="004512A6">
              <w:rPr>
                <w:noProof/>
                <w:webHidden/>
              </w:rPr>
              <w:fldChar w:fldCharType="begin"/>
            </w:r>
            <w:r w:rsidR="004512A6">
              <w:rPr>
                <w:noProof/>
                <w:webHidden/>
              </w:rPr>
              <w:instrText xml:space="preserve"> PAGEREF _Toc440539617 \h </w:instrText>
            </w:r>
            <w:r w:rsidR="004512A6">
              <w:rPr>
                <w:noProof/>
                <w:webHidden/>
              </w:rPr>
            </w:r>
            <w:r w:rsidR="004512A6">
              <w:rPr>
                <w:noProof/>
                <w:webHidden/>
              </w:rPr>
              <w:fldChar w:fldCharType="separate"/>
            </w:r>
            <w:r w:rsidR="004B3C56">
              <w:rPr>
                <w:noProof/>
                <w:webHidden/>
              </w:rPr>
              <w:t>11</w:t>
            </w:r>
            <w:r w:rsidR="004512A6">
              <w:rPr>
                <w:noProof/>
                <w:webHidden/>
              </w:rPr>
              <w:fldChar w:fldCharType="end"/>
            </w:r>
          </w:hyperlink>
        </w:p>
        <w:p w:rsidR="004512A6" w:rsidRDefault="00503B27">
          <w:pPr>
            <w:pStyle w:val="TOC3"/>
            <w:rPr>
              <w:noProof/>
            </w:rPr>
          </w:pPr>
          <w:hyperlink w:anchor="_Toc440539618" w:history="1">
            <w:r w:rsidR="004512A6" w:rsidRPr="00450BDB">
              <w:rPr>
                <w:rStyle w:val="Hyperlink"/>
                <w:noProof/>
              </w:rPr>
              <w:t>8.7.2</w:t>
            </w:r>
            <w:r w:rsidR="004512A6">
              <w:rPr>
                <w:noProof/>
              </w:rPr>
              <w:tab/>
            </w:r>
            <w:r w:rsidR="004512A6" w:rsidRPr="00450BDB">
              <w:rPr>
                <w:rStyle w:val="Hyperlink"/>
                <w:noProof/>
              </w:rPr>
              <w:t>Image/Video</w:t>
            </w:r>
            <w:r w:rsidR="004512A6">
              <w:rPr>
                <w:noProof/>
                <w:webHidden/>
              </w:rPr>
              <w:tab/>
            </w:r>
            <w:r w:rsidR="004512A6">
              <w:rPr>
                <w:noProof/>
                <w:webHidden/>
              </w:rPr>
              <w:fldChar w:fldCharType="begin"/>
            </w:r>
            <w:r w:rsidR="004512A6">
              <w:rPr>
                <w:noProof/>
                <w:webHidden/>
              </w:rPr>
              <w:instrText xml:space="preserve"> PAGEREF _Toc440539618 \h </w:instrText>
            </w:r>
            <w:r w:rsidR="004512A6">
              <w:rPr>
                <w:noProof/>
                <w:webHidden/>
              </w:rPr>
            </w:r>
            <w:r w:rsidR="004512A6">
              <w:rPr>
                <w:noProof/>
                <w:webHidden/>
              </w:rPr>
              <w:fldChar w:fldCharType="separate"/>
            </w:r>
            <w:r w:rsidR="004B3C56">
              <w:rPr>
                <w:noProof/>
                <w:webHidden/>
              </w:rPr>
              <w:t>11</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19" w:history="1">
            <w:r w:rsidR="004512A6" w:rsidRPr="00450BDB">
              <w:rPr>
                <w:rStyle w:val="Hyperlink"/>
                <w:noProof/>
              </w:rPr>
              <w:t>8.8</w:t>
            </w:r>
            <w:r w:rsidR="004512A6">
              <w:rPr>
                <w:noProof/>
              </w:rPr>
              <w:tab/>
            </w:r>
            <w:r w:rsidR="004512A6" w:rsidRPr="00450BDB">
              <w:rPr>
                <w:rStyle w:val="Hyperlink"/>
                <w:noProof/>
              </w:rPr>
              <w:t>Layers</w:t>
            </w:r>
            <w:r w:rsidR="004512A6">
              <w:rPr>
                <w:noProof/>
                <w:webHidden/>
              </w:rPr>
              <w:tab/>
            </w:r>
            <w:r w:rsidR="004512A6">
              <w:rPr>
                <w:noProof/>
                <w:webHidden/>
              </w:rPr>
              <w:fldChar w:fldCharType="begin"/>
            </w:r>
            <w:r w:rsidR="004512A6">
              <w:rPr>
                <w:noProof/>
                <w:webHidden/>
              </w:rPr>
              <w:instrText xml:space="preserve"> PAGEREF _Toc440539619 \h </w:instrText>
            </w:r>
            <w:r w:rsidR="004512A6">
              <w:rPr>
                <w:noProof/>
                <w:webHidden/>
              </w:rPr>
            </w:r>
            <w:r w:rsidR="004512A6">
              <w:rPr>
                <w:noProof/>
                <w:webHidden/>
              </w:rPr>
              <w:fldChar w:fldCharType="separate"/>
            </w:r>
            <w:r w:rsidR="004B3C56">
              <w:rPr>
                <w:noProof/>
                <w:webHidden/>
              </w:rPr>
              <w:t>12</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20" w:history="1">
            <w:r w:rsidR="004512A6" w:rsidRPr="00450BDB">
              <w:rPr>
                <w:rStyle w:val="Hyperlink"/>
                <w:noProof/>
              </w:rPr>
              <w:t>8.9</w:t>
            </w:r>
            <w:r w:rsidR="004512A6">
              <w:rPr>
                <w:noProof/>
              </w:rPr>
              <w:tab/>
            </w:r>
            <w:r w:rsidR="004512A6" w:rsidRPr="00450BDB">
              <w:rPr>
                <w:rStyle w:val="Hyperlink"/>
                <w:noProof/>
              </w:rPr>
              <w:t>Toolbars</w:t>
            </w:r>
            <w:r w:rsidR="004512A6">
              <w:rPr>
                <w:noProof/>
                <w:webHidden/>
              </w:rPr>
              <w:tab/>
            </w:r>
            <w:r w:rsidR="004512A6">
              <w:rPr>
                <w:noProof/>
                <w:webHidden/>
              </w:rPr>
              <w:fldChar w:fldCharType="begin"/>
            </w:r>
            <w:r w:rsidR="004512A6">
              <w:rPr>
                <w:noProof/>
                <w:webHidden/>
              </w:rPr>
              <w:instrText xml:space="preserve"> PAGEREF _Toc440539620 \h </w:instrText>
            </w:r>
            <w:r w:rsidR="004512A6">
              <w:rPr>
                <w:noProof/>
                <w:webHidden/>
              </w:rPr>
            </w:r>
            <w:r w:rsidR="004512A6">
              <w:rPr>
                <w:noProof/>
                <w:webHidden/>
              </w:rPr>
              <w:fldChar w:fldCharType="separate"/>
            </w:r>
            <w:r w:rsidR="004B3C56">
              <w:rPr>
                <w:noProof/>
                <w:webHidden/>
              </w:rPr>
              <w:t>12</w:t>
            </w:r>
            <w:r w:rsidR="004512A6">
              <w:rPr>
                <w:noProof/>
                <w:webHidden/>
              </w:rPr>
              <w:fldChar w:fldCharType="end"/>
            </w:r>
          </w:hyperlink>
        </w:p>
        <w:p w:rsidR="004512A6" w:rsidRDefault="00503B27">
          <w:pPr>
            <w:pStyle w:val="TOC3"/>
            <w:rPr>
              <w:noProof/>
            </w:rPr>
          </w:pPr>
          <w:hyperlink w:anchor="_Toc440539621" w:history="1">
            <w:r w:rsidR="004512A6" w:rsidRPr="00450BDB">
              <w:rPr>
                <w:rStyle w:val="Hyperlink"/>
                <w:noProof/>
              </w:rPr>
              <w:t>8.9.1</w:t>
            </w:r>
            <w:r w:rsidR="004512A6">
              <w:rPr>
                <w:noProof/>
              </w:rPr>
              <w:tab/>
            </w:r>
            <w:r w:rsidR="004512A6" w:rsidRPr="00450BDB">
              <w:rPr>
                <w:rStyle w:val="Hyperlink"/>
                <w:noProof/>
              </w:rPr>
              <w:t>Plot</w:t>
            </w:r>
            <w:r w:rsidR="004512A6">
              <w:rPr>
                <w:noProof/>
                <w:webHidden/>
              </w:rPr>
              <w:tab/>
            </w:r>
            <w:r w:rsidR="004512A6">
              <w:rPr>
                <w:noProof/>
                <w:webHidden/>
              </w:rPr>
              <w:fldChar w:fldCharType="begin"/>
            </w:r>
            <w:r w:rsidR="004512A6">
              <w:rPr>
                <w:noProof/>
                <w:webHidden/>
              </w:rPr>
              <w:instrText xml:space="preserve"> PAGEREF _Toc440539621 \h </w:instrText>
            </w:r>
            <w:r w:rsidR="004512A6">
              <w:rPr>
                <w:noProof/>
                <w:webHidden/>
              </w:rPr>
            </w:r>
            <w:r w:rsidR="004512A6">
              <w:rPr>
                <w:noProof/>
                <w:webHidden/>
              </w:rPr>
              <w:fldChar w:fldCharType="separate"/>
            </w:r>
            <w:r w:rsidR="004B3C56">
              <w:rPr>
                <w:noProof/>
                <w:webHidden/>
              </w:rPr>
              <w:t>12</w:t>
            </w:r>
            <w:r w:rsidR="004512A6">
              <w:rPr>
                <w:noProof/>
                <w:webHidden/>
              </w:rPr>
              <w:fldChar w:fldCharType="end"/>
            </w:r>
          </w:hyperlink>
        </w:p>
        <w:p w:rsidR="004512A6" w:rsidRDefault="00503B27">
          <w:pPr>
            <w:pStyle w:val="TOC3"/>
            <w:rPr>
              <w:noProof/>
            </w:rPr>
          </w:pPr>
          <w:hyperlink w:anchor="_Toc440539622" w:history="1">
            <w:r w:rsidR="004512A6" w:rsidRPr="00450BDB">
              <w:rPr>
                <w:rStyle w:val="Hyperlink"/>
                <w:noProof/>
              </w:rPr>
              <w:t>8.9.2</w:t>
            </w:r>
            <w:r w:rsidR="004512A6">
              <w:rPr>
                <w:noProof/>
              </w:rPr>
              <w:tab/>
            </w:r>
            <w:r w:rsidR="004512A6" w:rsidRPr="00450BDB">
              <w:rPr>
                <w:rStyle w:val="Hyperlink"/>
                <w:noProof/>
              </w:rPr>
              <w:t>Image/Video</w:t>
            </w:r>
            <w:r w:rsidR="004512A6">
              <w:rPr>
                <w:noProof/>
                <w:webHidden/>
              </w:rPr>
              <w:tab/>
            </w:r>
            <w:r w:rsidR="004512A6">
              <w:rPr>
                <w:noProof/>
                <w:webHidden/>
              </w:rPr>
              <w:fldChar w:fldCharType="begin"/>
            </w:r>
            <w:r w:rsidR="004512A6">
              <w:rPr>
                <w:noProof/>
                <w:webHidden/>
              </w:rPr>
              <w:instrText xml:space="preserve"> PAGEREF _Toc440539622 \h </w:instrText>
            </w:r>
            <w:r w:rsidR="004512A6">
              <w:rPr>
                <w:noProof/>
                <w:webHidden/>
              </w:rPr>
            </w:r>
            <w:r w:rsidR="004512A6">
              <w:rPr>
                <w:noProof/>
                <w:webHidden/>
              </w:rPr>
              <w:fldChar w:fldCharType="separate"/>
            </w:r>
            <w:r w:rsidR="004B3C56">
              <w:rPr>
                <w:noProof/>
                <w:webHidden/>
              </w:rPr>
              <w:t>13</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23" w:history="1">
            <w:r w:rsidR="004512A6" w:rsidRPr="00450BDB">
              <w:rPr>
                <w:rStyle w:val="Hyperlink"/>
                <w:noProof/>
              </w:rPr>
              <w:t>8.10</w:t>
            </w:r>
            <w:r w:rsidR="004512A6">
              <w:rPr>
                <w:noProof/>
              </w:rPr>
              <w:tab/>
            </w:r>
            <w:r w:rsidR="004512A6" w:rsidRPr="00450BDB">
              <w:rPr>
                <w:rStyle w:val="Hyperlink"/>
                <w:noProof/>
              </w:rPr>
              <w:t>Display console and preferences</w:t>
            </w:r>
            <w:r w:rsidR="004512A6">
              <w:rPr>
                <w:noProof/>
                <w:webHidden/>
              </w:rPr>
              <w:tab/>
            </w:r>
            <w:r w:rsidR="004512A6">
              <w:rPr>
                <w:noProof/>
                <w:webHidden/>
              </w:rPr>
              <w:fldChar w:fldCharType="begin"/>
            </w:r>
            <w:r w:rsidR="004512A6">
              <w:rPr>
                <w:noProof/>
                <w:webHidden/>
              </w:rPr>
              <w:instrText xml:space="preserve"> PAGEREF _Toc440539623 \h </w:instrText>
            </w:r>
            <w:r w:rsidR="004512A6">
              <w:rPr>
                <w:noProof/>
                <w:webHidden/>
              </w:rPr>
            </w:r>
            <w:r w:rsidR="004512A6">
              <w:rPr>
                <w:noProof/>
                <w:webHidden/>
              </w:rPr>
              <w:fldChar w:fldCharType="separate"/>
            </w:r>
            <w:r w:rsidR="004B3C56">
              <w:rPr>
                <w:noProof/>
                <w:webHidden/>
              </w:rPr>
              <w:t>14</w:t>
            </w:r>
            <w:r w:rsidR="004512A6">
              <w:rPr>
                <w:noProof/>
                <w:webHidden/>
              </w:rPr>
              <w:fldChar w:fldCharType="end"/>
            </w:r>
          </w:hyperlink>
        </w:p>
        <w:p w:rsidR="004512A6" w:rsidRDefault="00503B27">
          <w:pPr>
            <w:pStyle w:val="TOC3"/>
            <w:rPr>
              <w:noProof/>
            </w:rPr>
          </w:pPr>
          <w:hyperlink w:anchor="_Toc440539624" w:history="1">
            <w:r w:rsidR="004512A6" w:rsidRPr="00450BDB">
              <w:rPr>
                <w:rStyle w:val="Hyperlink"/>
                <w:noProof/>
              </w:rPr>
              <w:t>8.10.1</w:t>
            </w:r>
            <w:r w:rsidR="004512A6">
              <w:rPr>
                <w:noProof/>
              </w:rPr>
              <w:tab/>
            </w:r>
            <w:r w:rsidR="004512A6" w:rsidRPr="00450BDB">
              <w:rPr>
                <w:rStyle w:val="Hyperlink"/>
                <w:noProof/>
              </w:rPr>
              <w:t>Built-in console</w:t>
            </w:r>
            <w:r w:rsidR="004512A6">
              <w:rPr>
                <w:noProof/>
                <w:webHidden/>
              </w:rPr>
              <w:tab/>
            </w:r>
            <w:r w:rsidR="004512A6">
              <w:rPr>
                <w:noProof/>
                <w:webHidden/>
              </w:rPr>
              <w:fldChar w:fldCharType="begin"/>
            </w:r>
            <w:r w:rsidR="004512A6">
              <w:rPr>
                <w:noProof/>
                <w:webHidden/>
              </w:rPr>
              <w:instrText xml:space="preserve"> PAGEREF _Toc440539624 \h </w:instrText>
            </w:r>
            <w:r w:rsidR="004512A6">
              <w:rPr>
                <w:noProof/>
                <w:webHidden/>
              </w:rPr>
            </w:r>
            <w:r w:rsidR="004512A6">
              <w:rPr>
                <w:noProof/>
                <w:webHidden/>
              </w:rPr>
              <w:fldChar w:fldCharType="separate"/>
            </w:r>
            <w:r w:rsidR="004B3C56">
              <w:rPr>
                <w:noProof/>
                <w:webHidden/>
              </w:rPr>
              <w:t>14</w:t>
            </w:r>
            <w:r w:rsidR="004512A6">
              <w:rPr>
                <w:noProof/>
                <w:webHidden/>
              </w:rPr>
              <w:fldChar w:fldCharType="end"/>
            </w:r>
          </w:hyperlink>
        </w:p>
        <w:p w:rsidR="004512A6" w:rsidRDefault="00503B27">
          <w:pPr>
            <w:pStyle w:val="TOC3"/>
            <w:rPr>
              <w:noProof/>
            </w:rPr>
          </w:pPr>
          <w:hyperlink w:anchor="_Toc440539625" w:history="1">
            <w:r w:rsidR="004512A6" w:rsidRPr="00450BDB">
              <w:rPr>
                <w:rStyle w:val="Hyperlink"/>
                <w:noProof/>
              </w:rPr>
              <w:t>8.10.2</w:t>
            </w:r>
            <w:r w:rsidR="004512A6">
              <w:rPr>
                <w:noProof/>
              </w:rPr>
              <w:tab/>
            </w:r>
            <w:r w:rsidR="004512A6" w:rsidRPr="00450BDB">
              <w:rPr>
                <w:rStyle w:val="Hyperlink"/>
                <w:noProof/>
              </w:rPr>
              <w:t>Layer preferences</w:t>
            </w:r>
            <w:r w:rsidR="004512A6">
              <w:rPr>
                <w:noProof/>
                <w:webHidden/>
              </w:rPr>
              <w:tab/>
            </w:r>
            <w:r w:rsidR="004512A6">
              <w:rPr>
                <w:noProof/>
                <w:webHidden/>
              </w:rPr>
              <w:fldChar w:fldCharType="begin"/>
            </w:r>
            <w:r w:rsidR="004512A6">
              <w:rPr>
                <w:noProof/>
                <w:webHidden/>
              </w:rPr>
              <w:instrText xml:space="preserve"> PAGEREF _Toc440539625 \h </w:instrText>
            </w:r>
            <w:r w:rsidR="004512A6">
              <w:rPr>
                <w:noProof/>
                <w:webHidden/>
              </w:rPr>
            </w:r>
            <w:r w:rsidR="004512A6">
              <w:rPr>
                <w:noProof/>
                <w:webHidden/>
              </w:rPr>
              <w:fldChar w:fldCharType="separate"/>
            </w:r>
            <w:r w:rsidR="004B3C56">
              <w:rPr>
                <w:noProof/>
                <w:webHidden/>
              </w:rPr>
              <w:t>16</w:t>
            </w:r>
            <w:r w:rsidR="004512A6">
              <w:rPr>
                <w:noProof/>
                <w:webHidden/>
              </w:rPr>
              <w:fldChar w:fldCharType="end"/>
            </w:r>
          </w:hyperlink>
        </w:p>
        <w:p w:rsidR="004512A6" w:rsidRDefault="00503B27">
          <w:pPr>
            <w:pStyle w:val="TOC3"/>
            <w:rPr>
              <w:noProof/>
            </w:rPr>
          </w:pPr>
          <w:hyperlink w:anchor="_Toc440539626" w:history="1">
            <w:r w:rsidR="004512A6" w:rsidRPr="00450BDB">
              <w:rPr>
                <w:rStyle w:val="Hyperlink"/>
                <w:noProof/>
              </w:rPr>
              <w:t>8.10.3</w:t>
            </w:r>
            <w:r w:rsidR="004512A6">
              <w:rPr>
                <w:noProof/>
              </w:rPr>
              <w:tab/>
            </w:r>
            <w:r w:rsidR="004512A6" w:rsidRPr="00450BDB">
              <w:rPr>
                <w:rStyle w:val="Hyperlink"/>
                <w:noProof/>
              </w:rPr>
              <w:t>Axes preferences</w:t>
            </w:r>
            <w:r w:rsidR="004512A6">
              <w:rPr>
                <w:noProof/>
                <w:webHidden/>
              </w:rPr>
              <w:tab/>
            </w:r>
            <w:r w:rsidR="004512A6">
              <w:rPr>
                <w:noProof/>
                <w:webHidden/>
              </w:rPr>
              <w:fldChar w:fldCharType="begin"/>
            </w:r>
            <w:r w:rsidR="004512A6">
              <w:rPr>
                <w:noProof/>
                <w:webHidden/>
              </w:rPr>
              <w:instrText xml:space="preserve"> PAGEREF _Toc440539626 \h </w:instrText>
            </w:r>
            <w:r w:rsidR="004512A6">
              <w:rPr>
                <w:noProof/>
                <w:webHidden/>
              </w:rPr>
            </w:r>
            <w:r w:rsidR="004512A6">
              <w:rPr>
                <w:noProof/>
                <w:webHidden/>
              </w:rPr>
              <w:fldChar w:fldCharType="separate"/>
            </w:r>
            <w:r w:rsidR="004B3C56">
              <w:rPr>
                <w:noProof/>
                <w:webHidden/>
              </w:rPr>
              <w:t>17</w:t>
            </w:r>
            <w:r w:rsidR="004512A6">
              <w:rPr>
                <w:noProof/>
                <w:webHidden/>
              </w:rPr>
              <w:fldChar w:fldCharType="end"/>
            </w:r>
          </w:hyperlink>
        </w:p>
        <w:p w:rsidR="004512A6" w:rsidRDefault="00503B27">
          <w:pPr>
            <w:pStyle w:val="TOC3"/>
            <w:rPr>
              <w:noProof/>
            </w:rPr>
          </w:pPr>
          <w:hyperlink w:anchor="_Toc440539627" w:history="1">
            <w:r w:rsidR="004512A6" w:rsidRPr="00450BDB">
              <w:rPr>
                <w:rStyle w:val="Hyperlink"/>
                <w:noProof/>
              </w:rPr>
              <w:t>8.10.4</w:t>
            </w:r>
            <w:r w:rsidR="004512A6">
              <w:rPr>
                <w:noProof/>
              </w:rPr>
              <w:tab/>
            </w:r>
            <w:r w:rsidR="004512A6" w:rsidRPr="00450BDB">
              <w:rPr>
                <w:rStyle w:val="Hyperlink"/>
                <w:noProof/>
              </w:rPr>
              <w:t>File import preferences</w:t>
            </w:r>
            <w:r w:rsidR="004512A6">
              <w:rPr>
                <w:noProof/>
                <w:webHidden/>
              </w:rPr>
              <w:tab/>
            </w:r>
            <w:r w:rsidR="004512A6">
              <w:rPr>
                <w:noProof/>
                <w:webHidden/>
              </w:rPr>
              <w:fldChar w:fldCharType="begin"/>
            </w:r>
            <w:r w:rsidR="004512A6">
              <w:rPr>
                <w:noProof/>
                <w:webHidden/>
              </w:rPr>
              <w:instrText xml:space="preserve"> PAGEREF _Toc440539627 \h </w:instrText>
            </w:r>
            <w:r w:rsidR="004512A6">
              <w:rPr>
                <w:noProof/>
                <w:webHidden/>
              </w:rPr>
            </w:r>
            <w:r w:rsidR="004512A6">
              <w:rPr>
                <w:noProof/>
                <w:webHidden/>
              </w:rPr>
              <w:fldChar w:fldCharType="separate"/>
            </w:r>
            <w:r w:rsidR="004B3C56">
              <w:rPr>
                <w:noProof/>
                <w:webHidden/>
              </w:rPr>
              <w:t>17</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28" w:history="1">
            <w:r w:rsidR="004512A6" w:rsidRPr="00450BDB">
              <w:rPr>
                <w:rStyle w:val="Hyperlink"/>
                <w:noProof/>
              </w:rPr>
              <w:t>8.11</w:t>
            </w:r>
            <w:r w:rsidR="004512A6">
              <w:rPr>
                <w:noProof/>
              </w:rPr>
              <w:tab/>
            </w:r>
            <w:r w:rsidR="004512A6" w:rsidRPr="00450BDB">
              <w:rPr>
                <w:rStyle w:val="Hyperlink"/>
                <w:noProof/>
              </w:rPr>
              <w:t>Progress bar</w:t>
            </w:r>
            <w:r w:rsidR="004512A6">
              <w:rPr>
                <w:noProof/>
                <w:webHidden/>
              </w:rPr>
              <w:tab/>
            </w:r>
            <w:r w:rsidR="004512A6">
              <w:rPr>
                <w:noProof/>
                <w:webHidden/>
              </w:rPr>
              <w:fldChar w:fldCharType="begin"/>
            </w:r>
            <w:r w:rsidR="004512A6">
              <w:rPr>
                <w:noProof/>
                <w:webHidden/>
              </w:rPr>
              <w:instrText xml:space="preserve"> PAGEREF _Toc440539628 \h </w:instrText>
            </w:r>
            <w:r w:rsidR="004512A6">
              <w:rPr>
                <w:noProof/>
                <w:webHidden/>
              </w:rPr>
            </w:r>
            <w:r w:rsidR="004512A6">
              <w:rPr>
                <w:noProof/>
                <w:webHidden/>
              </w:rPr>
              <w:fldChar w:fldCharType="separate"/>
            </w:r>
            <w:r w:rsidR="004B3C56">
              <w:rPr>
                <w:noProof/>
                <w:webHidden/>
              </w:rPr>
              <w:t>18</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29" w:history="1">
            <w:r w:rsidR="004512A6" w:rsidRPr="00450BDB">
              <w:rPr>
                <w:rStyle w:val="Hyperlink"/>
                <w:noProof/>
              </w:rPr>
              <w:t>8.12</w:t>
            </w:r>
            <w:r w:rsidR="004512A6">
              <w:rPr>
                <w:noProof/>
              </w:rPr>
              <w:tab/>
            </w:r>
            <w:r w:rsidR="004512A6" w:rsidRPr="00450BDB">
              <w:rPr>
                <w:rStyle w:val="Hyperlink"/>
                <w:noProof/>
              </w:rPr>
              <w:t>System log</w:t>
            </w:r>
            <w:r w:rsidR="004512A6">
              <w:rPr>
                <w:noProof/>
                <w:webHidden/>
              </w:rPr>
              <w:tab/>
            </w:r>
            <w:r w:rsidR="004512A6">
              <w:rPr>
                <w:noProof/>
                <w:webHidden/>
              </w:rPr>
              <w:fldChar w:fldCharType="begin"/>
            </w:r>
            <w:r w:rsidR="004512A6">
              <w:rPr>
                <w:noProof/>
                <w:webHidden/>
              </w:rPr>
              <w:instrText xml:space="preserve"> PAGEREF _Toc440539629 \h </w:instrText>
            </w:r>
            <w:r w:rsidR="004512A6">
              <w:rPr>
                <w:noProof/>
                <w:webHidden/>
              </w:rPr>
            </w:r>
            <w:r w:rsidR="004512A6">
              <w:rPr>
                <w:noProof/>
                <w:webHidden/>
              </w:rPr>
              <w:fldChar w:fldCharType="separate"/>
            </w:r>
            <w:r w:rsidR="004B3C56">
              <w:rPr>
                <w:noProof/>
                <w:webHidden/>
              </w:rPr>
              <w:t>18</w:t>
            </w:r>
            <w:r w:rsidR="004512A6">
              <w:rPr>
                <w:noProof/>
                <w:webHidden/>
              </w:rPr>
              <w:fldChar w:fldCharType="end"/>
            </w:r>
          </w:hyperlink>
        </w:p>
        <w:p w:rsidR="004512A6" w:rsidRDefault="00503B27">
          <w:pPr>
            <w:pStyle w:val="TOC1"/>
            <w:tabs>
              <w:tab w:val="left" w:pos="440"/>
              <w:tab w:val="right" w:leader="dot" w:pos="9016"/>
            </w:tabs>
            <w:rPr>
              <w:noProof/>
            </w:rPr>
          </w:pPr>
          <w:hyperlink w:anchor="_Toc440539630" w:history="1">
            <w:r w:rsidR="004512A6" w:rsidRPr="00450BDB">
              <w:rPr>
                <w:rStyle w:val="Hyperlink"/>
                <w:noProof/>
              </w:rPr>
              <w:t>9</w:t>
            </w:r>
            <w:r w:rsidR="004512A6">
              <w:rPr>
                <w:noProof/>
              </w:rPr>
              <w:tab/>
            </w:r>
            <w:r w:rsidR="004512A6" w:rsidRPr="00450BDB">
              <w:rPr>
                <w:rStyle w:val="Hyperlink"/>
                <w:noProof/>
              </w:rPr>
              <w:t>dataArtist preferences</w:t>
            </w:r>
            <w:r w:rsidR="004512A6">
              <w:rPr>
                <w:noProof/>
                <w:webHidden/>
              </w:rPr>
              <w:tab/>
            </w:r>
            <w:r w:rsidR="004512A6">
              <w:rPr>
                <w:noProof/>
                <w:webHidden/>
              </w:rPr>
              <w:fldChar w:fldCharType="begin"/>
            </w:r>
            <w:r w:rsidR="004512A6">
              <w:rPr>
                <w:noProof/>
                <w:webHidden/>
              </w:rPr>
              <w:instrText xml:space="preserve"> PAGEREF _Toc440539630 \h </w:instrText>
            </w:r>
            <w:r w:rsidR="004512A6">
              <w:rPr>
                <w:noProof/>
                <w:webHidden/>
              </w:rPr>
            </w:r>
            <w:r w:rsidR="004512A6">
              <w:rPr>
                <w:noProof/>
                <w:webHidden/>
              </w:rPr>
              <w:fldChar w:fldCharType="separate"/>
            </w:r>
            <w:r w:rsidR="004B3C56">
              <w:rPr>
                <w:noProof/>
                <w:webHidden/>
              </w:rPr>
              <w:t>19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31" w:history="1">
            <w:r w:rsidR="004512A6" w:rsidRPr="00450BDB">
              <w:rPr>
                <w:rStyle w:val="Hyperlink"/>
                <w:noProof/>
              </w:rPr>
              <w:t>9.1</w:t>
            </w:r>
            <w:r w:rsidR="004512A6">
              <w:rPr>
                <w:noProof/>
              </w:rPr>
              <w:tab/>
            </w:r>
            <w:r w:rsidR="004512A6" w:rsidRPr="00450BDB">
              <w:rPr>
                <w:rStyle w:val="Hyperlink"/>
                <w:noProof/>
              </w:rPr>
              <w:t>Session</w:t>
            </w:r>
            <w:r w:rsidR="004512A6">
              <w:rPr>
                <w:noProof/>
                <w:webHidden/>
              </w:rPr>
              <w:tab/>
            </w:r>
            <w:r w:rsidR="004512A6">
              <w:rPr>
                <w:noProof/>
                <w:webHidden/>
              </w:rPr>
              <w:fldChar w:fldCharType="begin"/>
            </w:r>
            <w:r w:rsidR="004512A6">
              <w:rPr>
                <w:noProof/>
                <w:webHidden/>
              </w:rPr>
              <w:instrText xml:space="preserve"> PAGEREF _Toc440539631 \h </w:instrText>
            </w:r>
            <w:r w:rsidR="004512A6">
              <w:rPr>
                <w:noProof/>
                <w:webHidden/>
              </w:rPr>
            </w:r>
            <w:r w:rsidR="004512A6">
              <w:rPr>
                <w:noProof/>
                <w:webHidden/>
              </w:rPr>
              <w:fldChar w:fldCharType="separate"/>
            </w:r>
            <w:r w:rsidR="004B3C56">
              <w:rPr>
                <w:noProof/>
                <w:webHidden/>
              </w:rPr>
              <w:t>19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32" w:history="1">
            <w:r w:rsidR="004512A6" w:rsidRPr="00450BDB">
              <w:rPr>
                <w:rStyle w:val="Hyperlink"/>
                <w:noProof/>
              </w:rPr>
              <w:t>9.2</w:t>
            </w:r>
            <w:r w:rsidR="004512A6">
              <w:rPr>
                <w:noProof/>
              </w:rPr>
              <w:tab/>
            </w:r>
            <w:r w:rsidR="004512A6" w:rsidRPr="00450BDB">
              <w:rPr>
                <w:rStyle w:val="Hyperlink"/>
                <w:noProof/>
              </w:rPr>
              <w:t>View</w:t>
            </w:r>
            <w:r w:rsidR="004512A6">
              <w:rPr>
                <w:noProof/>
                <w:webHidden/>
              </w:rPr>
              <w:tab/>
            </w:r>
            <w:r w:rsidR="004512A6">
              <w:rPr>
                <w:noProof/>
                <w:webHidden/>
              </w:rPr>
              <w:fldChar w:fldCharType="begin"/>
            </w:r>
            <w:r w:rsidR="004512A6">
              <w:rPr>
                <w:noProof/>
                <w:webHidden/>
              </w:rPr>
              <w:instrText xml:space="preserve"> PAGEREF _Toc440539632 \h </w:instrText>
            </w:r>
            <w:r w:rsidR="004512A6">
              <w:rPr>
                <w:noProof/>
                <w:webHidden/>
              </w:rPr>
            </w:r>
            <w:r w:rsidR="004512A6">
              <w:rPr>
                <w:noProof/>
                <w:webHidden/>
              </w:rPr>
              <w:fldChar w:fldCharType="separate"/>
            </w:r>
            <w:r w:rsidR="004B3C56">
              <w:rPr>
                <w:noProof/>
                <w:webHidden/>
              </w:rPr>
              <w:t>19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33" w:history="1">
            <w:r w:rsidR="004512A6" w:rsidRPr="00450BDB">
              <w:rPr>
                <w:rStyle w:val="Hyperlink"/>
                <w:noProof/>
              </w:rPr>
              <w:t>9.3</w:t>
            </w:r>
            <w:r w:rsidR="004512A6">
              <w:rPr>
                <w:noProof/>
              </w:rPr>
              <w:tab/>
            </w:r>
            <w:r w:rsidR="004512A6" w:rsidRPr="00450BDB">
              <w:rPr>
                <w:rStyle w:val="Hyperlink"/>
                <w:noProof/>
              </w:rPr>
              <w:t>Import</w:t>
            </w:r>
            <w:r w:rsidR="004512A6">
              <w:rPr>
                <w:noProof/>
                <w:webHidden/>
              </w:rPr>
              <w:tab/>
            </w:r>
            <w:r w:rsidR="004512A6">
              <w:rPr>
                <w:noProof/>
                <w:webHidden/>
              </w:rPr>
              <w:fldChar w:fldCharType="begin"/>
            </w:r>
            <w:r w:rsidR="004512A6">
              <w:rPr>
                <w:noProof/>
                <w:webHidden/>
              </w:rPr>
              <w:instrText xml:space="preserve"> PAGEREF _Toc440539633 \h </w:instrText>
            </w:r>
            <w:r w:rsidR="004512A6">
              <w:rPr>
                <w:noProof/>
                <w:webHidden/>
              </w:rPr>
            </w:r>
            <w:r w:rsidR="004512A6">
              <w:rPr>
                <w:noProof/>
                <w:webHidden/>
              </w:rPr>
              <w:fldChar w:fldCharType="separate"/>
            </w:r>
            <w:r w:rsidR="004B3C56">
              <w:rPr>
                <w:noProof/>
                <w:webHidden/>
              </w:rPr>
              <w:t>19</w:t>
            </w:r>
            <w:r w:rsidR="004512A6">
              <w:rPr>
                <w:noProof/>
                <w:webHidden/>
              </w:rPr>
              <w:fldChar w:fldCharType="end"/>
            </w:r>
          </w:hyperlink>
        </w:p>
        <w:p w:rsidR="004512A6" w:rsidRDefault="00503B27">
          <w:pPr>
            <w:pStyle w:val="TOC2"/>
            <w:tabs>
              <w:tab w:val="left" w:pos="880"/>
              <w:tab w:val="right" w:leader="dot" w:pos="9016"/>
            </w:tabs>
            <w:rPr>
              <w:noProof/>
            </w:rPr>
          </w:pPr>
          <w:hyperlink w:anchor="_Toc440539634" w:history="1">
            <w:r w:rsidR="004512A6" w:rsidRPr="00450BDB">
              <w:rPr>
                <w:rStyle w:val="Hyperlink"/>
                <w:noProof/>
              </w:rPr>
              <w:t>9.4</w:t>
            </w:r>
            <w:r w:rsidR="004512A6">
              <w:rPr>
                <w:noProof/>
              </w:rPr>
              <w:tab/>
            </w:r>
            <w:r w:rsidR="004512A6" w:rsidRPr="00450BDB">
              <w:rPr>
                <w:rStyle w:val="Hyperlink"/>
                <w:noProof/>
              </w:rPr>
              <w:t>Communication</w:t>
            </w:r>
            <w:r w:rsidR="004512A6">
              <w:rPr>
                <w:noProof/>
                <w:webHidden/>
              </w:rPr>
              <w:tab/>
            </w:r>
            <w:r w:rsidR="004512A6">
              <w:rPr>
                <w:noProof/>
                <w:webHidden/>
              </w:rPr>
              <w:fldChar w:fldCharType="begin"/>
            </w:r>
            <w:r w:rsidR="004512A6">
              <w:rPr>
                <w:noProof/>
                <w:webHidden/>
              </w:rPr>
              <w:instrText xml:space="preserve"> PAGEREF _Toc440539634 \h </w:instrText>
            </w:r>
            <w:r w:rsidR="004512A6">
              <w:rPr>
                <w:noProof/>
                <w:webHidden/>
              </w:rPr>
            </w:r>
            <w:r w:rsidR="004512A6">
              <w:rPr>
                <w:noProof/>
                <w:webHidden/>
              </w:rPr>
              <w:fldChar w:fldCharType="separate"/>
            </w:r>
            <w:r w:rsidR="004B3C56">
              <w:rPr>
                <w:noProof/>
                <w:webHidden/>
              </w:rPr>
              <w:t>19</w:t>
            </w:r>
            <w:r w:rsidR="004512A6">
              <w:rPr>
                <w:noProof/>
                <w:webHidden/>
              </w:rPr>
              <w:fldChar w:fldCharType="end"/>
            </w:r>
          </w:hyperlink>
        </w:p>
        <w:p w:rsidR="004512A6" w:rsidRDefault="00503B27">
          <w:pPr>
            <w:pStyle w:val="TOC1"/>
            <w:tabs>
              <w:tab w:val="left" w:pos="660"/>
              <w:tab w:val="right" w:leader="dot" w:pos="9016"/>
            </w:tabs>
            <w:rPr>
              <w:noProof/>
            </w:rPr>
          </w:pPr>
          <w:hyperlink w:anchor="_Toc440539635" w:history="1">
            <w:r w:rsidR="004512A6" w:rsidRPr="00450BDB">
              <w:rPr>
                <w:rStyle w:val="Hyperlink"/>
                <w:noProof/>
              </w:rPr>
              <w:t>10</w:t>
            </w:r>
            <w:r w:rsidR="004512A6">
              <w:rPr>
                <w:noProof/>
              </w:rPr>
              <w:tab/>
            </w:r>
            <w:r w:rsidR="004512A6" w:rsidRPr="00450BDB">
              <w:rPr>
                <w:rStyle w:val="Hyperlink"/>
                <w:noProof/>
              </w:rPr>
              <w:t>Interactive tutorials</w:t>
            </w:r>
            <w:r w:rsidR="004512A6">
              <w:rPr>
                <w:noProof/>
                <w:webHidden/>
              </w:rPr>
              <w:tab/>
            </w:r>
            <w:r w:rsidR="004512A6">
              <w:rPr>
                <w:noProof/>
                <w:webHidden/>
              </w:rPr>
              <w:fldChar w:fldCharType="begin"/>
            </w:r>
            <w:r w:rsidR="004512A6">
              <w:rPr>
                <w:noProof/>
                <w:webHidden/>
              </w:rPr>
              <w:instrText xml:space="preserve"> PAGEREF _Toc440539635 \h </w:instrText>
            </w:r>
            <w:r w:rsidR="004512A6">
              <w:rPr>
                <w:noProof/>
                <w:webHidden/>
              </w:rPr>
            </w:r>
            <w:r w:rsidR="004512A6">
              <w:rPr>
                <w:noProof/>
                <w:webHidden/>
              </w:rPr>
              <w:fldChar w:fldCharType="separate"/>
            </w:r>
            <w:r w:rsidR="004B3C56">
              <w:rPr>
                <w:noProof/>
                <w:webHidden/>
              </w:rPr>
              <w:t>20</w:t>
            </w:r>
            <w:r w:rsidR="004512A6">
              <w:rPr>
                <w:noProof/>
                <w:webHidden/>
              </w:rPr>
              <w:fldChar w:fldCharType="end"/>
            </w:r>
          </w:hyperlink>
        </w:p>
        <w:p w:rsidR="004512A6" w:rsidRDefault="00503B27">
          <w:pPr>
            <w:pStyle w:val="TOC1"/>
            <w:tabs>
              <w:tab w:val="left" w:pos="660"/>
              <w:tab w:val="right" w:leader="dot" w:pos="9016"/>
            </w:tabs>
            <w:rPr>
              <w:noProof/>
            </w:rPr>
          </w:pPr>
          <w:hyperlink w:anchor="_Toc440539636" w:history="1">
            <w:r w:rsidR="004512A6" w:rsidRPr="00450BDB">
              <w:rPr>
                <w:rStyle w:val="Hyperlink"/>
                <w:noProof/>
              </w:rPr>
              <w:t>11</w:t>
            </w:r>
            <w:r w:rsidR="004512A6">
              <w:rPr>
                <w:noProof/>
              </w:rPr>
              <w:tab/>
            </w:r>
            <w:r w:rsidR="004512A6" w:rsidRPr="00450BDB">
              <w:rPr>
                <w:rStyle w:val="Hyperlink"/>
                <w:noProof/>
              </w:rPr>
              <w:t>Modifying dataArtist</w:t>
            </w:r>
            <w:r w:rsidR="004512A6">
              <w:rPr>
                <w:noProof/>
                <w:webHidden/>
              </w:rPr>
              <w:tab/>
            </w:r>
            <w:r w:rsidR="004512A6">
              <w:rPr>
                <w:noProof/>
                <w:webHidden/>
              </w:rPr>
              <w:fldChar w:fldCharType="begin"/>
            </w:r>
            <w:r w:rsidR="004512A6">
              <w:rPr>
                <w:noProof/>
                <w:webHidden/>
              </w:rPr>
              <w:instrText xml:space="preserve"> PAGEREF _Toc440539636 \h </w:instrText>
            </w:r>
            <w:r w:rsidR="004512A6">
              <w:rPr>
                <w:noProof/>
                <w:webHidden/>
              </w:rPr>
            </w:r>
            <w:r w:rsidR="004512A6">
              <w:rPr>
                <w:noProof/>
                <w:webHidden/>
              </w:rPr>
              <w:fldChar w:fldCharType="separate"/>
            </w:r>
            <w:r w:rsidR="004B3C56">
              <w:rPr>
                <w:noProof/>
                <w:webHidden/>
              </w:rPr>
              <w:t>20</w:t>
            </w:r>
            <w:r w:rsidR="004512A6">
              <w:rPr>
                <w:noProof/>
                <w:webHidden/>
              </w:rPr>
              <w:fldChar w:fldCharType="end"/>
            </w:r>
          </w:hyperlink>
        </w:p>
        <w:p w:rsidR="004512A6" w:rsidRDefault="00503B27">
          <w:pPr>
            <w:pStyle w:val="TOC1"/>
            <w:tabs>
              <w:tab w:val="left" w:pos="660"/>
              <w:tab w:val="right" w:leader="dot" w:pos="9016"/>
            </w:tabs>
            <w:rPr>
              <w:noProof/>
            </w:rPr>
          </w:pPr>
          <w:hyperlink w:anchor="_Toc440539637" w:history="1">
            <w:r w:rsidR="004512A6" w:rsidRPr="00450BDB">
              <w:rPr>
                <w:rStyle w:val="Hyperlink"/>
                <w:noProof/>
              </w:rPr>
              <w:t>12</w:t>
            </w:r>
            <w:r w:rsidR="004512A6">
              <w:rPr>
                <w:noProof/>
              </w:rPr>
              <w:tab/>
            </w:r>
            <w:r w:rsidR="004512A6" w:rsidRPr="00450BDB">
              <w:rPr>
                <w:rStyle w:val="Hyperlink"/>
                <w:noProof/>
              </w:rPr>
              <w:t>Known bugs and issues</w:t>
            </w:r>
            <w:r w:rsidR="004512A6">
              <w:rPr>
                <w:noProof/>
                <w:webHidden/>
              </w:rPr>
              <w:tab/>
            </w:r>
            <w:r w:rsidR="004512A6">
              <w:rPr>
                <w:noProof/>
                <w:webHidden/>
              </w:rPr>
              <w:fldChar w:fldCharType="begin"/>
            </w:r>
            <w:r w:rsidR="004512A6">
              <w:rPr>
                <w:noProof/>
                <w:webHidden/>
              </w:rPr>
              <w:instrText xml:space="preserve"> PAGEREF _Toc440539637 \h </w:instrText>
            </w:r>
            <w:r w:rsidR="004512A6">
              <w:rPr>
                <w:noProof/>
                <w:webHidden/>
              </w:rPr>
            </w:r>
            <w:r w:rsidR="004512A6">
              <w:rPr>
                <w:noProof/>
                <w:webHidden/>
              </w:rPr>
              <w:fldChar w:fldCharType="separate"/>
            </w:r>
            <w:r w:rsidR="004B3C56">
              <w:rPr>
                <w:noProof/>
                <w:webHidden/>
              </w:rPr>
              <w:t>20</w:t>
            </w:r>
            <w:r w:rsidR="004512A6">
              <w:rPr>
                <w:noProof/>
                <w:webHidden/>
              </w:rPr>
              <w:fldChar w:fldCharType="end"/>
            </w:r>
          </w:hyperlink>
        </w:p>
        <w:p w:rsidR="00D97037" w:rsidRDefault="00DE446C">
          <w:pPr>
            <w:rPr>
              <w:b/>
              <w:bCs/>
              <w:noProof/>
            </w:rPr>
          </w:pPr>
          <w:r>
            <w:rPr>
              <w:b/>
              <w:bCs/>
              <w:noProof/>
            </w:rPr>
            <w:fldChar w:fldCharType="end"/>
          </w:r>
        </w:p>
      </w:sdtContent>
    </w:sdt>
    <w:p w:rsidR="00D97037" w:rsidRDefault="00D97037" w:rsidP="00D97037">
      <w:pPr>
        <w:rPr>
          <w:noProof/>
        </w:rPr>
      </w:pPr>
      <w:r>
        <w:rPr>
          <w:noProof/>
        </w:rPr>
        <w:br w:type="page"/>
      </w:r>
    </w:p>
    <w:p w:rsidR="00DE446C" w:rsidRDefault="00DE446C" w:rsidP="00C61F2A">
      <w:pPr>
        <w:pStyle w:val="Heading1"/>
      </w:pPr>
      <w:bookmarkStart w:id="2" w:name="_Toc440539600"/>
      <w:r>
        <w:lastRenderedPageBreak/>
        <w:t>About</w:t>
      </w:r>
      <w:bookmarkEnd w:id="2"/>
    </w:p>
    <w:p w:rsidR="00770D98" w:rsidRDefault="00770D98" w:rsidP="00770D98">
      <w:r>
        <w:t>dataArtist is a graphical program for interactive data analysis and processing. It is currently specialized image processing tasks in combination with electroluminescence imaging of photovoltaic devices.</w:t>
      </w:r>
    </w:p>
    <w:p w:rsidR="00770D98" w:rsidRDefault="00770D98" w:rsidP="00770D98">
      <w:r>
        <w:t>dataArtist is written in Python (2.7) and is released under open source. You are allowed to use and redistribute the code following the limitations of the GNU public license v3 (</w:t>
      </w:r>
      <w:hyperlink r:id="rId10" w:history="1">
        <w:r w:rsidRPr="00EC013E">
          <w:rPr>
            <w:rStyle w:val="Hyperlink"/>
          </w:rPr>
          <w:t>http://www.gnu.org/licenses/gpl-3.0.en.html</w:t>
        </w:r>
      </w:hyperlink>
      <w:r>
        <w:t>).</w:t>
      </w:r>
      <w:r w:rsidR="00165556">
        <w:t xml:space="preserve"> A brief summary of it can be found at </w:t>
      </w:r>
      <w:hyperlink r:id="rId11" w:history="1">
        <w:r w:rsidR="00165556" w:rsidRPr="00206061">
          <w:rPr>
            <w:rStyle w:val="Hyperlink"/>
          </w:rPr>
          <w:t>https://tldrlegal.com/license/gnu-general-public-license-v3-(gpl-3)</w:t>
        </w:r>
      </w:hyperlink>
      <w:r w:rsidR="00165556">
        <w:t>.</w:t>
      </w:r>
    </w:p>
    <w:p w:rsidR="009A3C15" w:rsidRPr="00770D98" w:rsidRDefault="009A3C15" w:rsidP="00770D98">
      <w:r>
        <w:t>dataArtist is written to be platform independent. It is known to run under Wind</w:t>
      </w:r>
      <w:r w:rsidR="00165556">
        <w:t>ows 7-10 and Ubuntu Linux 14.10 (soon).</w:t>
      </w:r>
    </w:p>
    <w:p w:rsidR="0084579A" w:rsidRDefault="00DE446C" w:rsidP="00C61F2A">
      <w:pPr>
        <w:pStyle w:val="Heading1"/>
      </w:pPr>
      <w:bookmarkStart w:id="3" w:name="_Toc440539601"/>
      <w:r>
        <w:t>Features</w:t>
      </w:r>
      <w:bookmarkEnd w:id="3"/>
    </w:p>
    <w:p w:rsidR="00944092" w:rsidRDefault="009A3C15" w:rsidP="00944092">
      <w:pPr>
        <w:pStyle w:val="ListParagraph"/>
        <w:numPr>
          <w:ilvl w:val="0"/>
          <w:numId w:val="1"/>
        </w:numPr>
      </w:pPr>
      <w:r>
        <w:t>Importing local files (as well as files from a browser) through drag and drop</w:t>
      </w:r>
      <w:r w:rsidR="004512A6">
        <w:t>, see (</w:t>
      </w:r>
      <w:r w:rsidR="004512A6">
        <w:fldChar w:fldCharType="begin"/>
      </w:r>
      <w:r w:rsidR="004512A6">
        <w:instrText xml:space="preserve"> REF _Ref438985847 \r \h </w:instrText>
      </w:r>
      <w:r w:rsidR="004512A6">
        <w:fldChar w:fldCharType="separate"/>
      </w:r>
      <w:r w:rsidR="004B3C56">
        <w:t>6</w:t>
      </w:r>
      <w:r w:rsidR="004512A6">
        <w:fldChar w:fldCharType="end"/>
      </w:r>
      <w:r w:rsidR="004512A6">
        <w:t>)</w:t>
      </w:r>
      <w:r w:rsidR="00944092">
        <w:t xml:space="preserve">. </w:t>
      </w:r>
      <w:r>
        <w:t>Currently supported file types are:</w:t>
      </w:r>
    </w:p>
    <w:p w:rsidR="00944092" w:rsidRDefault="009A3C15" w:rsidP="00944092">
      <w:pPr>
        <w:pStyle w:val="ListParagraph"/>
        <w:numPr>
          <w:ilvl w:val="1"/>
          <w:numId w:val="1"/>
        </w:numPr>
      </w:pPr>
      <w:r>
        <w:t>Images: TIF, BMP, PNG, JPG, CSV, TXT, MAT</w:t>
      </w:r>
    </w:p>
    <w:p w:rsidR="00944092" w:rsidRDefault="009A3C15" w:rsidP="00944092">
      <w:pPr>
        <w:pStyle w:val="ListParagraph"/>
        <w:numPr>
          <w:ilvl w:val="1"/>
          <w:numId w:val="1"/>
        </w:numPr>
      </w:pPr>
      <w:r>
        <w:t>2D Graphs: CSV, TXT</w:t>
      </w:r>
    </w:p>
    <w:p w:rsidR="00944092" w:rsidRDefault="00334630" w:rsidP="00944092">
      <w:pPr>
        <w:pStyle w:val="ListParagraph"/>
        <w:numPr>
          <w:ilvl w:val="1"/>
          <w:numId w:val="1"/>
        </w:numPr>
      </w:pPr>
      <w:r>
        <w:t xml:space="preserve">Numpy </w:t>
      </w:r>
      <w:r w:rsidR="009A3C15">
        <w:t xml:space="preserve">arrays, saved in *.npy </w:t>
      </w:r>
    </w:p>
    <w:p w:rsidR="00944092" w:rsidRDefault="00944092" w:rsidP="00944092">
      <w:pPr>
        <w:pStyle w:val="ListParagraph"/>
        <w:numPr>
          <w:ilvl w:val="1"/>
          <w:numId w:val="1"/>
        </w:numPr>
      </w:pPr>
      <w:r>
        <w:t>Text and tables from e.g. Excel, Word, Notepad</w:t>
      </w:r>
    </w:p>
    <w:p w:rsidR="009A3C15" w:rsidRDefault="009A3C15" w:rsidP="009A3C15">
      <w:pPr>
        <w:pStyle w:val="ListParagraph"/>
        <w:numPr>
          <w:ilvl w:val="0"/>
          <w:numId w:val="1"/>
        </w:numPr>
      </w:pPr>
      <w:r>
        <w:t xml:space="preserve">Workspaces: Multiple windows of dataArtist are grouped as </w:t>
      </w:r>
      <w:r w:rsidR="00334630">
        <w:t>workspac</w:t>
      </w:r>
      <w:r w:rsidR="004512A6">
        <w:t>es in one single window, see (</w:t>
      </w:r>
      <w:r w:rsidR="004512A6">
        <w:fldChar w:fldCharType="begin"/>
      </w:r>
      <w:r w:rsidR="004512A6">
        <w:instrText xml:space="preserve"> REF _Ref440539650 \r \h </w:instrText>
      </w:r>
      <w:r w:rsidR="004512A6">
        <w:fldChar w:fldCharType="separate"/>
      </w:r>
      <w:r w:rsidR="004B3C56">
        <w:t>8.3</w:t>
      </w:r>
      <w:r w:rsidR="004512A6">
        <w:fldChar w:fldCharType="end"/>
      </w:r>
      <w:r w:rsidR="004512A6">
        <w:t>).</w:t>
      </w:r>
    </w:p>
    <w:p w:rsidR="009A3C15" w:rsidRDefault="009A3C15" w:rsidP="009A3C15">
      <w:pPr>
        <w:pStyle w:val="ListParagraph"/>
        <w:numPr>
          <w:ilvl w:val="0"/>
          <w:numId w:val="1"/>
        </w:numPr>
      </w:pPr>
      <w:r>
        <w:t xml:space="preserve">Sessions: Multiple </w:t>
      </w:r>
      <w:r w:rsidR="00334630">
        <w:t>states</w:t>
      </w:r>
      <w:r>
        <w:t xml:space="preserve"> of a dataArtist session can be saved to file. It is possible to change </w:t>
      </w:r>
      <w:r w:rsidR="00334630">
        <w:t>between</w:t>
      </w:r>
      <w:r>
        <w:t xml:space="preserve"> </w:t>
      </w:r>
      <w:r w:rsidR="00334630">
        <w:t>saved states while dat</w:t>
      </w:r>
      <w:r w:rsidR="004512A6">
        <w:t>aArtist is running, see (</w:t>
      </w:r>
      <w:r w:rsidR="004512A6">
        <w:fldChar w:fldCharType="begin"/>
      </w:r>
      <w:r w:rsidR="004512A6">
        <w:instrText xml:space="preserve"> REF _Ref439067054 \r \h </w:instrText>
      </w:r>
      <w:r w:rsidR="004512A6">
        <w:fldChar w:fldCharType="separate"/>
      </w:r>
      <w:r w:rsidR="004B3C56">
        <w:t>8.1</w:t>
      </w:r>
      <w:r w:rsidR="004512A6">
        <w:fldChar w:fldCharType="end"/>
      </w:r>
      <w:r w:rsidR="004512A6">
        <w:t>).</w:t>
      </w:r>
    </w:p>
    <w:p w:rsidR="009A3C15" w:rsidRDefault="009A3C15" w:rsidP="009A3C15">
      <w:pPr>
        <w:pStyle w:val="ListParagraph"/>
        <w:numPr>
          <w:ilvl w:val="0"/>
          <w:numId w:val="1"/>
        </w:numPr>
      </w:pPr>
      <w:r>
        <w:t xml:space="preserve">Data representation in docks: Multiple data sets can be displayed in tiled or tabbed </w:t>
      </w:r>
      <w:r w:rsidR="004512A6">
        <w:t>windows, see (</w:t>
      </w:r>
      <w:r w:rsidR="004512A6">
        <w:fldChar w:fldCharType="begin"/>
      </w:r>
      <w:r w:rsidR="004512A6">
        <w:instrText xml:space="preserve"> REF _Ref439067008 \r \h </w:instrText>
      </w:r>
      <w:r w:rsidR="004512A6">
        <w:fldChar w:fldCharType="separate"/>
      </w:r>
      <w:r w:rsidR="004B3C56">
        <w:t>8.4</w:t>
      </w:r>
      <w:r w:rsidR="004512A6">
        <w:fldChar w:fldCharType="end"/>
      </w:r>
      <w:r w:rsidR="004512A6">
        <w:t>).</w:t>
      </w:r>
    </w:p>
    <w:p w:rsidR="009A3C15" w:rsidRDefault="009A3C15" w:rsidP="009A3C15">
      <w:pPr>
        <w:pStyle w:val="ListParagraph"/>
        <w:numPr>
          <w:ilvl w:val="0"/>
          <w:numId w:val="1"/>
        </w:numPr>
      </w:pPr>
      <w:r>
        <w:t>Interactive built-in console: Python commands to automate dataArtist or manipulate data sets can be created and interactively executed in a built-in console</w:t>
      </w:r>
      <w:r w:rsidR="004512A6">
        <w:t>, see (</w:t>
      </w:r>
      <w:r w:rsidR="004512A6">
        <w:fldChar w:fldCharType="begin"/>
      </w:r>
      <w:r w:rsidR="004512A6">
        <w:instrText xml:space="preserve"> REF _Ref439067103 \r \h </w:instrText>
      </w:r>
      <w:r w:rsidR="004512A6">
        <w:fldChar w:fldCharType="separate"/>
      </w:r>
      <w:r w:rsidR="004B3C56">
        <w:t>8.10.1</w:t>
      </w:r>
      <w:r w:rsidR="004512A6">
        <w:fldChar w:fldCharType="end"/>
      </w:r>
      <w:r w:rsidR="004512A6">
        <w:t>).</w:t>
      </w:r>
    </w:p>
    <w:p w:rsidR="00334630" w:rsidRDefault="00334630" w:rsidP="009A3C15">
      <w:pPr>
        <w:pStyle w:val="ListParagraph"/>
        <w:numPr>
          <w:ilvl w:val="0"/>
          <w:numId w:val="1"/>
        </w:numPr>
      </w:pPr>
      <w:r>
        <w:t>Layers: Multiple data sets of the same kind can be stacked as layers within a display dock.</w:t>
      </w:r>
    </w:p>
    <w:p w:rsidR="00334630" w:rsidRDefault="00334630" w:rsidP="009A3C15">
      <w:pPr>
        <w:pStyle w:val="ListParagraph"/>
        <w:numPr>
          <w:ilvl w:val="0"/>
          <w:numId w:val="1"/>
        </w:numPr>
      </w:pPr>
      <w:r>
        <w:t>Tools: Commonly used processing algorithms can be accessed through tools specific for the currently active display dock, see</w:t>
      </w:r>
      <w:r w:rsidR="004512A6">
        <w:t xml:space="preserve"> (</w:t>
      </w:r>
      <w:r w:rsidR="004512A6">
        <w:fldChar w:fldCharType="begin"/>
      </w:r>
      <w:r w:rsidR="004512A6">
        <w:instrText xml:space="preserve"> REF _Ref438888161 \r \h </w:instrText>
      </w:r>
      <w:r w:rsidR="004512A6">
        <w:fldChar w:fldCharType="separate"/>
      </w:r>
      <w:r w:rsidR="004B3C56">
        <w:t>8.9</w:t>
      </w:r>
      <w:r w:rsidR="004512A6">
        <w:fldChar w:fldCharType="end"/>
      </w:r>
      <w:r w:rsidR="004512A6">
        <w:t>).</w:t>
      </w:r>
    </w:p>
    <w:p w:rsidR="00334630" w:rsidRDefault="00334630" w:rsidP="009A3C15">
      <w:pPr>
        <w:pStyle w:val="ListParagraph"/>
        <w:numPr>
          <w:ilvl w:val="0"/>
          <w:numId w:val="1"/>
        </w:numPr>
      </w:pPr>
      <w:r>
        <w:t xml:space="preserve">Modding and extending dataArtist: dataArtist can be easily configured for special tasks, through adding own tools, file readers and display widgets. Python is a fast and easy to learn programming language. Adding own tools can be done with only a few </w:t>
      </w:r>
      <w:r w:rsidR="004512A6">
        <w:t>lines of code, see (</w:t>
      </w:r>
      <w:r w:rsidR="004512A6">
        <w:fldChar w:fldCharType="begin"/>
      </w:r>
      <w:r w:rsidR="004512A6">
        <w:instrText xml:space="preserve"> REF _Ref440539719 \r \h </w:instrText>
      </w:r>
      <w:r w:rsidR="004512A6">
        <w:fldChar w:fldCharType="separate"/>
      </w:r>
      <w:r w:rsidR="004B3C56">
        <w:t>11</w:t>
      </w:r>
      <w:r w:rsidR="004512A6">
        <w:fldChar w:fldCharType="end"/>
      </w:r>
      <w:r w:rsidR="004512A6">
        <w:t>).</w:t>
      </w:r>
    </w:p>
    <w:p w:rsidR="00334630" w:rsidRPr="009A3C15" w:rsidRDefault="00334630" w:rsidP="009A3C15">
      <w:pPr>
        <w:pStyle w:val="ListParagraph"/>
        <w:numPr>
          <w:ilvl w:val="0"/>
          <w:numId w:val="1"/>
        </w:numPr>
      </w:pPr>
      <w:r>
        <w:t>Interaction with other programs: dataArtist can be used to as output of ot</w:t>
      </w:r>
      <w:r w:rsidR="00717AB9">
        <w:t xml:space="preserve">her programs. The </w:t>
      </w:r>
      <w:r>
        <w:t xml:space="preserve">communication </w:t>
      </w:r>
      <w:r w:rsidR="00717AB9">
        <w:t xml:space="preserve">with other programs </w:t>
      </w:r>
      <w:r>
        <w:t xml:space="preserve">is done through the file server </w:t>
      </w:r>
      <w:hyperlink r:id="rId12" w:history="1">
        <w:r w:rsidRPr="00717AB9">
          <w:rPr>
            <w:rStyle w:val="Hyperlink"/>
          </w:rPr>
          <w:t>RabbitMQ</w:t>
        </w:r>
      </w:hyperlink>
      <w:r w:rsidR="00717AB9">
        <w:t xml:space="preserve">, see </w:t>
      </w:r>
      <w:r w:rsidR="00A1316C">
        <w:t>(</w:t>
      </w:r>
      <w:r w:rsidR="00A1316C">
        <w:fldChar w:fldCharType="begin"/>
      </w:r>
      <w:r w:rsidR="00A1316C">
        <w:instrText xml:space="preserve"> REF _Ref439067688 \r \h </w:instrText>
      </w:r>
      <w:r w:rsidR="00A1316C">
        <w:fldChar w:fldCharType="separate"/>
      </w:r>
      <w:r w:rsidR="004B3C56">
        <w:t>9.4</w:t>
      </w:r>
      <w:r w:rsidR="00A1316C">
        <w:fldChar w:fldCharType="end"/>
      </w:r>
      <w:r w:rsidR="00A1316C">
        <w:t>)</w:t>
      </w:r>
    </w:p>
    <w:p w:rsidR="007A6E55" w:rsidRDefault="007A6E55">
      <w:pPr>
        <w:rPr>
          <w:rFonts w:asciiTheme="majorHAnsi" w:eastAsiaTheme="majorEastAsia" w:hAnsiTheme="majorHAnsi" w:cstheme="majorBidi"/>
          <w:color w:val="2E74B5" w:themeColor="accent1" w:themeShade="BF"/>
          <w:sz w:val="32"/>
          <w:szCs w:val="32"/>
        </w:rPr>
      </w:pPr>
      <w:r>
        <w:br w:type="page"/>
      </w:r>
    </w:p>
    <w:p w:rsidR="00971746" w:rsidRDefault="00971746" w:rsidP="00C61F2A">
      <w:pPr>
        <w:pStyle w:val="Heading1"/>
      </w:pPr>
      <w:bookmarkStart w:id="4" w:name="_Toc440539602"/>
      <w:r>
        <w:lastRenderedPageBreak/>
        <w:t>Installation</w:t>
      </w:r>
      <w:bookmarkEnd w:id="4"/>
    </w:p>
    <w:p w:rsidR="00C86EC0" w:rsidRDefault="00C86EC0" w:rsidP="00C86EC0">
      <w:r>
        <w:t>There are three different ways to install dataArtist:</w:t>
      </w:r>
    </w:p>
    <w:p w:rsidR="00C86EC0" w:rsidRDefault="00C86EC0" w:rsidP="003262EC">
      <w:pPr>
        <w:pStyle w:val="Heading2"/>
      </w:pPr>
      <w:bookmarkStart w:id="5" w:name="_Toc440539603"/>
      <w:r>
        <w:t>Portable version</w:t>
      </w:r>
      <w:bookmarkEnd w:id="5"/>
    </w:p>
    <w:p w:rsidR="00C86EC0" w:rsidRDefault="00546BA2" w:rsidP="00C86EC0">
      <w:r>
        <w:t>A precompiled version which has no external depen</w:t>
      </w:r>
      <w:r w:rsidR="00A1316C">
        <w:t>dencies can be downloaded from GitH</w:t>
      </w:r>
      <w:r>
        <w:t>ub (</w:t>
      </w:r>
      <w:hyperlink r:id="rId13" w:history="1">
        <w:r w:rsidR="00A1316C" w:rsidRPr="00206061">
          <w:rPr>
            <w:rStyle w:val="Hyperlink"/>
          </w:rPr>
          <w:t>https://github.com/radjkarl/dataArtist</w:t>
        </w:r>
      </w:hyperlink>
      <w:r w:rsidR="00A1316C">
        <w:t xml:space="preserve"> - releases</w:t>
      </w:r>
      <w:r>
        <w:t>). There is no extra installation needed.</w:t>
      </w:r>
    </w:p>
    <w:p w:rsidR="00546BA2" w:rsidRDefault="00546BA2" w:rsidP="00C86EC0">
      <w:r>
        <w:t xml:space="preserve">The portable versions are platform dependent. At the moment only a version to be known to run under Windows 7-10 is available. </w:t>
      </w:r>
    </w:p>
    <w:p w:rsidR="00546BA2" w:rsidRDefault="00546BA2" w:rsidP="00C86EC0">
      <w:r>
        <w:t>dataArtist can be started by double clicking on dataArtist/dataArtist.exe</w:t>
      </w:r>
    </w:p>
    <w:p w:rsidR="001D5C39" w:rsidRDefault="001D5C39" w:rsidP="00D97037">
      <w:pPr>
        <w:pStyle w:val="Heading2"/>
      </w:pPr>
      <w:bookmarkStart w:id="6" w:name="_Toc440539604"/>
      <w:r>
        <w:t xml:space="preserve">Installation </w:t>
      </w:r>
      <w:bookmarkEnd w:id="6"/>
      <w:r w:rsidR="00503B27">
        <w:t>from sources (tested under Windows7/64bit)</w:t>
      </w:r>
    </w:p>
    <w:p w:rsidR="001D5C39" w:rsidRDefault="001D5C39" w:rsidP="00C86EC0">
      <w:pPr>
        <w:rPr>
          <w:u w:val="single"/>
        </w:rPr>
      </w:pPr>
      <w:r w:rsidRPr="001D5C39">
        <w:rPr>
          <w:u w:val="single"/>
        </w:rPr>
        <w:t>Preparation</w:t>
      </w:r>
    </w:p>
    <w:p w:rsidR="00503B27" w:rsidRPr="00503B27" w:rsidRDefault="00503B27" w:rsidP="00C86EC0">
      <w:r w:rsidRPr="00503B27">
        <w:t>…Basics</w:t>
      </w:r>
    </w:p>
    <w:p w:rsidR="00C67843" w:rsidRDefault="001D5C39" w:rsidP="00503B27">
      <w:pPr>
        <w:pStyle w:val="ListParagraph"/>
        <w:numPr>
          <w:ilvl w:val="0"/>
          <w:numId w:val="11"/>
        </w:numPr>
      </w:pPr>
      <w:r>
        <w:t xml:space="preserve">You need to have </w:t>
      </w:r>
      <w:r w:rsidRPr="00503B27">
        <w:rPr>
          <w:b/>
        </w:rPr>
        <w:t>Python 2.7</w:t>
      </w:r>
      <w:r>
        <w:t>. installed (</w:t>
      </w:r>
      <w:hyperlink r:id="rId14" w:history="1">
        <w:r w:rsidRPr="00EC013E">
          <w:rPr>
            <w:rStyle w:val="Hyperlink"/>
          </w:rPr>
          <w:t>https://www.python.org/download/releases/2.7/</w:t>
        </w:r>
      </w:hyperlink>
      <w:r>
        <w:t xml:space="preserve">). </w:t>
      </w:r>
    </w:p>
    <w:p w:rsidR="00C67843" w:rsidRDefault="00C67843" w:rsidP="00503B27">
      <w:pPr>
        <w:pStyle w:val="ListParagraph"/>
        <w:numPr>
          <w:ilvl w:val="0"/>
          <w:numId w:val="11"/>
        </w:numPr>
      </w:pPr>
      <w:r>
        <w:t xml:space="preserve">If you have a 64bit PC, make sure that you install the 64bit version (since 32bit is installed by default). </w:t>
      </w:r>
    </w:p>
    <w:p w:rsidR="00503B27" w:rsidRDefault="001D5C39" w:rsidP="00503B27">
      <w:pPr>
        <w:pStyle w:val="ListParagraph"/>
        <w:numPr>
          <w:ilvl w:val="0"/>
          <w:numId w:val="11"/>
        </w:numPr>
      </w:pPr>
      <w:r>
        <w:t>Both ‘python’ and ‘</w:t>
      </w:r>
      <w:r w:rsidRPr="00503B27">
        <w:rPr>
          <w:b/>
        </w:rPr>
        <w:t>pip</w:t>
      </w:r>
      <w:r w:rsidRPr="00503B27">
        <w:t>’</w:t>
      </w:r>
      <w:r>
        <w:t xml:space="preserve"> should be commands recognized by </w:t>
      </w:r>
      <w:r w:rsidR="003A2B4A">
        <w:t>your</w:t>
      </w:r>
      <w:r>
        <w:t xml:space="preserve"> </w:t>
      </w:r>
      <w:r w:rsidR="00503B27">
        <w:t>command</w:t>
      </w:r>
      <w:r>
        <w:t xml:space="preserve"> shell (Windows: cmd.exe). If these commands are not known</w:t>
      </w:r>
      <w:r w:rsidR="00503B27">
        <w:t>, if might be, that the PATH variable needs to be extended:</w:t>
      </w:r>
    </w:p>
    <w:p w:rsidR="00503B27" w:rsidRPr="00503B27" w:rsidRDefault="00503B27" w:rsidP="00503B27">
      <w:pPr>
        <w:pStyle w:val="ListParagraph"/>
        <w:numPr>
          <w:ilvl w:val="0"/>
          <w:numId w:val="11"/>
        </w:numPr>
        <w:rPr>
          <w:lang w:val="en-US"/>
        </w:rPr>
      </w:pPr>
      <w:r w:rsidRPr="00503B27">
        <w:rPr>
          <w:lang w:val="en-US"/>
        </w:rPr>
        <w:t>Start -&gt; 'Edit the system environment variables'</w:t>
      </w:r>
    </w:p>
    <w:p w:rsidR="00503B27" w:rsidRPr="00503B27" w:rsidRDefault="00503B27" w:rsidP="00503B27">
      <w:pPr>
        <w:pStyle w:val="ListParagraph"/>
        <w:numPr>
          <w:ilvl w:val="0"/>
          <w:numId w:val="11"/>
        </w:numPr>
        <w:rPr>
          <w:lang w:val="en-US"/>
        </w:rPr>
      </w:pPr>
      <w:r w:rsidRPr="00503B27">
        <w:rPr>
          <w:lang w:val="en-US"/>
        </w:rPr>
        <w:t>Click 'Environment variables'</w:t>
      </w:r>
    </w:p>
    <w:p w:rsidR="00503B27" w:rsidRPr="00503B27" w:rsidRDefault="00503B27" w:rsidP="00503B27">
      <w:pPr>
        <w:pStyle w:val="ListParagraph"/>
        <w:numPr>
          <w:ilvl w:val="0"/>
          <w:numId w:val="11"/>
        </w:numPr>
        <w:rPr>
          <w:lang w:val="en-US"/>
        </w:rPr>
      </w:pPr>
      <w:r w:rsidRPr="00503B27">
        <w:rPr>
          <w:lang w:val="en-US"/>
        </w:rPr>
        <w:t>Search in 'System variables' for 'PATH' and add at the end ';C:\Python27;C:\Python27\Scripts'</w:t>
      </w:r>
    </w:p>
    <w:p w:rsidR="001D5C39" w:rsidRDefault="00503B27" w:rsidP="00503B27">
      <w:pPr>
        <w:pStyle w:val="ListParagraph"/>
        <w:numPr>
          <w:ilvl w:val="0"/>
          <w:numId w:val="11"/>
        </w:numPr>
      </w:pPr>
      <w:r>
        <w:t>If this doesn’t work,</w:t>
      </w:r>
      <w:r w:rsidR="001D5C39">
        <w:t xml:space="preserve"> see </w:t>
      </w:r>
      <w:hyperlink r:id="rId15" w:history="1">
        <w:r w:rsidR="001D5C39" w:rsidRPr="00EC013E">
          <w:rPr>
            <w:rStyle w:val="Hyperlink"/>
          </w:rPr>
          <w:t>https://pip.pypa.io/en/stable/</w:t>
        </w:r>
      </w:hyperlink>
      <w:r w:rsidR="001D5C39">
        <w:t xml:space="preserve"> and </w:t>
      </w:r>
      <w:hyperlink r:id="rId16" w:history="1">
        <w:r w:rsidR="001D5C39" w:rsidRPr="00EC013E">
          <w:rPr>
            <w:rStyle w:val="Hyperlink"/>
          </w:rPr>
          <w:t>https://docs.python.org/2/faq/windows.html</w:t>
        </w:r>
      </w:hyperlink>
      <w:r w:rsidR="001D5C39">
        <w:t xml:space="preserve"> for further instructions.</w:t>
      </w:r>
    </w:p>
    <w:p w:rsidR="00503B27" w:rsidRDefault="00503B27" w:rsidP="00503B27">
      <w:r>
        <w:t>… extra packages/updates</w:t>
      </w:r>
    </w:p>
    <w:p w:rsidR="00503B27" w:rsidRDefault="00503B27" w:rsidP="00503B27">
      <w:pPr>
        <w:pStyle w:val="ListParagraph"/>
        <w:numPr>
          <w:ilvl w:val="0"/>
          <w:numId w:val="12"/>
        </w:numPr>
      </w:pPr>
      <w:r>
        <w:t>Open your command shell again and type…</w:t>
      </w:r>
    </w:p>
    <w:p w:rsidR="00503B27" w:rsidRPr="003839C5" w:rsidRDefault="00503B27" w:rsidP="00503B27">
      <w:pPr>
        <w:ind w:left="360"/>
        <w:rPr>
          <w:rFonts w:ascii="Courier New" w:hAnsi="Courier New" w:cs="Courier New"/>
          <w:i/>
        </w:rPr>
      </w:pPr>
      <w:r w:rsidRPr="003839C5">
        <w:rPr>
          <w:rFonts w:ascii="Courier New" w:hAnsi="Courier New" w:cs="Courier New"/>
          <w:i/>
        </w:rPr>
        <w:t>pip install --upgrade pip</w:t>
      </w:r>
    </w:p>
    <w:p w:rsidR="00503B27" w:rsidRPr="003839C5" w:rsidRDefault="00503B27" w:rsidP="00503B27">
      <w:pPr>
        <w:ind w:left="360"/>
        <w:rPr>
          <w:rFonts w:ascii="Courier New" w:hAnsi="Courier New" w:cs="Courier New"/>
          <w:i/>
        </w:rPr>
      </w:pPr>
      <w:r w:rsidRPr="003839C5">
        <w:rPr>
          <w:rFonts w:ascii="Courier New" w:hAnsi="Courier New" w:cs="Courier New"/>
          <w:i/>
        </w:rPr>
        <w:t>pip install --upgrade setuptools</w:t>
      </w:r>
    </w:p>
    <w:p w:rsidR="003839C5" w:rsidRDefault="003839C5" w:rsidP="003839C5">
      <w:bookmarkStart w:id="7" w:name="_GoBack"/>
      <w:bookmarkEnd w:id="7"/>
      <w:r>
        <w:t>… Install the C++ compiler for Python 2.7 (Windows only):</w:t>
      </w:r>
    </w:p>
    <w:p w:rsidR="003839C5" w:rsidRDefault="003839C5" w:rsidP="003839C5">
      <w:pPr>
        <w:pStyle w:val="ListParagraph"/>
        <w:numPr>
          <w:ilvl w:val="0"/>
          <w:numId w:val="12"/>
        </w:numPr>
      </w:pPr>
      <w:hyperlink r:id="rId17" w:history="1">
        <w:r w:rsidRPr="00AF6747">
          <w:rPr>
            <w:rStyle w:val="Hyperlink"/>
          </w:rPr>
          <w:t>https://www.microsoft.com/en-us/download/details.aspx?id=44266</w:t>
        </w:r>
      </w:hyperlink>
      <w:r>
        <w:t xml:space="preserve"> </w:t>
      </w:r>
    </w:p>
    <w:p w:rsidR="003839C5" w:rsidRDefault="003839C5" w:rsidP="003839C5">
      <w:r>
        <w:t>… Install a few already compiled packages (Windows only):</w:t>
      </w:r>
    </w:p>
    <w:p w:rsidR="003839C5" w:rsidRDefault="003839C5" w:rsidP="003839C5">
      <w:pPr>
        <w:pStyle w:val="ListParagraph"/>
        <w:numPr>
          <w:ilvl w:val="0"/>
          <w:numId w:val="12"/>
        </w:numPr>
      </w:pPr>
      <w:hyperlink r:id="rId18" w:history="1">
        <w:r w:rsidRPr="00AF6747">
          <w:rPr>
            <w:rStyle w:val="Hyperlink"/>
          </w:rPr>
          <w:t>http://www.lfd.uci.edu/~gohlke/pythonlibs/#pyqt4</w:t>
        </w:r>
      </w:hyperlink>
      <w:r>
        <w:t xml:space="preserve"> </w:t>
      </w:r>
    </w:p>
    <w:p w:rsidR="003839C5" w:rsidRDefault="003839C5" w:rsidP="003839C5">
      <w:pPr>
        <w:pStyle w:val="ListParagraph"/>
        <w:numPr>
          <w:ilvl w:val="0"/>
          <w:numId w:val="12"/>
        </w:numPr>
      </w:pPr>
      <w:hyperlink r:id="rId19" w:history="1">
        <w:r w:rsidRPr="00AF6747">
          <w:rPr>
            <w:rStyle w:val="Hyperlink"/>
          </w:rPr>
          <w:t>http://www.lfd.uci.edu/~gohlke/pythonlibs/#opencv</w:t>
        </w:r>
      </w:hyperlink>
      <w:r>
        <w:t xml:space="preserve"> </w:t>
      </w:r>
    </w:p>
    <w:p w:rsidR="003839C5" w:rsidRDefault="003839C5" w:rsidP="003839C5"/>
    <w:p w:rsidR="003839C5" w:rsidRDefault="003839C5" w:rsidP="003839C5"/>
    <w:p w:rsidR="003839C5" w:rsidRPr="003839C5" w:rsidRDefault="003839C5" w:rsidP="003839C5">
      <w:pPr>
        <w:pStyle w:val="ListParagraph"/>
        <w:numPr>
          <w:ilvl w:val="0"/>
          <w:numId w:val="12"/>
        </w:numPr>
        <w:rPr>
          <w:lang w:val="en-US"/>
        </w:rPr>
      </w:pPr>
      <w:r w:rsidRPr="003839C5">
        <w:rPr>
          <w:lang w:val="en-US"/>
        </w:rPr>
        <w:lastRenderedPageBreak/>
        <w:t xml:space="preserve">In the later install of dataArtist </w:t>
      </w:r>
      <w:r w:rsidRPr="003839C5">
        <w:rPr>
          <w:i/>
          <w:lang w:val="en-US"/>
        </w:rPr>
        <w:t>llvmlite</w:t>
      </w:r>
      <w:r w:rsidRPr="003839C5">
        <w:rPr>
          <w:lang w:val="en-US"/>
        </w:rPr>
        <w:t xml:space="preserve"> might crush, in this case, install:</w:t>
      </w:r>
    </w:p>
    <w:p w:rsidR="003839C5" w:rsidRPr="00C67843" w:rsidRDefault="003839C5" w:rsidP="003839C5">
      <w:pPr>
        <w:pStyle w:val="ListParagraph"/>
        <w:numPr>
          <w:ilvl w:val="0"/>
          <w:numId w:val="12"/>
        </w:numPr>
        <w:rPr>
          <w:lang w:val="en-US"/>
        </w:rPr>
      </w:pPr>
      <w:r w:rsidRPr="003839C5">
        <w:rPr>
          <w:lang w:val="en-US"/>
        </w:rPr>
        <w:t xml:space="preserve"> </w:t>
      </w:r>
      <w:hyperlink r:id="rId20" w:history="1">
        <w:r w:rsidRPr="00C67843">
          <w:rPr>
            <w:rStyle w:val="Hyperlink"/>
            <w:lang w:val="en-US"/>
          </w:rPr>
          <w:t>http://www.lfd.uci.edu/~gohlke/pythonlibs/#llvmlite</w:t>
        </w:r>
      </w:hyperlink>
      <w:r w:rsidRPr="00C67843">
        <w:rPr>
          <w:lang w:val="en-US"/>
        </w:rPr>
        <w:t xml:space="preserve"> </w:t>
      </w:r>
    </w:p>
    <w:p w:rsidR="00503B27" w:rsidRPr="003839C5" w:rsidRDefault="003839C5" w:rsidP="003839C5">
      <w:pPr>
        <w:pStyle w:val="ListParagraph"/>
        <w:rPr>
          <w:lang w:val="de-DE"/>
        </w:rPr>
      </w:pPr>
      <w:r w:rsidRPr="003839C5">
        <w:rPr>
          <w:lang w:val="de-DE"/>
        </w:rPr>
        <w:t>AND</w:t>
      </w:r>
    </w:p>
    <w:p w:rsidR="003839C5" w:rsidRDefault="003839C5" w:rsidP="003839C5">
      <w:pPr>
        <w:pStyle w:val="ListParagraph"/>
        <w:numPr>
          <w:ilvl w:val="0"/>
          <w:numId w:val="13"/>
        </w:numPr>
        <w:rPr>
          <w:lang w:val="de-DE"/>
        </w:rPr>
      </w:pPr>
      <w:hyperlink r:id="rId21" w:history="1">
        <w:r w:rsidRPr="003839C5">
          <w:rPr>
            <w:rStyle w:val="Hyperlink"/>
            <w:lang w:val="de-DE"/>
          </w:rPr>
          <w:t>https://www.visualstudio.com/downloads/download-visual-studio-vs#d-visual-c</w:t>
        </w:r>
      </w:hyperlink>
      <w:r w:rsidRPr="003839C5">
        <w:rPr>
          <w:lang w:val="de-DE"/>
        </w:rPr>
        <w:t xml:space="preserve"> </w:t>
      </w:r>
    </w:p>
    <w:p w:rsidR="003839C5" w:rsidRDefault="003839C5" w:rsidP="003839C5">
      <w:pPr>
        <w:rPr>
          <w:lang w:val="en-US"/>
        </w:rPr>
      </w:pPr>
      <w:r w:rsidRPr="003839C5">
        <w:rPr>
          <w:lang w:val="en-US"/>
        </w:rPr>
        <w:t xml:space="preserve">If you are using Linux/Mac ... </w:t>
      </w:r>
      <w:r>
        <w:rPr>
          <w:lang w:val="en-US"/>
        </w:rPr>
        <w:t>install PyQt4 and OpenCV from…</w:t>
      </w:r>
    </w:p>
    <w:p w:rsidR="003839C5" w:rsidRPr="003839C5" w:rsidRDefault="003839C5" w:rsidP="003839C5">
      <w:pPr>
        <w:pStyle w:val="ListParagraph"/>
        <w:numPr>
          <w:ilvl w:val="0"/>
          <w:numId w:val="13"/>
        </w:numPr>
      </w:pPr>
      <w:r>
        <w:t xml:space="preserve">Ubuntu/Debian: open terminal and type: ‘sudo </w:t>
      </w:r>
      <w:r>
        <w:t>apt-get install python-opencv’</w:t>
      </w:r>
    </w:p>
    <w:p w:rsidR="003839C5" w:rsidRDefault="003839C5" w:rsidP="003839C5">
      <w:pPr>
        <w:pStyle w:val="ListParagraph"/>
        <w:numPr>
          <w:ilvl w:val="0"/>
          <w:numId w:val="13"/>
        </w:numPr>
      </w:pPr>
      <w:hyperlink r:id="rId22" w:history="1">
        <w:r w:rsidRPr="00AF6747">
          <w:rPr>
            <w:rStyle w:val="Hyperlink"/>
          </w:rPr>
          <w:t>https://www.riverbankcomputing.com/software/pyqt/download</w:t>
        </w:r>
      </w:hyperlink>
      <w:r>
        <w:t xml:space="preserve"> </w:t>
      </w:r>
    </w:p>
    <w:p w:rsidR="00503B27" w:rsidRPr="003839C5" w:rsidRDefault="00503B27" w:rsidP="00C86EC0"/>
    <w:p w:rsidR="003839C5" w:rsidRPr="003839C5" w:rsidRDefault="003839C5" w:rsidP="00C86EC0">
      <w:pPr>
        <w:rPr>
          <w:lang w:val="en-US"/>
        </w:rPr>
      </w:pPr>
      <w:r>
        <w:rPr>
          <w:lang w:val="en-US"/>
        </w:rPr>
        <w:t>… Not we are ready t</w:t>
      </w:r>
      <w:r w:rsidRPr="003839C5">
        <w:rPr>
          <w:lang w:val="en-US"/>
        </w:rPr>
        <w:t>o install dataArtist:</w:t>
      </w:r>
    </w:p>
    <w:p w:rsidR="003839C5" w:rsidRPr="003839C5" w:rsidRDefault="003839C5" w:rsidP="00C86EC0">
      <w:pPr>
        <w:rPr>
          <w:rFonts w:ascii="Courier New" w:hAnsi="Courier New" w:cs="Courier New"/>
          <w:i/>
          <w:lang w:val="en-US"/>
        </w:rPr>
      </w:pPr>
      <w:r w:rsidRPr="003839C5">
        <w:rPr>
          <w:rFonts w:ascii="Courier New" w:hAnsi="Courier New" w:cs="Courier New"/>
          <w:i/>
          <w:lang w:val="en-US"/>
        </w:rPr>
        <w:t>pip install –egg dataArtist</w:t>
      </w:r>
    </w:p>
    <w:p w:rsidR="003839C5" w:rsidRPr="003839C5" w:rsidRDefault="003839C5" w:rsidP="003839C5">
      <w:pPr>
        <w:rPr>
          <w:lang w:val="en-US"/>
        </w:rPr>
      </w:pPr>
      <w:r>
        <w:rPr>
          <w:lang w:val="en-US"/>
        </w:rPr>
        <w:t xml:space="preserve">(‘—egg’ is added to prevent the following error: </w:t>
      </w:r>
      <w:r w:rsidRPr="003839C5">
        <w:rPr>
          <w:lang w:val="en-US"/>
        </w:rPr>
        <w:t>'--single-version-externally-managed not known'</w:t>
      </w:r>
      <w:r>
        <w:rPr>
          <w:lang w:val="en-US"/>
        </w:rPr>
        <w:t>)</w:t>
      </w:r>
    </w:p>
    <w:p w:rsidR="003839C5" w:rsidRPr="003839C5" w:rsidRDefault="003839C5" w:rsidP="00C86EC0">
      <w:pPr>
        <w:rPr>
          <w:lang w:val="en-US"/>
        </w:rPr>
      </w:pPr>
    </w:p>
    <w:p w:rsidR="00862109" w:rsidRDefault="00862109" w:rsidP="00D97037">
      <w:pPr>
        <w:pStyle w:val="Heading2"/>
      </w:pPr>
      <w:bookmarkStart w:id="8" w:name="_Toc440539605"/>
      <w:r>
        <w:t>Installation into new and isolated Python installation using virtualenv</w:t>
      </w:r>
      <w:bookmarkEnd w:id="8"/>
    </w:p>
    <w:p w:rsidR="00862109" w:rsidRPr="00862109" w:rsidRDefault="00862109" w:rsidP="00862109">
      <w:r>
        <w:t xml:space="preserve">In case you don't want packaged to be installed to interact with your existing Python installation you can use virtualenv to create an isolated Python environment. See </w:t>
      </w:r>
      <w:hyperlink r:id="rId23" w:history="1">
        <w:r w:rsidRPr="00EC013E">
          <w:rPr>
            <w:rStyle w:val="Hyperlink"/>
          </w:rPr>
          <w:t>http://docs.python-guide.org/en/latest/dev/virtualenvs/</w:t>
        </w:r>
      </w:hyperlink>
      <w:r>
        <w:t xml:space="preserve"> for more information.</w:t>
      </w:r>
    </w:p>
    <w:p w:rsidR="00546BA2" w:rsidRDefault="00546BA2" w:rsidP="00C61F2A">
      <w:pPr>
        <w:pStyle w:val="Heading1"/>
      </w:pPr>
      <w:bookmarkStart w:id="9" w:name="_Ref438811705"/>
      <w:bookmarkStart w:id="10" w:name="_Ref438811721"/>
      <w:bookmarkStart w:id="11" w:name="_Ref438811742"/>
      <w:bookmarkStart w:id="12" w:name="_Toc440539606"/>
      <w:r>
        <w:t>First start</w:t>
      </w:r>
      <w:bookmarkEnd w:id="9"/>
      <w:bookmarkEnd w:id="10"/>
      <w:bookmarkEnd w:id="11"/>
      <w:bookmarkEnd w:id="12"/>
    </w:p>
    <w:p w:rsidR="00546BA2" w:rsidRDefault="00862109" w:rsidP="00C86EC0">
      <w:r>
        <w:t>dataArtist creates the (hidden) directory ‘.dataArtist’ in your user/home folder. If this one doesn’t exist e.g. at the first start of the program, the following window opens and asks whether and how to embed dataArtist into the operation system:</w:t>
      </w:r>
    </w:p>
    <w:p w:rsidR="00862109" w:rsidRDefault="004E4195" w:rsidP="004E4195">
      <w:pPr>
        <w:jc w:val="center"/>
      </w:pPr>
      <w:r>
        <w:rPr>
          <w:noProof/>
          <w:lang w:val="en-US" w:eastAsia="en-US"/>
        </w:rPr>
        <w:drawing>
          <wp:inline distT="0" distB="0" distL="0" distR="0" wp14:anchorId="36725369" wp14:editId="5AF6A4A1">
            <wp:extent cx="2474394" cy="175509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7517" cy="1764400"/>
                    </a:xfrm>
                    <a:prstGeom prst="rect">
                      <a:avLst/>
                    </a:prstGeom>
                  </pic:spPr>
                </pic:pic>
              </a:graphicData>
            </a:graphic>
          </wp:inline>
        </w:drawing>
      </w:r>
    </w:p>
    <w:p w:rsidR="004E4195" w:rsidRDefault="004E4195" w:rsidP="00C86EC0">
      <w:r>
        <w:t>The folder ‘.dataArtist’ contains all configuration variables that are not session dependent and the last auto</w:t>
      </w:r>
      <w:r w:rsidR="005B0DA0">
        <w:t>-</w:t>
      </w:r>
      <w:r>
        <w:t xml:space="preserve">saved session. </w:t>
      </w:r>
      <w:r w:rsidR="005B0DA0">
        <w:t>To show the first start window and to restore the initial state of the program simply delete that folder.</w:t>
      </w:r>
    </w:p>
    <w:p w:rsidR="009D0D46" w:rsidRDefault="009D0D46" w:rsidP="00C61F2A">
      <w:pPr>
        <w:pStyle w:val="Heading1"/>
      </w:pPr>
      <w:bookmarkStart w:id="13" w:name="_Ref438985847"/>
      <w:bookmarkStart w:id="14" w:name="_Ref439066966"/>
      <w:bookmarkStart w:id="15" w:name="_Toc440539607"/>
      <w:r>
        <w:rPr>
          <w:noProof/>
          <w:lang w:val="en-US" w:eastAsia="en-US"/>
        </w:rPr>
        <w:lastRenderedPageBreak/>
        <w:drawing>
          <wp:anchor distT="0" distB="0" distL="114300" distR="114300" simplePos="0" relativeHeight="251682816" behindDoc="0" locked="0" layoutInCell="1" allowOverlap="1" wp14:anchorId="4316AB40" wp14:editId="57B48C44">
            <wp:simplePos x="0" y="0"/>
            <wp:positionH relativeFrom="margin">
              <wp:align>left</wp:align>
            </wp:positionH>
            <wp:positionV relativeFrom="paragraph">
              <wp:posOffset>320040</wp:posOffset>
            </wp:positionV>
            <wp:extent cx="2069465" cy="1073785"/>
            <wp:effectExtent l="0" t="0" r="6985" b="0"/>
            <wp:wrapSquare wrapText="bothSides"/>
            <wp:docPr id="51" name="Picture 51" descr="C:\Users\karl\AppData\Local\Microsoft\Windows\INetCache\Content.Word\path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Users\karl\AppData\Local\Microsoft\Windows\INetCache\Content.Word\path72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6617" cy="1082581"/>
                    </a:xfrm>
                    <a:prstGeom prst="rect">
                      <a:avLst/>
                    </a:prstGeom>
                    <a:noFill/>
                    <a:ln>
                      <a:noFill/>
                    </a:ln>
                  </pic:spPr>
                </pic:pic>
              </a:graphicData>
            </a:graphic>
            <wp14:sizeRelH relativeFrom="margin">
              <wp14:pctWidth>0</wp14:pctWidth>
            </wp14:sizeRelH>
            <wp14:sizeRelV relativeFrom="margin">
              <wp14:pctHeight>0</wp14:pctHeight>
            </wp14:sizeRelV>
          </wp:anchor>
        </w:drawing>
      </w:r>
      <w:r>
        <w:t>Importing data</w:t>
      </w:r>
      <w:bookmarkEnd w:id="13"/>
      <w:bookmarkEnd w:id="14"/>
      <w:bookmarkEnd w:id="15"/>
    </w:p>
    <w:p w:rsidR="00A340DA" w:rsidRDefault="009D0D46" w:rsidP="009D0D46">
      <w:r>
        <w:t>The usual way for importing data is through drag and drop one or multiple selected files or folders into dataArtist. Alternatively the file import dialog can be opened using the menu bar: File</w:t>
      </w:r>
      <w:r>
        <w:sym w:font="Wingdings" w:char="F0E0"/>
      </w:r>
      <w:r>
        <w:t xml:space="preserve">Import data. If not deactivated </w:t>
      </w:r>
      <w:r w:rsidR="00A340DA">
        <w:t>(</w:t>
      </w:r>
      <w:r>
        <w:t xml:space="preserve">in </w:t>
      </w:r>
      <w:r w:rsidR="00A340DA">
        <w:t xml:space="preserve">the preferences, </w:t>
      </w:r>
      <w:r w:rsidR="00A340DA">
        <w:fldChar w:fldCharType="begin"/>
      </w:r>
      <w:r w:rsidR="00A340DA">
        <w:instrText xml:space="preserve"> REF _Ref439066260 \r \h </w:instrText>
      </w:r>
      <w:r w:rsidR="00A340DA">
        <w:fldChar w:fldCharType="separate"/>
      </w:r>
      <w:r w:rsidR="004B3C56">
        <w:t>9.3</w:t>
      </w:r>
      <w:r w:rsidR="00A340DA">
        <w:fldChar w:fldCharType="end"/>
      </w:r>
      <w:r w:rsidR="00A340DA">
        <w:t xml:space="preserve">) </w:t>
      </w:r>
      <w:r>
        <w:t xml:space="preserve">the shown window pops up. </w:t>
      </w:r>
      <w:r w:rsidR="00A340DA">
        <w:t>The selected files are only imported, if the done button [3] is pressed. In import can be cancelled by clicking on the close button [1]. Three options are available when importing multiple files at the same time [2]:</w:t>
      </w:r>
    </w:p>
    <w:p w:rsidR="00A340DA" w:rsidRDefault="00A340DA" w:rsidP="00A340DA">
      <w:pPr>
        <w:pStyle w:val="ListParagraph"/>
        <w:numPr>
          <w:ilvl w:val="0"/>
          <w:numId w:val="1"/>
        </w:numPr>
      </w:pPr>
      <w:r>
        <w:t>Together</w:t>
      </w:r>
    </w:p>
    <w:p w:rsidR="00A340DA" w:rsidRDefault="00A340DA" w:rsidP="00A340DA">
      <w:pPr>
        <w:pStyle w:val="ListParagraph"/>
        <w:numPr>
          <w:ilvl w:val="1"/>
          <w:numId w:val="1"/>
        </w:numPr>
      </w:pPr>
      <w:r>
        <w:t>All files are stacked in one display. For this the files need to be of the same type and shape (for images: same resolution).</w:t>
      </w:r>
    </w:p>
    <w:p w:rsidR="00A340DA" w:rsidRDefault="00A340DA" w:rsidP="00A340DA">
      <w:pPr>
        <w:pStyle w:val="ListParagraph"/>
        <w:numPr>
          <w:ilvl w:val="0"/>
          <w:numId w:val="1"/>
        </w:numPr>
      </w:pPr>
      <w:r>
        <w:t>Separated</w:t>
      </w:r>
    </w:p>
    <w:p w:rsidR="00A340DA" w:rsidRDefault="00A340DA" w:rsidP="00A340DA">
      <w:pPr>
        <w:pStyle w:val="ListParagraph"/>
        <w:numPr>
          <w:ilvl w:val="1"/>
          <w:numId w:val="1"/>
        </w:numPr>
      </w:pPr>
      <w:r>
        <w:t>Open a new display for every single file.</w:t>
      </w:r>
    </w:p>
    <w:p w:rsidR="009D0D46" w:rsidRDefault="00A340DA" w:rsidP="00A340DA">
      <w:pPr>
        <w:pStyle w:val="ListParagraph"/>
        <w:numPr>
          <w:ilvl w:val="0"/>
          <w:numId w:val="1"/>
        </w:numPr>
      </w:pPr>
      <w:r>
        <w:t>In the current display</w:t>
      </w:r>
    </w:p>
    <w:p w:rsidR="00A340DA" w:rsidRDefault="00331421" w:rsidP="00A340DA">
      <w:pPr>
        <w:pStyle w:val="ListParagraph"/>
        <w:numPr>
          <w:ilvl w:val="1"/>
          <w:numId w:val="1"/>
        </w:numPr>
      </w:pPr>
      <w:r>
        <w:t>Add all files</w:t>
      </w:r>
      <w:r w:rsidR="00A340DA">
        <w:t xml:space="preserve"> as new layers in the current display.</w:t>
      </w:r>
    </w:p>
    <w:p w:rsidR="00331421" w:rsidRDefault="00331421" w:rsidP="00331421">
      <w:pPr>
        <w:pStyle w:val="ListParagraph"/>
        <w:numPr>
          <w:ilvl w:val="0"/>
          <w:numId w:val="1"/>
        </w:numPr>
      </w:pPr>
      <w:r>
        <w:t>In import display</w:t>
      </w:r>
    </w:p>
    <w:p w:rsidR="00331421" w:rsidRDefault="00331421" w:rsidP="00331421">
      <w:pPr>
        <w:pStyle w:val="ListParagraph"/>
        <w:numPr>
          <w:ilvl w:val="1"/>
          <w:numId w:val="1"/>
        </w:numPr>
      </w:pPr>
      <w:r>
        <w:t xml:space="preserve">Fix the current display </w:t>
      </w:r>
      <w:r w:rsidR="00F00874">
        <w:t>as</w:t>
      </w:r>
      <w:r>
        <w:t xml:space="preserve"> the general import display.</w:t>
      </w:r>
    </w:p>
    <w:p w:rsidR="00A340DA" w:rsidRDefault="00A340DA" w:rsidP="00C86EC0">
      <w:r>
        <w:t>Importing many or huge files can take time or slow down the computer. Do avoid this or to change the preferences for importing files in prior it might be useful to not automatically load the files [5]. The imported files can be loaded later through clicking on the ‘update’ button in the display preferences (</w:t>
      </w:r>
      <w:r>
        <w:fldChar w:fldCharType="begin"/>
      </w:r>
      <w:r>
        <w:instrText xml:space="preserve"> REF _Ref439066820 \r \h </w:instrText>
      </w:r>
      <w:r>
        <w:fldChar w:fldCharType="separate"/>
      </w:r>
      <w:r w:rsidR="004B3C56">
        <w:t>8.10.2</w:t>
      </w:r>
      <w:r>
        <w:fldChar w:fldCharType="end"/>
      </w:r>
      <w:r>
        <w:t>). Some tools (</w:t>
      </w:r>
      <w:r>
        <w:fldChar w:fldCharType="begin"/>
      </w:r>
      <w:r>
        <w:instrText xml:space="preserve"> REF _Ref438888161 \r \h </w:instrText>
      </w:r>
      <w:r>
        <w:fldChar w:fldCharType="separate"/>
      </w:r>
      <w:r w:rsidR="004B3C56">
        <w:t>8.9</w:t>
      </w:r>
      <w:r>
        <w:fldChar w:fldCharType="end"/>
      </w:r>
      <w:r>
        <w:t xml:space="preserve">) also work on unloaded files. Loading all files is than not necessary. The shown import dialog will pop up every time when new files are dropped into dataArtist. To avoid this and the load the files with the last preferences, uncheck [4].  </w:t>
      </w:r>
    </w:p>
    <w:p w:rsidR="00DE446C" w:rsidRDefault="00DE446C" w:rsidP="00C61F2A">
      <w:pPr>
        <w:pStyle w:val="Heading1"/>
      </w:pPr>
      <w:bookmarkStart w:id="16" w:name="_Toc440539608"/>
      <w:r>
        <w:t>Program layout</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3823"/>
        <w:gridCol w:w="4811"/>
      </w:tblGrid>
      <w:tr w:rsidR="00374753" w:rsidTr="00C9785B">
        <w:tc>
          <w:tcPr>
            <w:tcW w:w="3823" w:type="dxa"/>
            <w:tcBorders>
              <w:bottom w:val="single" w:sz="4" w:space="0" w:color="auto"/>
            </w:tcBorders>
          </w:tcPr>
          <w:p w:rsidR="007761F7" w:rsidRDefault="00155096" w:rsidP="007761F7">
            <w:pPr>
              <w:jc w:val="both"/>
              <w:rPr>
                <w:noProof/>
              </w:rPr>
            </w:pPr>
            <w:r>
              <w:rPr>
                <w:noProof/>
              </w:rPr>
              <w:t>After starting d</w:t>
            </w:r>
            <w:r w:rsidR="007761F7">
              <w:rPr>
                <w:noProof/>
              </w:rPr>
              <w:t>ataArtist you see a practically empty window. Now you can …</w:t>
            </w:r>
          </w:p>
          <w:p w:rsidR="007761F7" w:rsidRDefault="007761F7" w:rsidP="003137E1">
            <w:pPr>
              <w:pStyle w:val="ListParagraph"/>
              <w:numPr>
                <w:ilvl w:val="0"/>
                <w:numId w:val="2"/>
              </w:numPr>
              <w:jc w:val="both"/>
              <w:rPr>
                <w:noProof/>
              </w:rPr>
            </w:pPr>
            <w:r>
              <w:rPr>
                <w:noProof/>
              </w:rPr>
              <w:t xml:space="preserve">continue Importing files </w:t>
            </w:r>
            <w:r w:rsidR="00A340DA">
              <w:rPr>
                <w:noProof/>
              </w:rPr>
              <w:t>(</w:t>
            </w:r>
            <w:r w:rsidR="00A340DA">
              <w:rPr>
                <w:noProof/>
              </w:rPr>
              <w:fldChar w:fldCharType="begin"/>
            </w:r>
            <w:r w:rsidR="00A340DA">
              <w:rPr>
                <w:noProof/>
              </w:rPr>
              <w:instrText xml:space="preserve"> REF _Ref439066966 \r \h </w:instrText>
            </w:r>
            <w:r w:rsidR="00A340DA">
              <w:rPr>
                <w:noProof/>
              </w:rPr>
            </w:r>
            <w:r w:rsidR="00A340DA">
              <w:rPr>
                <w:noProof/>
              </w:rPr>
              <w:fldChar w:fldCharType="separate"/>
            </w:r>
            <w:r w:rsidR="004B3C56">
              <w:rPr>
                <w:noProof/>
              </w:rPr>
              <w:t>6</w:t>
            </w:r>
            <w:r w:rsidR="00A340DA">
              <w:rPr>
                <w:noProof/>
              </w:rPr>
              <w:fldChar w:fldCharType="end"/>
            </w:r>
            <w:r w:rsidR="00A340DA">
              <w:rPr>
                <w:noProof/>
              </w:rPr>
              <w:t>)</w:t>
            </w:r>
          </w:p>
          <w:p w:rsidR="007761F7" w:rsidRDefault="007761F7" w:rsidP="003137E1">
            <w:pPr>
              <w:pStyle w:val="ListParagraph"/>
              <w:numPr>
                <w:ilvl w:val="0"/>
                <w:numId w:val="2"/>
              </w:numPr>
              <w:jc w:val="both"/>
              <w:rPr>
                <w:noProof/>
              </w:rPr>
            </w:pPr>
            <w:r>
              <w:rPr>
                <w:noProof/>
              </w:rPr>
              <w:t>adding an empty display (</w:t>
            </w:r>
            <w:r w:rsidR="00A340DA">
              <w:rPr>
                <w:noProof/>
              </w:rPr>
              <w:fldChar w:fldCharType="begin"/>
            </w:r>
            <w:r w:rsidR="00A340DA">
              <w:rPr>
                <w:noProof/>
              </w:rPr>
              <w:instrText xml:space="preserve"> REF _Ref439067008 \r \h </w:instrText>
            </w:r>
            <w:r w:rsidR="00A340DA">
              <w:rPr>
                <w:noProof/>
              </w:rPr>
            </w:r>
            <w:r w:rsidR="00A340DA">
              <w:rPr>
                <w:noProof/>
              </w:rPr>
              <w:fldChar w:fldCharType="separate"/>
            </w:r>
            <w:r w:rsidR="004B3C56">
              <w:rPr>
                <w:noProof/>
              </w:rPr>
              <w:t>8.4</w:t>
            </w:r>
            <w:r w:rsidR="00A340DA">
              <w:rPr>
                <w:noProof/>
              </w:rPr>
              <w:fldChar w:fldCharType="end"/>
            </w:r>
            <w:r w:rsidR="00A340DA">
              <w:rPr>
                <w:noProof/>
              </w:rPr>
              <w:t>)</w:t>
            </w:r>
            <w:r>
              <w:rPr>
                <w:noProof/>
              </w:rPr>
              <w:t xml:space="preserve">, </w:t>
            </w:r>
          </w:p>
          <w:p w:rsidR="007761F7" w:rsidRDefault="00A340DA" w:rsidP="003137E1">
            <w:pPr>
              <w:pStyle w:val="ListParagraph"/>
              <w:numPr>
                <w:ilvl w:val="0"/>
                <w:numId w:val="2"/>
              </w:numPr>
              <w:jc w:val="both"/>
              <w:rPr>
                <w:noProof/>
              </w:rPr>
            </w:pPr>
            <w:r>
              <w:rPr>
                <w:noProof/>
              </w:rPr>
              <w:t>adding a notepad or table (</w:t>
            </w:r>
            <w:r>
              <w:rPr>
                <w:noProof/>
              </w:rPr>
              <w:fldChar w:fldCharType="begin"/>
            </w:r>
            <w:r>
              <w:rPr>
                <w:noProof/>
              </w:rPr>
              <w:instrText xml:space="preserve"> REF _Ref439067025 \r \h </w:instrText>
            </w:r>
            <w:r>
              <w:rPr>
                <w:noProof/>
              </w:rPr>
            </w:r>
            <w:r>
              <w:rPr>
                <w:noProof/>
              </w:rPr>
              <w:fldChar w:fldCharType="separate"/>
            </w:r>
            <w:r w:rsidR="004B3C56">
              <w:rPr>
                <w:noProof/>
              </w:rPr>
              <w:t>8.5</w:t>
            </w:r>
            <w:r>
              <w:rPr>
                <w:noProof/>
              </w:rPr>
              <w:fldChar w:fldCharType="end"/>
            </w:r>
            <w:r>
              <w:rPr>
                <w:noProof/>
              </w:rPr>
              <w:t xml:space="preserve">, </w:t>
            </w:r>
            <w:r>
              <w:rPr>
                <w:noProof/>
              </w:rPr>
              <w:fldChar w:fldCharType="begin"/>
            </w:r>
            <w:r>
              <w:rPr>
                <w:noProof/>
              </w:rPr>
              <w:instrText xml:space="preserve"> REF _Ref439067030 \r \h </w:instrText>
            </w:r>
            <w:r>
              <w:rPr>
                <w:noProof/>
              </w:rPr>
            </w:r>
            <w:r>
              <w:rPr>
                <w:noProof/>
              </w:rPr>
              <w:fldChar w:fldCharType="separate"/>
            </w:r>
            <w:r w:rsidR="004B3C56">
              <w:rPr>
                <w:noProof/>
              </w:rPr>
              <w:t>8.6</w:t>
            </w:r>
            <w:r>
              <w:rPr>
                <w:noProof/>
              </w:rPr>
              <w:fldChar w:fldCharType="end"/>
            </w:r>
            <w:r w:rsidR="007761F7">
              <w:rPr>
                <w:noProof/>
              </w:rPr>
              <w:t xml:space="preserve">), </w:t>
            </w:r>
          </w:p>
          <w:p w:rsidR="00374753" w:rsidRDefault="00A340DA" w:rsidP="003137E1">
            <w:pPr>
              <w:pStyle w:val="ListParagraph"/>
              <w:numPr>
                <w:ilvl w:val="0"/>
                <w:numId w:val="2"/>
              </w:numPr>
              <w:jc w:val="both"/>
              <w:rPr>
                <w:noProof/>
              </w:rPr>
            </w:pPr>
            <w:r>
              <w:rPr>
                <w:noProof/>
              </w:rPr>
              <w:t>opening an existant session (</w:t>
            </w:r>
            <w:r>
              <w:rPr>
                <w:noProof/>
              </w:rPr>
              <w:fldChar w:fldCharType="begin"/>
            </w:r>
            <w:r>
              <w:rPr>
                <w:noProof/>
              </w:rPr>
              <w:instrText xml:space="preserve"> REF _Ref439067054 \r \h </w:instrText>
            </w:r>
            <w:r>
              <w:rPr>
                <w:noProof/>
              </w:rPr>
            </w:r>
            <w:r>
              <w:rPr>
                <w:noProof/>
              </w:rPr>
              <w:fldChar w:fldCharType="separate"/>
            </w:r>
            <w:r w:rsidR="004B3C56">
              <w:rPr>
                <w:noProof/>
              </w:rPr>
              <w:t>8.1</w:t>
            </w:r>
            <w:r>
              <w:rPr>
                <w:noProof/>
              </w:rPr>
              <w:fldChar w:fldCharType="end"/>
            </w:r>
            <w:r w:rsidR="007761F7">
              <w:rPr>
                <w:noProof/>
              </w:rPr>
              <w:t>)</w:t>
            </w:r>
          </w:p>
        </w:tc>
        <w:tc>
          <w:tcPr>
            <w:tcW w:w="4811" w:type="dxa"/>
            <w:tcBorders>
              <w:bottom w:val="single" w:sz="4" w:space="0" w:color="auto"/>
            </w:tcBorders>
          </w:tcPr>
          <w:p w:rsidR="00374753" w:rsidRDefault="00374753" w:rsidP="00374753">
            <w:pPr>
              <w:jc w:val="center"/>
            </w:pPr>
            <w:r>
              <w:rPr>
                <w:noProof/>
                <w:lang w:val="en-US" w:eastAsia="en-US"/>
              </w:rPr>
              <w:drawing>
                <wp:inline distT="0" distB="0" distL="0" distR="0" wp14:anchorId="4475FA9F" wp14:editId="7D1C9181">
                  <wp:extent cx="1707166" cy="1401564"/>
                  <wp:effectExtent l="0" t="0" r="7620" b="8255"/>
                  <wp:docPr id="6" name="Picture 6" descr="C:\Users\elkb4\Desktop\Programming\git\dataartist\doc\user\path7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kb4\Desktop\Programming\git\dataartist\doc\user\path724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0084" cy="1420379"/>
                          </a:xfrm>
                          <a:prstGeom prst="rect">
                            <a:avLst/>
                          </a:prstGeom>
                          <a:noFill/>
                          <a:ln>
                            <a:noFill/>
                          </a:ln>
                        </pic:spPr>
                      </pic:pic>
                    </a:graphicData>
                  </a:graphic>
                </wp:inline>
              </w:drawing>
            </w:r>
          </w:p>
        </w:tc>
      </w:tr>
      <w:tr w:rsidR="00374753" w:rsidTr="00C9785B">
        <w:tc>
          <w:tcPr>
            <w:tcW w:w="3823" w:type="dxa"/>
            <w:tcBorders>
              <w:top w:val="single" w:sz="4" w:space="0" w:color="auto"/>
              <w:bottom w:val="single" w:sz="4" w:space="0" w:color="auto"/>
            </w:tcBorders>
          </w:tcPr>
          <w:p w:rsidR="007761F7" w:rsidRDefault="007761F7" w:rsidP="00AA12C9">
            <w:pPr>
              <w:rPr>
                <w:noProof/>
              </w:rPr>
            </w:pPr>
            <w:r>
              <w:rPr>
                <w:noProof/>
              </w:rPr>
              <w:t>As soon a a fi</w:t>
            </w:r>
            <w:r w:rsidR="00202E5E">
              <w:rPr>
                <w:noProof/>
              </w:rPr>
              <w:t>le is imported into dataArtist y</w:t>
            </w:r>
            <w:r>
              <w:rPr>
                <w:noProof/>
              </w:rPr>
              <w:t>o</w:t>
            </w:r>
            <w:r w:rsidR="00202E5E">
              <w:rPr>
                <w:noProof/>
              </w:rPr>
              <w:t>u</w:t>
            </w:r>
            <w:r>
              <w:rPr>
                <w:noProof/>
              </w:rPr>
              <w:t xml:space="preserve"> see …</w:t>
            </w:r>
          </w:p>
          <w:p w:rsidR="00374753" w:rsidRDefault="007761F7" w:rsidP="003137E1">
            <w:pPr>
              <w:pStyle w:val="ListParagraph"/>
              <w:numPr>
                <w:ilvl w:val="0"/>
                <w:numId w:val="2"/>
              </w:numPr>
              <w:rPr>
                <w:noProof/>
              </w:rPr>
            </w:pPr>
            <w:r>
              <w:rPr>
                <w:noProof/>
              </w:rPr>
              <w:t>several tool ba</w:t>
            </w:r>
            <w:r w:rsidR="00A340DA">
              <w:rPr>
                <w:noProof/>
              </w:rPr>
              <w:t>rs at the top of the window (</w:t>
            </w:r>
            <w:r w:rsidR="00A340DA">
              <w:rPr>
                <w:noProof/>
              </w:rPr>
              <w:fldChar w:fldCharType="begin"/>
            </w:r>
            <w:r w:rsidR="00A340DA">
              <w:rPr>
                <w:noProof/>
              </w:rPr>
              <w:instrText xml:space="preserve"> REF _Ref438888161 \r \h </w:instrText>
            </w:r>
            <w:r w:rsidR="00A340DA">
              <w:rPr>
                <w:noProof/>
              </w:rPr>
            </w:r>
            <w:r w:rsidR="00A340DA">
              <w:rPr>
                <w:noProof/>
              </w:rPr>
              <w:fldChar w:fldCharType="separate"/>
            </w:r>
            <w:r w:rsidR="004B3C56">
              <w:rPr>
                <w:noProof/>
              </w:rPr>
              <w:t>8.9</w:t>
            </w:r>
            <w:r w:rsidR="00A340DA">
              <w:rPr>
                <w:noProof/>
              </w:rPr>
              <w:fldChar w:fldCharType="end"/>
            </w:r>
            <w:r>
              <w:rPr>
                <w:noProof/>
              </w:rPr>
              <w:t>)</w:t>
            </w:r>
          </w:p>
          <w:p w:rsidR="007761F7" w:rsidRDefault="003137E1" w:rsidP="003137E1">
            <w:pPr>
              <w:pStyle w:val="ListParagraph"/>
              <w:numPr>
                <w:ilvl w:val="0"/>
                <w:numId w:val="2"/>
              </w:numPr>
              <w:rPr>
                <w:noProof/>
              </w:rPr>
            </w:pPr>
            <w:r>
              <w:rPr>
                <w:noProof/>
              </w:rPr>
              <w:t>depending on the number of separatly shown data sets one or multip</w:t>
            </w:r>
            <w:r w:rsidR="00A340DA">
              <w:rPr>
                <w:noProof/>
              </w:rPr>
              <w:t>le display docks (</w:t>
            </w:r>
            <w:r w:rsidR="00A340DA">
              <w:rPr>
                <w:noProof/>
              </w:rPr>
              <w:fldChar w:fldCharType="begin"/>
            </w:r>
            <w:r w:rsidR="00A340DA">
              <w:rPr>
                <w:noProof/>
              </w:rPr>
              <w:instrText xml:space="preserve"> REF _Ref439067089 \r \h </w:instrText>
            </w:r>
            <w:r w:rsidR="00A340DA">
              <w:rPr>
                <w:noProof/>
              </w:rPr>
            </w:r>
            <w:r w:rsidR="00A340DA">
              <w:rPr>
                <w:noProof/>
              </w:rPr>
              <w:fldChar w:fldCharType="separate"/>
            </w:r>
            <w:r w:rsidR="004B3C56">
              <w:rPr>
                <w:noProof/>
              </w:rPr>
              <w:t>8.4</w:t>
            </w:r>
            <w:r w:rsidR="00A340DA">
              <w:rPr>
                <w:noProof/>
              </w:rPr>
              <w:fldChar w:fldCharType="end"/>
            </w:r>
            <w:r>
              <w:rPr>
                <w:noProof/>
              </w:rPr>
              <w:t>)</w:t>
            </w:r>
          </w:p>
          <w:p w:rsidR="003137E1" w:rsidRDefault="003137E1" w:rsidP="003137E1">
            <w:pPr>
              <w:pStyle w:val="ListParagraph"/>
              <w:numPr>
                <w:ilvl w:val="0"/>
                <w:numId w:val="2"/>
              </w:numPr>
              <w:rPr>
                <w:noProof/>
              </w:rPr>
            </w:pPr>
            <w:r>
              <w:rPr>
                <w:noProof/>
              </w:rPr>
              <w:lastRenderedPageBreak/>
              <w:t>your imported data, together with axes, image hisogram and colorbar (only for images)</w:t>
            </w:r>
          </w:p>
        </w:tc>
        <w:tc>
          <w:tcPr>
            <w:tcW w:w="4811" w:type="dxa"/>
            <w:tcBorders>
              <w:top w:val="single" w:sz="4" w:space="0" w:color="auto"/>
              <w:bottom w:val="single" w:sz="4" w:space="0" w:color="auto"/>
            </w:tcBorders>
          </w:tcPr>
          <w:p w:rsidR="00374753" w:rsidRDefault="003137E1" w:rsidP="00374753">
            <w:pPr>
              <w:jc w:val="center"/>
              <w:rPr>
                <w:noProof/>
              </w:rPr>
            </w:pPr>
            <w:r w:rsidRPr="003137E1">
              <w:rPr>
                <w:noProof/>
                <w:lang w:val="en-US" w:eastAsia="en-US"/>
              </w:rPr>
              <w:lastRenderedPageBreak/>
              <w:drawing>
                <wp:inline distT="0" distB="0" distL="0" distR="0" wp14:anchorId="4C0709B5" wp14:editId="450C4ABB">
                  <wp:extent cx="2924786" cy="1570510"/>
                  <wp:effectExtent l="0" t="0" r="9525" b="0"/>
                  <wp:docPr id="7" name="Picture 7" descr="C:\Users\elkb4\Desktop\Programming\git\dataartist\doc\user\path12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kb4\Desktop\Programming\git\dataartist\doc\user\path1206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146" cy="1595404"/>
                          </a:xfrm>
                          <a:prstGeom prst="rect">
                            <a:avLst/>
                          </a:prstGeom>
                          <a:noFill/>
                          <a:ln>
                            <a:noFill/>
                          </a:ln>
                        </pic:spPr>
                      </pic:pic>
                    </a:graphicData>
                  </a:graphic>
                </wp:inline>
              </w:drawing>
            </w:r>
          </w:p>
        </w:tc>
      </w:tr>
      <w:tr w:rsidR="00374753" w:rsidTr="00C9785B">
        <w:tc>
          <w:tcPr>
            <w:tcW w:w="3823" w:type="dxa"/>
            <w:tcBorders>
              <w:top w:val="single" w:sz="4" w:space="0" w:color="auto"/>
            </w:tcBorders>
          </w:tcPr>
          <w:p w:rsidR="003137E1" w:rsidRDefault="003137E1" w:rsidP="00AA12C9">
            <w:pPr>
              <w:rPr>
                <w:noProof/>
              </w:rPr>
            </w:pPr>
            <w:r>
              <w:rPr>
                <w:noProof/>
              </w:rPr>
              <w:lastRenderedPageBreak/>
              <w:t>Two sliders hide the..</w:t>
            </w:r>
          </w:p>
          <w:p w:rsidR="003137E1" w:rsidRDefault="00D97037" w:rsidP="003137E1">
            <w:pPr>
              <w:pStyle w:val="ListParagraph"/>
              <w:numPr>
                <w:ilvl w:val="0"/>
                <w:numId w:val="2"/>
              </w:numPr>
              <w:rPr>
                <w:noProof/>
              </w:rPr>
            </w:pPr>
            <w:r>
              <w:rPr>
                <w:noProof/>
              </w:rPr>
              <w:t xml:space="preserve"> display preferences (</w:t>
            </w:r>
            <w:r>
              <w:rPr>
                <w:noProof/>
              </w:rPr>
              <w:fldChar w:fldCharType="begin"/>
            </w:r>
            <w:r>
              <w:rPr>
                <w:noProof/>
              </w:rPr>
              <w:instrText xml:space="preserve"> REF _Ref438888339 \r \h </w:instrText>
            </w:r>
            <w:r>
              <w:rPr>
                <w:noProof/>
              </w:rPr>
            </w:r>
            <w:r>
              <w:rPr>
                <w:noProof/>
              </w:rPr>
              <w:fldChar w:fldCharType="separate"/>
            </w:r>
            <w:r w:rsidR="004B3C56">
              <w:rPr>
                <w:noProof/>
              </w:rPr>
              <w:t>8.10</w:t>
            </w:r>
            <w:r>
              <w:rPr>
                <w:noProof/>
              </w:rPr>
              <w:fldChar w:fldCharType="end"/>
            </w:r>
            <w:r w:rsidR="003137E1">
              <w:rPr>
                <w:noProof/>
              </w:rPr>
              <w:t>)  and</w:t>
            </w:r>
          </w:p>
          <w:p w:rsidR="003137E1" w:rsidRDefault="00A340DA" w:rsidP="003137E1">
            <w:pPr>
              <w:pStyle w:val="ListParagraph"/>
              <w:numPr>
                <w:ilvl w:val="0"/>
                <w:numId w:val="2"/>
              </w:numPr>
              <w:rPr>
                <w:noProof/>
              </w:rPr>
            </w:pPr>
            <w:r>
              <w:rPr>
                <w:noProof/>
              </w:rPr>
              <w:t>built-in console (</w:t>
            </w:r>
            <w:r>
              <w:rPr>
                <w:noProof/>
              </w:rPr>
              <w:fldChar w:fldCharType="begin"/>
            </w:r>
            <w:r>
              <w:rPr>
                <w:noProof/>
              </w:rPr>
              <w:instrText xml:space="preserve"> REF _Ref439067103 \r \h </w:instrText>
            </w:r>
            <w:r>
              <w:rPr>
                <w:noProof/>
              </w:rPr>
            </w:r>
            <w:r>
              <w:rPr>
                <w:noProof/>
              </w:rPr>
              <w:fldChar w:fldCharType="separate"/>
            </w:r>
            <w:r w:rsidR="004B3C56">
              <w:rPr>
                <w:noProof/>
              </w:rPr>
              <w:t>8.10.1</w:t>
            </w:r>
            <w:r>
              <w:rPr>
                <w:noProof/>
              </w:rPr>
              <w:fldChar w:fldCharType="end"/>
            </w:r>
            <w:r w:rsidR="003137E1">
              <w:rPr>
                <w:noProof/>
              </w:rPr>
              <w:t>)</w:t>
            </w:r>
          </w:p>
          <w:p w:rsidR="003137E1" w:rsidRDefault="003137E1" w:rsidP="003137E1">
            <w:pPr>
              <w:rPr>
                <w:noProof/>
              </w:rPr>
            </w:pPr>
            <w:r>
              <w:rPr>
                <w:noProof/>
              </w:rPr>
              <w:t>one the left side</w:t>
            </w:r>
          </w:p>
          <w:p w:rsidR="003137E1" w:rsidRDefault="00A340DA" w:rsidP="003137E1">
            <w:pPr>
              <w:pStyle w:val="ListParagraph"/>
              <w:numPr>
                <w:ilvl w:val="0"/>
                <w:numId w:val="2"/>
              </w:numPr>
              <w:rPr>
                <w:noProof/>
              </w:rPr>
            </w:pPr>
            <w:r>
              <w:rPr>
                <w:noProof/>
              </w:rPr>
              <w:t>logged output (</w:t>
            </w:r>
            <w:r>
              <w:rPr>
                <w:noProof/>
              </w:rPr>
              <w:fldChar w:fldCharType="begin"/>
            </w:r>
            <w:r>
              <w:rPr>
                <w:noProof/>
              </w:rPr>
              <w:instrText xml:space="preserve"> REF _Ref438935779 \r \h </w:instrText>
            </w:r>
            <w:r>
              <w:rPr>
                <w:noProof/>
              </w:rPr>
            </w:r>
            <w:r>
              <w:rPr>
                <w:noProof/>
              </w:rPr>
              <w:fldChar w:fldCharType="separate"/>
            </w:r>
            <w:r w:rsidR="004B3C56">
              <w:rPr>
                <w:noProof/>
              </w:rPr>
              <w:t>8.12</w:t>
            </w:r>
            <w:r>
              <w:rPr>
                <w:noProof/>
              </w:rPr>
              <w:fldChar w:fldCharType="end"/>
            </w:r>
            <w:r w:rsidR="003137E1">
              <w:rPr>
                <w:noProof/>
              </w:rPr>
              <w:t>)</w:t>
            </w:r>
          </w:p>
          <w:p w:rsidR="00374753" w:rsidRDefault="003137E1" w:rsidP="003137E1">
            <w:pPr>
              <w:rPr>
                <w:noProof/>
              </w:rPr>
            </w:pPr>
            <w:r>
              <w:rPr>
                <w:noProof/>
              </w:rPr>
              <w:t>on the bottom of the window. To show them, click and drag the corresponding slider, highlighted in green in the image.</w:t>
            </w:r>
          </w:p>
        </w:tc>
        <w:tc>
          <w:tcPr>
            <w:tcW w:w="4811" w:type="dxa"/>
            <w:tcBorders>
              <w:top w:val="single" w:sz="4" w:space="0" w:color="auto"/>
            </w:tcBorders>
          </w:tcPr>
          <w:p w:rsidR="00374753" w:rsidRDefault="00374753" w:rsidP="00374753">
            <w:pPr>
              <w:jc w:val="center"/>
              <w:rPr>
                <w:noProof/>
              </w:rPr>
            </w:pPr>
            <w:r>
              <w:rPr>
                <w:noProof/>
                <w:lang w:val="en-US" w:eastAsia="en-US"/>
              </w:rPr>
              <w:drawing>
                <wp:inline distT="0" distB="0" distL="0" distR="0" wp14:anchorId="039BC9F2" wp14:editId="0A9EEC82">
                  <wp:extent cx="2919272" cy="1522676"/>
                  <wp:effectExtent l="0" t="0" r="0" b="1905"/>
                  <wp:docPr id="5" name="Picture 5" descr="C:\Users\elkb4\Desktop\Programming\git\dataartist\doc\user\g1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kb4\Desktop\Programming\git\dataartist\doc\user\g102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6917" cy="1531880"/>
                          </a:xfrm>
                          <a:prstGeom prst="rect">
                            <a:avLst/>
                          </a:prstGeom>
                          <a:noFill/>
                          <a:ln>
                            <a:noFill/>
                          </a:ln>
                        </pic:spPr>
                      </pic:pic>
                    </a:graphicData>
                  </a:graphic>
                </wp:inline>
              </w:drawing>
            </w:r>
          </w:p>
        </w:tc>
      </w:tr>
    </w:tbl>
    <w:p w:rsidR="00AA12C9" w:rsidRPr="00AA12C9" w:rsidRDefault="00AA12C9" w:rsidP="00AA12C9"/>
    <w:p w:rsidR="003B5C85" w:rsidRDefault="003B5C85">
      <w:pPr>
        <w:rPr>
          <w:rFonts w:asciiTheme="majorHAnsi" w:eastAsiaTheme="majorEastAsia" w:hAnsiTheme="majorHAnsi" w:cstheme="majorBidi"/>
          <w:color w:val="2E74B5" w:themeColor="accent1" w:themeShade="BF"/>
          <w:sz w:val="32"/>
          <w:szCs w:val="32"/>
        </w:rPr>
      </w:pPr>
      <w:r>
        <w:br w:type="page"/>
      </w:r>
    </w:p>
    <w:p w:rsidR="003B5C85" w:rsidRDefault="003B5C85" w:rsidP="00C61F2A">
      <w:pPr>
        <w:pStyle w:val="Heading1"/>
      </w:pPr>
      <w:bookmarkStart w:id="17" w:name="_Toc440539609"/>
      <w:r w:rsidRPr="003262EC">
        <w:lastRenderedPageBreak/>
        <w:t>Program</w:t>
      </w:r>
      <w:r>
        <w:t xml:space="preserve"> components</w:t>
      </w:r>
      <w:bookmarkEnd w:id="17"/>
    </w:p>
    <w:p w:rsidR="003D7013" w:rsidRPr="003B5C85" w:rsidRDefault="003B5C85" w:rsidP="003B5C85">
      <w:r>
        <w:t>This section describes the specific components dataArtist is built on.</w:t>
      </w:r>
    </w:p>
    <w:p w:rsidR="00DE446C" w:rsidRDefault="00DE446C" w:rsidP="003262EC">
      <w:pPr>
        <w:pStyle w:val="Heading2"/>
      </w:pPr>
      <w:bookmarkStart w:id="18" w:name="_Ref439067054"/>
      <w:bookmarkStart w:id="19" w:name="_Toc440539610"/>
      <w:r w:rsidRPr="003262EC">
        <w:t>Sessions</w:t>
      </w:r>
      <w:bookmarkEnd w:id="18"/>
      <w:bookmarkEnd w:id="19"/>
    </w:p>
    <w:p w:rsidR="003262EC" w:rsidRDefault="00503B27" w:rsidP="003262E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35pt;margin-top:5.15pt;width:96.15pt;height:108.3pt;z-index:-251656192;mso-position-horizontal-relative:text;mso-position-vertical-relative:text;mso-width-relative:page;mso-height-relative:page" wrapcoords="2160 0 1755 477 1620 5728 810 7638 135 7876 -135 8473 -135 15752 1215 17185 1755 21003 2160 21481 19305 21481 19845 21003 20250 17185 21600 15752 21600 8473 21330 7876 20655 7638 19845 5848 19710 4893 14985 0 2160 0">
            <v:imagedata r:id="rId29" o:title="scheme_session"/>
            <w10:wrap type="square"/>
          </v:shape>
        </w:pict>
      </w:r>
      <w:r w:rsidR="003262EC">
        <w:t xml:space="preserve">All imported and displayed input data, visual and layer settings as well as tool parameters built up a </w:t>
      </w:r>
      <w:r w:rsidR="00D97037">
        <w:t>dataArtist</w:t>
      </w:r>
      <w:r w:rsidR="003262EC">
        <w:t xml:space="preserve"> session which can be saved and restored using the Menu bar File</w:t>
      </w:r>
      <w:r w:rsidR="003262EC">
        <w:sym w:font="Wingdings" w:char="F0E0"/>
      </w:r>
      <w:r w:rsidR="003262EC">
        <w:t xml:space="preserve">Save Session / Open Session or using the shortcuts CTRL+S or CTRL+O. The file format for dataArtist sessions is *.da. A saved session can also be opened through drag and drop the file into an opened dataArtist window or directly through double clicking on it. For the latter option  “open *.da files with dataArtist” needs to be selected </w:t>
      </w:r>
      <w:r w:rsidR="00D91BC3">
        <w:t>in the first start window (</w:t>
      </w:r>
      <w:r w:rsidR="00D91BC3">
        <w:fldChar w:fldCharType="begin"/>
      </w:r>
      <w:r w:rsidR="00D91BC3">
        <w:instrText xml:space="preserve"> REF _Ref438811705 \r \h </w:instrText>
      </w:r>
      <w:r w:rsidR="00D91BC3">
        <w:fldChar w:fldCharType="separate"/>
      </w:r>
      <w:r w:rsidR="004B3C56">
        <w:t>5</w:t>
      </w:r>
      <w:r w:rsidR="00D91BC3">
        <w:fldChar w:fldCharType="end"/>
      </w:r>
      <w:r w:rsidR="003262EC">
        <w:t>).</w:t>
      </w:r>
    </w:p>
    <w:p w:rsidR="003D7013" w:rsidRPr="003262EC" w:rsidRDefault="003D7013" w:rsidP="003262EC"/>
    <w:p w:rsidR="003B5C85" w:rsidRDefault="00DA1360" w:rsidP="003262EC">
      <w:pPr>
        <w:pStyle w:val="Heading2"/>
      </w:pPr>
      <w:bookmarkStart w:id="20" w:name="_Ref438985753"/>
      <w:bookmarkStart w:id="21" w:name="_Toc440539611"/>
      <w:r>
        <w:rPr>
          <w:noProof/>
          <w:lang w:val="en-US" w:eastAsia="en-US"/>
        </w:rPr>
        <w:drawing>
          <wp:anchor distT="0" distB="0" distL="114300" distR="114300" simplePos="0" relativeHeight="251661312" behindDoc="0" locked="0" layoutInCell="1" allowOverlap="1" wp14:anchorId="0DE3F56C" wp14:editId="7D4ADA91">
            <wp:simplePos x="0" y="0"/>
            <wp:positionH relativeFrom="margin">
              <wp:align>left</wp:align>
            </wp:positionH>
            <wp:positionV relativeFrom="paragraph">
              <wp:posOffset>395150</wp:posOffset>
            </wp:positionV>
            <wp:extent cx="1624965" cy="1299845"/>
            <wp:effectExtent l="0" t="0" r="0" b="0"/>
            <wp:wrapSquare wrapText="bothSides"/>
            <wp:docPr id="4" name="Picture 4" descr="C:\Users\karl\AppData\Local\Microsoft\Windows\INetCache\Content.Word\schem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AppData\Local\Microsoft\Windows\INetCache\Content.Word\scheme_st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4965" cy="129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2EC">
        <w:t>State</w:t>
      </w:r>
      <w:r w:rsidR="00574A9F">
        <w:t>s</w:t>
      </w:r>
      <w:bookmarkEnd w:id="20"/>
      <w:bookmarkEnd w:id="21"/>
    </w:p>
    <w:p w:rsidR="00642FFA" w:rsidRDefault="00642FFA" w:rsidP="005B0DA0"/>
    <w:p w:rsidR="00A768B8" w:rsidRDefault="005B0DA0" w:rsidP="005B0DA0">
      <w:r>
        <w:t>A dataArtist session can contain multiple states (resp. version, revision) which display the</w:t>
      </w:r>
      <w:r w:rsidR="00574A9F">
        <w:t xml:space="preserve"> currently visible data and settings. The maximum number of sates to be saved in a *.da file can be chosen in the preferences menu as follows:</w:t>
      </w:r>
    </w:p>
    <w:p w:rsidR="00574A9F" w:rsidRDefault="00574A9F" w:rsidP="005B0DA0">
      <w:r>
        <w:t xml:space="preserve"> </w:t>
      </w:r>
      <w:r w:rsidR="00A768B8">
        <w:t>Menu bar</w:t>
      </w:r>
      <w:r w:rsidR="00A768B8">
        <w:sym w:font="Wingdings" w:char="F0E0"/>
      </w:r>
      <w:r w:rsidR="00A768B8">
        <w:t>File</w:t>
      </w:r>
      <w:r w:rsidR="00A768B8">
        <w:sym w:font="Wingdings" w:char="F0E0"/>
      </w:r>
      <w:r w:rsidR="00A768B8">
        <w:t>Preferences</w:t>
      </w:r>
      <w:r w:rsidR="00A768B8">
        <w:sym w:font="Wingdings" w:char="F0E0"/>
      </w:r>
      <w:r w:rsidR="00A768B8">
        <w:t>Session</w:t>
      </w:r>
    </w:p>
    <w:p w:rsidR="002F58EF" w:rsidRDefault="005B0DA0" w:rsidP="005B0DA0">
      <w:r>
        <w:t xml:space="preserve"> </w:t>
      </w:r>
      <w:r w:rsidR="00574A9F">
        <w:t>By default each state is named</w:t>
      </w:r>
      <w:r w:rsidR="002F58EF">
        <w:t xml:space="preserve"> with its absolute state number. In individual name can be defined th</w:t>
      </w:r>
      <w:r w:rsidR="00A768B8">
        <w:t>rough the Menu bar: State-&gt;Rename</w:t>
      </w:r>
    </w:p>
    <w:p w:rsidR="005B0DA0" w:rsidRPr="005B0DA0" w:rsidRDefault="002F58EF" w:rsidP="005B0DA0">
      <w:r>
        <w:t>To fit maximum number of states new saved states override older ones. When a dataArtist session is opened the latest state is loaded. To change the curr</w:t>
      </w:r>
      <w:r w:rsidR="00A768B8">
        <w:t>ently displayed state, use the Menu bar: </w:t>
      </w:r>
      <w:r>
        <w:t>State</w:t>
      </w:r>
      <w:r>
        <w:sym w:font="Wingdings" w:char="F0E0"/>
      </w:r>
      <w:r w:rsidR="00A768B8">
        <w:t>Set</w:t>
      </w:r>
    </w:p>
    <w:p w:rsidR="00DE446C" w:rsidRDefault="00DA1360" w:rsidP="003262EC">
      <w:pPr>
        <w:pStyle w:val="Heading2"/>
      </w:pPr>
      <w:bookmarkStart w:id="22" w:name="_Toc440539612"/>
      <w:bookmarkStart w:id="23" w:name="_Ref440539650"/>
      <w:r>
        <w:rPr>
          <w:noProof/>
          <w:lang w:val="en-US" w:eastAsia="en-US"/>
        </w:rPr>
        <w:drawing>
          <wp:anchor distT="0" distB="0" distL="114300" distR="114300" simplePos="0" relativeHeight="251662336" behindDoc="0" locked="0" layoutInCell="1" allowOverlap="1" wp14:anchorId="3BAFDE91" wp14:editId="64FA3E1C">
            <wp:simplePos x="0" y="0"/>
            <wp:positionH relativeFrom="margin">
              <wp:align>left</wp:align>
            </wp:positionH>
            <wp:positionV relativeFrom="paragraph">
              <wp:posOffset>371175</wp:posOffset>
            </wp:positionV>
            <wp:extent cx="2401570" cy="939165"/>
            <wp:effectExtent l="0" t="0" r="0" b="0"/>
            <wp:wrapSquare wrapText="bothSides"/>
            <wp:docPr id="8" name="Picture 8" descr="C:\Users\karl\AppData\Local\Microsoft\Windows\INetCache\Content.Word\scheme_worksp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l\AppData\Local\Microsoft\Windows\INetCache\Content.Word\scheme_workspac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1570" cy="939165"/>
                    </a:xfrm>
                    <a:prstGeom prst="rect">
                      <a:avLst/>
                    </a:prstGeom>
                    <a:noFill/>
                    <a:ln>
                      <a:noFill/>
                    </a:ln>
                  </pic:spPr>
                </pic:pic>
              </a:graphicData>
            </a:graphic>
            <wp14:sizeRelH relativeFrom="page">
              <wp14:pctWidth>0</wp14:pctWidth>
            </wp14:sizeRelH>
            <wp14:sizeRelV relativeFrom="page">
              <wp14:pctHeight>0</wp14:pctHeight>
            </wp14:sizeRelV>
          </wp:anchor>
        </w:drawing>
      </w:r>
      <w:r w:rsidR="00DE446C">
        <w:t>Workspaces</w:t>
      </w:r>
      <w:bookmarkEnd w:id="22"/>
      <w:bookmarkEnd w:id="23"/>
    </w:p>
    <w:p w:rsidR="00642FFA" w:rsidRPr="00642FFA" w:rsidRDefault="00642FFA" w:rsidP="00642FFA"/>
    <w:p w:rsidR="00D71E36" w:rsidRDefault="00D71E36" w:rsidP="002F58EF">
      <w:r>
        <w:t xml:space="preserve">Especially when many different input files are shown dataArtist can look messy. Instead of opening dataArtist another time one can add another workspace. A Workspace can be compared with the desktop of your OS. If there are too many windows you go to an empty (e.g. virtual) desktop or you change between desktops specified for specific tasks. To change between dataArtist workspaces use the menu bar: </w:t>
      </w:r>
      <w:r w:rsidR="00A768B8">
        <w:t>Workspaces</w:t>
      </w:r>
      <w:r w:rsidR="00A768B8">
        <w:sym w:font="Wingdings" w:char="F0E0"/>
      </w:r>
      <w:r w:rsidR="00A768B8">
        <w:t>Next/Previous or use the shortcuts Ctrl+PgUp or Ctrl+PgDown</w:t>
      </w:r>
      <w:r>
        <w:t xml:space="preserve">. </w:t>
      </w:r>
    </w:p>
    <w:p w:rsidR="002F58EF" w:rsidRPr="002F58EF" w:rsidRDefault="00D71E36" w:rsidP="002F58EF">
      <w:r>
        <w:t>Workspaces can be added or</w:t>
      </w:r>
      <w:r w:rsidR="00A768B8">
        <w:t xml:space="preserve"> removed using the menu bar: Workspace</w:t>
      </w:r>
      <w:r w:rsidR="00A768B8">
        <w:sym w:font="Wingdings" w:char="F0E0"/>
      </w:r>
      <w:r w:rsidR="00A768B8">
        <w:t>Add/Remove or using the shortcuts: Ctrl+W or Ctrl+Q</w:t>
      </w:r>
      <w:r>
        <w:t>. To move a displ</w:t>
      </w:r>
      <w:r w:rsidR="00AF6310">
        <w:t>ay to another workspace, use the menu bar: Docks</w:t>
      </w:r>
      <w:r w:rsidR="00AF6310">
        <w:sym w:font="Wingdings" w:char="F0E0"/>
      </w:r>
      <w:r w:rsidR="00AF6310">
        <w:t>Move current dock to other workspace</w:t>
      </w:r>
      <w:r>
        <w:t>.</w:t>
      </w:r>
    </w:p>
    <w:p w:rsidR="00DE446C" w:rsidRDefault="00DE446C" w:rsidP="003262EC">
      <w:pPr>
        <w:pStyle w:val="Heading2"/>
      </w:pPr>
      <w:bookmarkStart w:id="24" w:name="_Ref439067008"/>
      <w:bookmarkStart w:id="25" w:name="_Ref439067089"/>
      <w:bookmarkStart w:id="26" w:name="_Toc440539613"/>
      <w:r>
        <w:lastRenderedPageBreak/>
        <w:t>Display docks</w:t>
      </w:r>
      <w:bookmarkEnd w:id="24"/>
      <w:bookmarkEnd w:id="25"/>
      <w:bookmarkEnd w:id="26"/>
    </w:p>
    <w:p w:rsidR="00D71E36" w:rsidRDefault="00503B27" w:rsidP="008D686F">
      <w:r>
        <w:rPr>
          <w:noProof/>
        </w:rPr>
        <w:pict>
          <v:shape id="_x0000_s1029" type="#_x0000_t75" style="position:absolute;margin-left:0;margin-top:.15pt;width:114.95pt;height:101.7pt;z-index:251664384;mso-position-horizontal:absolute;mso-position-horizontal-relative:text;mso-position-vertical:absolute;mso-position-vertical-relative:text;mso-width-relative:page;mso-height-relative:page">
            <v:imagedata r:id="rId32" o:title="scheme_docks"/>
            <w10:wrap type="square"/>
          </v:shape>
        </w:pict>
      </w:r>
      <w:r w:rsidR="00D71E36">
        <w:t xml:space="preserve">Every data </w:t>
      </w:r>
      <w:r w:rsidR="006D36AB">
        <w:t xml:space="preserve">set </w:t>
      </w:r>
      <w:r w:rsidR="00D71E36">
        <w:t xml:space="preserve">loaded into dataArtist opens a new display dock. These docks are similar to windows in your OS. Multiple docks are </w:t>
      </w:r>
      <w:r w:rsidR="00C25E16">
        <w:t xml:space="preserve">tiled (see </w:t>
      </w:r>
      <w:hyperlink r:id="rId33" w:history="1">
        <w:r w:rsidR="00C25E16" w:rsidRPr="00C25E16">
          <w:rPr>
            <w:rStyle w:val="Hyperlink"/>
          </w:rPr>
          <w:t>Wikipedia</w:t>
        </w:r>
      </w:hyperlink>
      <w:r w:rsidR="00C25E16">
        <w:t xml:space="preserve">) or tabbed on top of each other. The docks position can be changed through clicking on a docks </w:t>
      </w:r>
      <w:r w:rsidR="008D686F">
        <w:t xml:space="preserve">decorator (top </w:t>
      </w:r>
      <w:r w:rsidR="00C25E16">
        <w:t>label</w:t>
      </w:r>
      <w:r w:rsidR="008D686F">
        <w:t>)</w:t>
      </w:r>
      <w:r w:rsidR="00C25E16">
        <w:t xml:space="preserve"> and drag</w:t>
      </w:r>
      <w:r w:rsidR="008D686F">
        <w:t xml:space="preserve"> and drop it to its destination.</w:t>
      </w:r>
    </w:p>
    <w:p w:rsidR="006D36AB" w:rsidRDefault="006D36AB" w:rsidP="008D686F">
      <w:r>
        <w:t>Every dock can only represent data of the same file type.</w:t>
      </w:r>
    </w:p>
    <w:p w:rsidR="00C25E16" w:rsidRDefault="00C25E16" w:rsidP="00D71E36">
      <w:r>
        <w:t>Like windows, docks can be closed, minimized and maximised using the dock decorators on the top right of each dock. To show a dock in full screen double click on its label on its top. Press ESC to exit full screen. Right click on the dock label to rename the current display dock.</w:t>
      </w:r>
    </w:p>
    <w:p w:rsidR="00C25E16" w:rsidRDefault="00C25E16" w:rsidP="00D71E36">
      <w:r>
        <w:t>The label colour of a display dock indicates whether it is selected or not. The currently selected display dock also changes the vi</w:t>
      </w:r>
      <w:r w:rsidR="00A2193B">
        <w:t>sible display tools (</w:t>
      </w:r>
      <w:r w:rsidR="00A2193B">
        <w:fldChar w:fldCharType="begin"/>
      </w:r>
      <w:r w:rsidR="00A2193B">
        <w:instrText xml:space="preserve"> REF _Ref438888161 \r \h </w:instrText>
      </w:r>
      <w:r w:rsidR="00A2193B">
        <w:fldChar w:fldCharType="separate"/>
      </w:r>
      <w:r w:rsidR="004B3C56">
        <w:t>8.9</w:t>
      </w:r>
      <w:r w:rsidR="00A2193B">
        <w:fldChar w:fldCharType="end"/>
      </w:r>
      <w:r w:rsidR="00A2193B">
        <w:t>)</w:t>
      </w:r>
      <w:r>
        <w:t xml:space="preserve"> on the top and the d</w:t>
      </w:r>
      <w:r w:rsidR="00A2193B">
        <w:t>isplay preferences (</w:t>
      </w:r>
      <w:r w:rsidR="00A2193B">
        <w:fldChar w:fldCharType="begin"/>
      </w:r>
      <w:r w:rsidR="00A2193B">
        <w:instrText xml:space="preserve"> REF _Ref438888339 \r \h </w:instrText>
      </w:r>
      <w:r w:rsidR="00A2193B">
        <w:fldChar w:fldCharType="separate"/>
      </w:r>
      <w:r w:rsidR="004B3C56">
        <w:t>8.10</w:t>
      </w:r>
      <w:r w:rsidR="00A2193B">
        <w:fldChar w:fldCharType="end"/>
      </w:r>
      <w:r w:rsidR="00A2193B">
        <w:t>)</w:t>
      </w:r>
      <w:r>
        <w:t xml:space="preserve"> on the left of the window. </w:t>
      </w:r>
      <w:r w:rsidR="000F2FC4">
        <w:t>A new and empty dock can be added through the menu bar: Add</w:t>
      </w:r>
      <w:r w:rsidR="000F2FC4">
        <w:sym w:font="Wingdings" w:char="F0E0"/>
      </w:r>
      <w:r w:rsidR="000F2FC4">
        <w:t>Display.</w:t>
      </w:r>
    </w:p>
    <w:p w:rsidR="00BB4A93" w:rsidRDefault="00BB4A93" w:rsidP="00D71E36">
      <w:r>
        <w:t>Right clicking on the dock label gives the options:</w:t>
      </w:r>
    </w:p>
    <w:p w:rsidR="00BB4A93" w:rsidRDefault="00BB4A93" w:rsidP="00BB4A93">
      <w:pPr>
        <w:pStyle w:val="ListParagraph"/>
        <w:numPr>
          <w:ilvl w:val="0"/>
          <w:numId w:val="1"/>
        </w:numPr>
      </w:pPr>
      <w:r>
        <w:t>Pop out: show the dock in an extra window in front of other windows</w:t>
      </w:r>
    </w:p>
    <w:p w:rsidR="00BB4A93" w:rsidRDefault="00BB4A93" w:rsidP="00BB4A93">
      <w:pPr>
        <w:pStyle w:val="ListParagraph"/>
        <w:numPr>
          <w:ilvl w:val="0"/>
          <w:numId w:val="1"/>
        </w:numPr>
      </w:pPr>
      <w:r>
        <w:t xml:space="preserve">Full screen: show the dock in full screen (Press Esc to go back) </w:t>
      </w:r>
    </w:p>
    <w:p w:rsidR="00BB4A93" w:rsidRDefault="00BB4A93" w:rsidP="00BB4A93">
      <w:pPr>
        <w:pStyle w:val="ListParagraph"/>
        <w:numPr>
          <w:ilvl w:val="0"/>
          <w:numId w:val="1"/>
        </w:numPr>
      </w:pPr>
      <w:r>
        <w:t>Set name: rename the dock</w:t>
      </w:r>
    </w:p>
    <w:p w:rsidR="00BB4A93" w:rsidRDefault="00BB4A93" w:rsidP="00BB4A93">
      <w:pPr>
        <w:ind w:left="360"/>
      </w:pPr>
    </w:p>
    <w:p w:rsidR="000F2FC4" w:rsidRDefault="000F2FC4" w:rsidP="00AB4307">
      <w:pPr>
        <w:pStyle w:val="Heading2"/>
      </w:pPr>
      <w:bookmarkStart w:id="27" w:name="_Ref439067025"/>
      <w:bookmarkStart w:id="28" w:name="_Toc440539614"/>
      <w:r w:rsidRPr="00AB4307">
        <w:t>Text</w:t>
      </w:r>
      <w:r>
        <w:t xml:space="preserve"> editor</w:t>
      </w:r>
      <w:bookmarkEnd w:id="27"/>
      <w:bookmarkEnd w:id="28"/>
    </w:p>
    <w:p w:rsidR="000F2FC4" w:rsidRPr="000F2FC4" w:rsidRDefault="00DE7491" w:rsidP="000F2FC4">
      <w:r>
        <w:rPr>
          <w:noProof/>
          <w:lang w:val="en-US" w:eastAsia="en-US"/>
        </w:rPr>
        <w:drawing>
          <wp:anchor distT="0" distB="0" distL="114300" distR="114300" simplePos="0" relativeHeight="251668480" behindDoc="0" locked="0" layoutInCell="1" allowOverlap="1" wp14:anchorId="6F2DA56A" wp14:editId="452FCD44">
            <wp:simplePos x="0" y="0"/>
            <wp:positionH relativeFrom="margin">
              <wp:align>left</wp:align>
            </wp:positionH>
            <wp:positionV relativeFrom="paragraph">
              <wp:posOffset>6985</wp:posOffset>
            </wp:positionV>
            <wp:extent cx="2519680" cy="11176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19680" cy="1117600"/>
                    </a:xfrm>
                    <a:prstGeom prst="rect">
                      <a:avLst/>
                    </a:prstGeom>
                  </pic:spPr>
                </pic:pic>
              </a:graphicData>
            </a:graphic>
            <wp14:sizeRelH relativeFrom="page">
              <wp14:pctWidth>0</wp14:pctWidth>
            </wp14:sizeRelH>
            <wp14:sizeRelV relativeFrom="page">
              <wp14:pctHeight>0</wp14:pctHeight>
            </wp14:sizeRelV>
          </wp:anchor>
        </w:drawing>
      </w:r>
      <w:r>
        <w:t>A simple text editor for making notes can be added through the menu bar: Add</w:t>
      </w:r>
      <w:r>
        <w:sym w:font="Wingdings" w:char="F0E0"/>
      </w:r>
      <w:r>
        <w:t xml:space="preserve">Notepad. If marked text is imported into dataArtist via drag and drop a new text editor containing the marked text is added as well. A context menu for e.g. sowing/hiding the format tools or saving the text can opened through right click.    </w:t>
      </w:r>
    </w:p>
    <w:p w:rsidR="000F2FC4" w:rsidRDefault="000F2FC4" w:rsidP="000F2FC4">
      <w:pPr>
        <w:pStyle w:val="Heading2"/>
      </w:pPr>
      <w:bookmarkStart w:id="29" w:name="_Ref439067030"/>
      <w:bookmarkStart w:id="30" w:name="_Toc440539615"/>
      <w:r>
        <w:t>Table editor</w:t>
      </w:r>
      <w:bookmarkEnd w:id="29"/>
      <w:bookmarkEnd w:id="30"/>
    </w:p>
    <w:p w:rsidR="000F2FC4" w:rsidRPr="000F2FC4" w:rsidRDefault="00DE7491" w:rsidP="000F2FC4">
      <w:r>
        <w:rPr>
          <w:noProof/>
          <w:lang w:val="en-US" w:eastAsia="en-US"/>
        </w:rPr>
        <w:drawing>
          <wp:anchor distT="0" distB="0" distL="114300" distR="114300" simplePos="0" relativeHeight="251669504" behindDoc="0" locked="0" layoutInCell="1" allowOverlap="1" wp14:anchorId="55E289FC" wp14:editId="6ED4720B">
            <wp:simplePos x="0" y="0"/>
            <wp:positionH relativeFrom="margin">
              <wp:align>left</wp:align>
            </wp:positionH>
            <wp:positionV relativeFrom="paragraph">
              <wp:posOffset>9595</wp:posOffset>
            </wp:positionV>
            <wp:extent cx="2520000" cy="1114729"/>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0000" cy="1114729"/>
                    </a:xfrm>
                    <a:prstGeom prst="rect">
                      <a:avLst/>
                    </a:prstGeom>
                  </pic:spPr>
                </pic:pic>
              </a:graphicData>
            </a:graphic>
            <wp14:sizeRelH relativeFrom="page">
              <wp14:pctWidth>0</wp14:pctWidth>
            </wp14:sizeRelH>
            <wp14:sizeRelV relativeFrom="page">
              <wp14:pctHeight>0</wp14:pctHeight>
            </wp14:sizeRelV>
          </wp:anchor>
        </w:drawing>
      </w:r>
      <w:r>
        <w:t>Structured data can be created/edited with the table editor through the menu bar: Add</w:t>
      </w:r>
      <w:r>
        <w:sym w:font="Wingdings" w:char="F0E0"/>
      </w:r>
      <w:r>
        <w:t xml:space="preserve">Table. Importing marked a table from e.g. Excel will also open a new table editor containing the marked table. The table editor support normal mark-, copy-, paste features, known from common table calculation programs. A context menu for e.g. inserting new rows/columns can be accessed through right click.    </w:t>
      </w:r>
    </w:p>
    <w:p w:rsidR="00DE446C" w:rsidRDefault="00DE446C" w:rsidP="003262EC">
      <w:pPr>
        <w:pStyle w:val="Heading2"/>
      </w:pPr>
      <w:bookmarkStart w:id="31" w:name="_Toc440539616"/>
      <w:r>
        <w:lastRenderedPageBreak/>
        <w:t xml:space="preserve">Display </w:t>
      </w:r>
      <w:r w:rsidR="00686C39">
        <w:t>figures</w:t>
      </w:r>
      <w:bookmarkEnd w:id="31"/>
    </w:p>
    <w:p w:rsidR="00686C39" w:rsidRDefault="00503B27" w:rsidP="00686C39">
      <w:r>
        <w:rPr>
          <w:noProof/>
        </w:rPr>
        <w:pict>
          <v:shape id="_x0000_s1030" type="#_x0000_t75" style="position:absolute;margin-left:0;margin-top:1.8pt;width:114.65pt;height:102.2pt;z-index:251666432;mso-position-horizontal-relative:text;mso-position-vertical-relative:text;mso-width-relative:page;mso-height-relative:page">
            <v:imagedata r:id="rId36" o:title="scheme_widgets"/>
            <w10:wrap type="square"/>
          </v:shape>
        </w:pict>
      </w:r>
      <w:r w:rsidR="00686C39">
        <w:t>Depending on the number of dimensions of the imported data different figures can be chosen to visualise the data. At the moment 2d plots, grey and coloured images/videos can be shown. Each figure type has its own set of toolbars (</w:t>
      </w:r>
      <w:r w:rsidR="00686C39">
        <w:fldChar w:fldCharType="begin"/>
      </w:r>
      <w:r w:rsidR="00686C39">
        <w:instrText xml:space="preserve"> REF _Ref438888161 \r \h </w:instrText>
      </w:r>
      <w:r w:rsidR="00686C39">
        <w:fldChar w:fldCharType="separate"/>
      </w:r>
      <w:r w:rsidR="004B3C56">
        <w:t>8.9</w:t>
      </w:r>
      <w:r w:rsidR="00686C39">
        <w:fldChar w:fldCharType="end"/>
      </w:r>
      <w:r w:rsidR="00686C39">
        <w:t>). The figure type can be chosen in the last parameter “figure” in the display preferences (</w:t>
      </w:r>
      <w:r w:rsidR="00686C39">
        <w:fldChar w:fldCharType="begin"/>
      </w:r>
      <w:r w:rsidR="00686C39">
        <w:instrText xml:space="preserve"> REF _Ref438888339 \r \h </w:instrText>
      </w:r>
      <w:r w:rsidR="00686C39">
        <w:fldChar w:fldCharType="separate"/>
      </w:r>
      <w:r w:rsidR="004B3C56">
        <w:t>8.10</w:t>
      </w:r>
      <w:r w:rsidR="00686C39">
        <w:fldChar w:fldCharType="end"/>
      </w:r>
      <w:r w:rsidR="00686C39">
        <w:t>).</w:t>
      </w:r>
    </w:p>
    <w:p w:rsidR="00686C39" w:rsidRDefault="00686C39" w:rsidP="00686C39"/>
    <w:p w:rsidR="00686C39" w:rsidRDefault="00686C39" w:rsidP="00686C39"/>
    <w:p w:rsidR="00686C39" w:rsidRPr="007665EE" w:rsidRDefault="00686C39" w:rsidP="003D7013">
      <w:pPr>
        <w:pStyle w:val="Heading3"/>
      </w:pPr>
      <w:bookmarkStart w:id="32" w:name="_Toc440539617"/>
      <w:r w:rsidRPr="007665EE">
        <w:t>Plot</w:t>
      </w:r>
      <w:bookmarkEnd w:id="32"/>
    </w:p>
    <w:p w:rsidR="00A2193B" w:rsidRDefault="00341D52" w:rsidP="00686C39">
      <w:r>
        <w:rPr>
          <w:noProof/>
          <w:lang w:val="en-US" w:eastAsia="en-US"/>
        </w:rPr>
        <w:drawing>
          <wp:anchor distT="0" distB="0" distL="114300" distR="114300" simplePos="0" relativeHeight="251671552" behindDoc="0" locked="0" layoutInCell="1" allowOverlap="1" wp14:anchorId="6728069B" wp14:editId="059256D5">
            <wp:simplePos x="0" y="0"/>
            <wp:positionH relativeFrom="margin">
              <wp:align>left</wp:align>
            </wp:positionH>
            <wp:positionV relativeFrom="paragraph">
              <wp:posOffset>12771</wp:posOffset>
            </wp:positionV>
            <wp:extent cx="2176780" cy="17875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76780" cy="1787525"/>
                    </a:xfrm>
                    <a:prstGeom prst="rect">
                      <a:avLst/>
                    </a:prstGeom>
                  </pic:spPr>
                </pic:pic>
              </a:graphicData>
            </a:graphic>
            <wp14:sizeRelH relativeFrom="page">
              <wp14:pctWidth>0</wp14:pctWidth>
            </wp14:sizeRelH>
            <wp14:sizeRelV relativeFrom="page">
              <wp14:pctHeight>0</wp14:pctHeight>
            </wp14:sizeRelV>
          </wp:anchor>
        </w:drawing>
      </w:r>
      <w:r w:rsidR="00A2193B">
        <w:t xml:space="preserve">The interactive plot figure can be used to plot 2d graphs of different colours, thickness and effects. Drag gestures with clicked left mouse button can be used to change the position in x or y dimension. Through pressing on the small “A” button on the bottom left all plotted graphs can be fitted. The mouse wheel can be used to change the zoom level. The figure-specific context menu can be opened through clicking the right mouse button over the figure. This menu allows to change the viewed position, zoom, log plotting and allows to toggle the visibility of a screen grid and a down sampling of the displayed data in order to speed up the processing time. </w:t>
      </w:r>
    </w:p>
    <w:p w:rsidR="00686C39" w:rsidRDefault="00686C39" w:rsidP="00E80186">
      <w:pPr>
        <w:pStyle w:val="Heading3"/>
      </w:pPr>
      <w:bookmarkStart w:id="33" w:name="_Toc440539618"/>
      <w:r w:rsidRPr="003D7013">
        <w:t>Image</w:t>
      </w:r>
      <w:r>
        <w:t>/Video</w:t>
      </w:r>
      <w:bookmarkEnd w:id="33"/>
    </w:p>
    <w:p w:rsidR="00A2193B" w:rsidRDefault="003D7013" w:rsidP="00686C39">
      <w:r w:rsidRPr="003D7013">
        <w:rPr>
          <w:noProof/>
          <w:lang w:val="en-US" w:eastAsia="en-US"/>
        </w:rPr>
        <w:drawing>
          <wp:anchor distT="0" distB="0" distL="114300" distR="114300" simplePos="0" relativeHeight="251670528" behindDoc="0" locked="0" layoutInCell="1" allowOverlap="1" wp14:anchorId="5A19D9C8" wp14:editId="2CC4B489">
            <wp:simplePos x="0" y="0"/>
            <wp:positionH relativeFrom="margin">
              <wp:align>left</wp:align>
            </wp:positionH>
            <wp:positionV relativeFrom="paragraph">
              <wp:posOffset>12065</wp:posOffset>
            </wp:positionV>
            <wp:extent cx="2954020" cy="20269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54020" cy="2026920"/>
                    </a:xfrm>
                    <a:prstGeom prst="rect">
                      <a:avLst/>
                    </a:prstGeom>
                  </pic:spPr>
                </pic:pic>
              </a:graphicData>
            </a:graphic>
            <wp14:sizeRelH relativeFrom="page">
              <wp14:pctWidth>0</wp14:pctWidth>
            </wp14:sizeRelH>
            <wp14:sizeRelV relativeFrom="page">
              <wp14:pctHeight>0</wp14:pctHeight>
            </wp14:sizeRelV>
          </wp:anchor>
        </w:drawing>
      </w:r>
      <w:r w:rsidR="00A2193B">
        <w:t xml:space="preserve">The image/video figure is built on top of the plot figure and extends its features. On the right side a colour bar connects the displayed colour to an intensity value. The menu for changing the colour scheme can be opened through clicking with the right mouse button on the colour bar. The position of the individual colours in the colour bar can be changed through moving the colour arrows on the right side of the colour bar up and down. The colour dialog for changing the individual value of the colour arrow can be opened through double clicking on the arrow. New colours can be added through clicking with the left mouse button on empty areas in the colour bar and colours can be removed through right clicking on existing colour arrows. On the right of the colour bar a histogram of the distribution of the individual image intensities is shown. A region shows the displayed intensity range. Through moving its top or button border or the region itself the displayed range can be changed. </w:t>
      </w:r>
    </w:p>
    <w:p w:rsidR="00A2193B" w:rsidRDefault="00A2193B" w:rsidP="00686C39">
      <w:r>
        <w:lastRenderedPageBreak/>
        <w:t>If multiple images are loaded in a figure a “time”-axis is shown on the bottom of the figure. Moving the marker line in the time-axis changes between each individual image. The following keyboard buttons can also be used to change between the individual images:</w:t>
      </w:r>
    </w:p>
    <w:p w:rsidR="003D7013" w:rsidRDefault="003D7013" w:rsidP="00686C39"/>
    <w:tbl>
      <w:tblPr>
        <w:tblStyle w:val="TableGrid"/>
        <w:tblW w:w="0" w:type="auto"/>
        <w:tblInd w:w="2972" w:type="dxa"/>
        <w:tblLook w:val="04A0" w:firstRow="1" w:lastRow="0" w:firstColumn="1" w:lastColumn="0" w:noHBand="0" w:noVBand="1"/>
      </w:tblPr>
      <w:tblGrid>
        <w:gridCol w:w="1536"/>
        <w:gridCol w:w="2291"/>
      </w:tblGrid>
      <w:tr w:rsidR="006D36AB" w:rsidTr="00A2193B">
        <w:tc>
          <w:tcPr>
            <w:tcW w:w="1536" w:type="dxa"/>
          </w:tcPr>
          <w:p w:rsidR="006D36AB" w:rsidRPr="006D36AB" w:rsidRDefault="006D36AB" w:rsidP="00A2193B">
            <w:pPr>
              <w:jc w:val="center"/>
              <w:rPr>
                <w:b/>
              </w:rPr>
            </w:pPr>
            <w:r w:rsidRPr="006D36AB">
              <w:rPr>
                <w:b/>
              </w:rPr>
              <w:t>Key</w:t>
            </w:r>
          </w:p>
        </w:tc>
        <w:tc>
          <w:tcPr>
            <w:tcW w:w="2291" w:type="dxa"/>
          </w:tcPr>
          <w:p w:rsidR="006D36AB" w:rsidRPr="006D36AB" w:rsidRDefault="006D36AB" w:rsidP="00A2193B">
            <w:pPr>
              <w:jc w:val="center"/>
              <w:rPr>
                <w:b/>
              </w:rPr>
            </w:pPr>
            <w:r w:rsidRPr="006D36AB">
              <w:rPr>
                <w:b/>
              </w:rPr>
              <w:t>Action</w:t>
            </w:r>
          </w:p>
        </w:tc>
      </w:tr>
      <w:tr w:rsidR="00A2193B" w:rsidTr="00A2193B">
        <w:tc>
          <w:tcPr>
            <w:tcW w:w="1536" w:type="dxa"/>
          </w:tcPr>
          <w:p w:rsidR="00A2193B" w:rsidRDefault="00A2193B" w:rsidP="00A2193B">
            <w:pPr>
              <w:jc w:val="center"/>
            </w:pPr>
            <w:r>
              <w:t>Space</w:t>
            </w:r>
          </w:p>
        </w:tc>
        <w:tc>
          <w:tcPr>
            <w:tcW w:w="2291" w:type="dxa"/>
          </w:tcPr>
          <w:p w:rsidR="00A2193B" w:rsidRDefault="00A2193B" w:rsidP="00A2193B">
            <w:pPr>
              <w:jc w:val="center"/>
            </w:pPr>
            <w:r>
              <w:t>Start/Stop switching between all images</w:t>
            </w:r>
          </w:p>
        </w:tc>
      </w:tr>
      <w:tr w:rsidR="00A2193B" w:rsidTr="00A2193B">
        <w:tc>
          <w:tcPr>
            <w:tcW w:w="1536" w:type="dxa"/>
          </w:tcPr>
          <w:p w:rsidR="00A2193B" w:rsidRDefault="00A2193B" w:rsidP="00A2193B">
            <w:pPr>
              <w:jc w:val="center"/>
            </w:pPr>
            <w:r>
              <w:t>Left arrow</w:t>
            </w:r>
          </w:p>
        </w:tc>
        <w:tc>
          <w:tcPr>
            <w:tcW w:w="2291" w:type="dxa"/>
          </w:tcPr>
          <w:p w:rsidR="00A2193B" w:rsidRDefault="00A2193B" w:rsidP="00A2193B">
            <w:pPr>
              <w:jc w:val="center"/>
            </w:pPr>
            <w:r>
              <w:t>Show last image</w:t>
            </w:r>
          </w:p>
        </w:tc>
      </w:tr>
      <w:tr w:rsidR="00A2193B" w:rsidTr="00A2193B">
        <w:tc>
          <w:tcPr>
            <w:tcW w:w="1536" w:type="dxa"/>
          </w:tcPr>
          <w:p w:rsidR="00A2193B" w:rsidRDefault="00A2193B" w:rsidP="00A2193B">
            <w:pPr>
              <w:jc w:val="center"/>
            </w:pPr>
            <w:r>
              <w:t>Right arrow</w:t>
            </w:r>
          </w:p>
        </w:tc>
        <w:tc>
          <w:tcPr>
            <w:tcW w:w="2291" w:type="dxa"/>
          </w:tcPr>
          <w:p w:rsidR="00A2193B" w:rsidRDefault="00A2193B" w:rsidP="00A2193B">
            <w:pPr>
              <w:jc w:val="center"/>
            </w:pPr>
            <w:r>
              <w:t>Show next image</w:t>
            </w:r>
          </w:p>
        </w:tc>
      </w:tr>
    </w:tbl>
    <w:p w:rsidR="00866556" w:rsidRDefault="00A2193B" w:rsidP="00866556">
      <w:r>
        <w:t xml:space="preserve">  </w:t>
      </w:r>
    </w:p>
    <w:p w:rsidR="00BC1203" w:rsidRDefault="00BC1203" w:rsidP="00AB4307">
      <w:pPr>
        <w:pStyle w:val="Heading2"/>
      </w:pPr>
      <w:bookmarkStart w:id="34" w:name="_Toc440539619"/>
      <w:r>
        <w:t>Layers</w:t>
      </w:r>
      <w:bookmarkEnd w:id="34"/>
    </w:p>
    <w:p w:rsidR="00BC1203" w:rsidRPr="00866556" w:rsidRDefault="00C9145B" w:rsidP="00866556">
      <w:r>
        <w:t>dataArtist allows</w:t>
      </w:r>
      <w:r w:rsidR="00341D52">
        <w:t xml:space="preserve"> import display and processing of multiple datasets within a single display as long as the data shape is compatible (e.g. same resolution for images). Each data set (image or graph) acts as a layer within a stack. Layer names and position within the stack can be changed in the display preferences (</w:t>
      </w:r>
      <w:r w:rsidR="00341D52">
        <w:fldChar w:fldCharType="begin"/>
      </w:r>
      <w:r w:rsidR="00341D52">
        <w:instrText xml:space="preserve"> REF _Ref438888339 \r \h </w:instrText>
      </w:r>
      <w:r w:rsidR="00341D52">
        <w:fldChar w:fldCharType="separate"/>
      </w:r>
      <w:r w:rsidR="004B3C56">
        <w:t>8.10</w:t>
      </w:r>
      <w:r w:rsidR="00341D52">
        <w:fldChar w:fldCharType="end"/>
      </w:r>
      <w:r w:rsidR="00341D52">
        <w:t>)</w:t>
      </w:r>
    </w:p>
    <w:p w:rsidR="00866556" w:rsidRDefault="00DE446C" w:rsidP="003262EC">
      <w:pPr>
        <w:pStyle w:val="Heading2"/>
      </w:pPr>
      <w:bookmarkStart w:id="35" w:name="_Ref438888161"/>
      <w:bookmarkStart w:id="36" w:name="_Toc440539620"/>
      <w:r>
        <w:t>Toolbars</w:t>
      </w:r>
      <w:bookmarkEnd w:id="35"/>
      <w:bookmarkEnd w:id="36"/>
    </w:p>
    <w:p w:rsidR="00A2193B" w:rsidRPr="00A2193B" w:rsidRDefault="00A2193B" w:rsidP="00A2193B">
      <w:r>
        <w:rPr>
          <w:noProof/>
          <w:lang w:val="en-US" w:eastAsia="en-US"/>
        </w:rPr>
        <w:drawing>
          <wp:anchor distT="0" distB="0" distL="114300" distR="114300" simplePos="0" relativeHeight="251667456" behindDoc="0" locked="0" layoutInCell="1" allowOverlap="1" wp14:anchorId="114EAE4F" wp14:editId="1281CB91">
            <wp:simplePos x="0" y="0"/>
            <wp:positionH relativeFrom="margin">
              <wp:align>left</wp:align>
            </wp:positionH>
            <wp:positionV relativeFrom="paragraph">
              <wp:posOffset>27728</wp:posOffset>
            </wp:positionV>
            <wp:extent cx="1459865" cy="1300480"/>
            <wp:effectExtent l="0" t="0" r="6985" b="0"/>
            <wp:wrapSquare wrapText="bothSides"/>
            <wp:docPr id="10" name="Picture 10" descr="C:\Users\karl\AppData\Local\Microsoft\Windows\INetCache\Content.Word\scheme_tool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rl\AppData\Local\Microsoft\Windows\INetCache\Content.Word\scheme_toolbar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9865" cy="1300480"/>
                    </a:xfrm>
                    <a:prstGeom prst="rect">
                      <a:avLst/>
                    </a:prstGeom>
                    <a:noFill/>
                    <a:ln>
                      <a:noFill/>
                    </a:ln>
                  </pic:spPr>
                </pic:pic>
              </a:graphicData>
            </a:graphic>
            <wp14:sizeRelH relativeFrom="page">
              <wp14:pctWidth>0</wp14:pctWidth>
            </wp14:sizeRelH>
            <wp14:sizeRelV relativeFrom="page">
              <wp14:pctHeight>0</wp14:pctHeight>
            </wp14:sizeRelV>
          </wp:anchor>
        </w:drawing>
      </w:r>
      <w:r>
        <w:t>Each display figure has its own set of toolbars. A toolbar contains tools to change the visibility or visual representation of items in the figure or to modify the displayed data. Most of the available toolbars are hidden be default. The visibility of a toolbar can be changed using the menu bar: View</w:t>
      </w:r>
      <w:r>
        <w:sym w:font="Wingdings" w:char="F0E0"/>
      </w:r>
      <w:r>
        <w:t xml:space="preserve">Toolbars. Displayed toolbars also can be removed through right clicking on a toolbar. Many of the tool buttons in a toolbar have preferences accessible through clicking on the down arrow on the right of the button. </w:t>
      </w:r>
    </w:p>
    <w:p w:rsidR="00DE446C" w:rsidRDefault="00DE446C" w:rsidP="00866556"/>
    <w:p w:rsidR="007665EE" w:rsidRPr="00B35F8A" w:rsidRDefault="007665EE" w:rsidP="00B35F8A">
      <w:pPr>
        <w:pStyle w:val="Heading3"/>
      </w:pPr>
      <w:bookmarkStart w:id="37" w:name="_Toc440539621"/>
      <w:r w:rsidRPr="00B35F8A">
        <w:t>Plot</w:t>
      </w:r>
      <w:bookmarkEnd w:id="37"/>
    </w:p>
    <w:p w:rsidR="007A6E55" w:rsidRPr="007A6E55" w:rsidRDefault="007A6E55" w:rsidP="007A6E55">
      <w:r>
        <w:t>The following table includes commonly used tools of the plot figure sorted in tool bars.</w:t>
      </w:r>
    </w:p>
    <w:tbl>
      <w:tblPr>
        <w:tblStyle w:val="TableGrid"/>
        <w:tblW w:w="9488" w:type="dxa"/>
        <w:tblLayout w:type="fixed"/>
        <w:tblLook w:val="04A0" w:firstRow="1" w:lastRow="0" w:firstColumn="1" w:lastColumn="0" w:noHBand="0" w:noVBand="1"/>
      </w:tblPr>
      <w:tblGrid>
        <w:gridCol w:w="562"/>
        <w:gridCol w:w="803"/>
        <w:gridCol w:w="1843"/>
        <w:gridCol w:w="6280"/>
      </w:tblGrid>
      <w:tr w:rsidR="00DE7491" w:rsidTr="007A6E55">
        <w:tc>
          <w:tcPr>
            <w:tcW w:w="562" w:type="dxa"/>
          </w:tcPr>
          <w:p w:rsidR="00DE7491" w:rsidRDefault="007A6E55" w:rsidP="007A6E55">
            <w:r w:rsidRPr="007A6E55">
              <w:rPr>
                <w:b/>
              </w:rPr>
              <w:t>Bar</w:t>
            </w:r>
          </w:p>
        </w:tc>
        <w:tc>
          <w:tcPr>
            <w:tcW w:w="803" w:type="dxa"/>
          </w:tcPr>
          <w:p w:rsidR="00DE7491" w:rsidRPr="00C46CA0" w:rsidRDefault="00DE7491" w:rsidP="00A2193B">
            <w:pPr>
              <w:rPr>
                <w:b/>
              </w:rPr>
            </w:pPr>
            <w:r w:rsidRPr="00C46CA0">
              <w:rPr>
                <w:b/>
              </w:rPr>
              <w:t>Icon</w:t>
            </w:r>
          </w:p>
        </w:tc>
        <w:tc>
          <w:tcPr>
            <w:tcW w:w="1843" w:type="dxa"/>
          </w:tcPr>
          <w:p w:rsidR="00DE7491" w:rsidRPr="00C46CA0" w:rsidRDefault="00DE7491" w:rsidP="00A2193B">
            <w:pPr>
              <w:rPr>
                <w:b/>
              </w:rPr>
            </w:pPr>
            <w:r w:rsidRPr="00C46CA0">
              <w:rPr>
                <w:b/>
              </w:rPr>
              <w:t>Name</w:t>
            </w:r>
          </w:p>
        </w:tc>
        <w:tc>
          <w:tcPr>
            <w:tcW w:w="6280" w:type="dxa"/>
          </w:tcPr>
          <w:p w:rsidR="00DE7491" w:rsidRPr="00C46CA0" w:rsidRDefault="00DE7491" w:rsidP="00A2193B">
            <w:pPr>
              <w:rPr>
                <w:b/>
              </w:rPr>
            </w:pPr>
            <w:r w:rsidRPr="00C46CA0">
              <w:rPr>
                <w:b/>
              </w:rPr>
              <w:t>Description</w:t>
            </w:r>
          </w:p>
        </w:tc>
      </w:tr>
      <w:tr w:rsidR="00A4163B" w:rsidTr="007A6E55">
        <w:tc>
          <w:tcPr>
            <w:tcW w:w="562" w:type="dxa"/>
            <w:vMerge w:val="restart"/>
            <w:shd w:val="clear" w:color="auto" w:fill="9CC2E5" w:themeFill="accent1" w:themeFillTint="99"/>
            <w:textDirection w:val="btLr"/>
          </w:tcPr>
          <w:p w:rsidR="00A4163B" w:rsidRPr="00C46CA0" w:rsidRDefault="00A4163B" w:rsidP="00A4163B">
            <w:pPr>
              <w:ind w:left="113" w:right="113"/>
              <w:jc w:val="center"/>
              <w:rPr>
                <w:b/>
              </w:rPr>
            </w:pPr>
            <w:r w:rsidRPr="00C46CA0">
              <w:rPr>
                <w:b/>
              </w:rPr>
              <w:t>View</w:t>
            </w:r>
          </w:p>
        </w:tc>
        <w:tc>
          <w:tcPr>
            <w:tcW w:w="803" w:type="dxa"/>
          </w:tcPr>
          <w:p w:rsidR="00A4163B" w:rsidRDefault="00A4163B" w:rsidP="00A4163B">
            <w:r>
              <w:rPr>
                <w:noProof/>
                <w:lang w:val="en-US" w:eastAsia="en-US"/>
              </w:rPr>
              <w:drawing>
                <wp:inline distT="0" distB="0" distL="0" distR="0" wp14:anchorId="186B3C5D" wp14:editId="64F78896">
                  <wp:extent cx="304800" cy="304800"/>
                  <wp:effectExtent l="0" t="0" r="0" b="0"/>
                  <wp:docPr id="23" name="Picture 23" descr="C:\Users\karl\AppData\Local\Microsoft\Windows\INetCache\Content.Word\tool_vi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karl\AppData\Local\Microsoft\Windows\INetCache\Content.Word\tool_view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Axes</w:t>
            </w:r>
          </w:p>
        </w:tc>
        <w:tc>
          <w:tcPr>
            <w:tcW w:w="6280" w:type="dxa"/>
          </w:tcPr>
          <w:p w:rsidR="00A4163B" w:rsidRDefault="008E4D25" w:rsidP="00A2193B">
            <w:r>
              <w:t>Show/Hide the x and y axes.</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073FC34E" wp14:editId="34342E86">
                  <wp:extent cx="304800" cy="304800"/>
                  <wp:effectExtent l="0" t="0" r="0" b="0"/>
                  <wp:docPr id="24" name="Picture 24" descr="C:\Users\karl\AppData\Local\Microsoft\Windows\INetCache\Content.Word\tool_vi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karl\AppData\Local\Microsoft\Windows\INetCache\Content.Word\tool_view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Colour</w:t>
            </w:r>
          </w:p>
        </w:tc>
        <w:tc>
          <w:tcPr>
            <w:tcW w:w="6280" w:type="dxa"/>
          </w:tcPr>
          <w:p w:rsidR="00A4163B" w:rsidRDefault="008E4D25" w:rsidP="00A2193B">
            <w:r>
              <w:t>Change the colour of each layer.</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50E9A471" wp14:editId="2E56741E">
                  <wp:extent cx="304800" cy="304800"/>
                  <wp:effectExtent l="0" t="0" r="0" b="0"/>
                  <wp:docPr id="25" name="Picture 25" descr="C:\Users\karl\AppData\Local\Microsoft\Windows\INetCache\Content.Word\tool_view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karl\AppData\Local\Microsoft\Windows\INetCache\Content.Word\tool_view_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Error bars</w:t>
            </w:r>
          </w:p>
        </w:tc>
        <w:tc>
          <w:tcPr>
            <w:tcW w:w="6280" w:type="dxa"/>
          </w:tcPr>
          <w:p w:rsidR="00A4163B" w:rsidRDefault="008E4D25" w:rsidP="00A2193B">
            <w:r>
              <w:t>Add values from another layer to a given layer as error bar.</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45B18069" wp14:editId="459809FF">
                  <wp:extent cx="304800" cy="304800"/>
                  <wp:effectExtent l="0" t="0" r="0" b="0"/>
                  <wp:docPr id="26" name="Picture 26" descr="C:\Users\karl\AppData\Local\Microsoft\Windows\INetCache\Content.Word\tool_view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karl\AppData\Local\Microsoft\Windows\INetCache\Content.Word\tool_view_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Legend</w:t>
            </w:r>
          </w:p>
        </w:tc>
        <w:tc>
          <w:tcPr>
            <w:tcW w:w="6280" w:type="dxa"/>
          </w:tcPr>
          <w:p w:rsidR="00A4163B" w:rsidRDefault="008E4D25" w:rsidP="00A2193B">
            <w:r>
              <w:t>Show/hide legend containing the layer names. Also: change number of columns in legend</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74C44AE8" wp14:editId="297AAD3B">
                  <wp:extent cx="304800" cy="304800"/>
                  <wp:effectExtent l="0" t="0" r="0" b="0"/>
                  <wp:docPr id="27" name="Picture 27" descr="C:\Users\karl\AppData\Local\Microsoft\Windows\INetCache\Content.Word\tool_view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karl\AppData\Local\Microsoft\Windows\INetCache\Content.Word\tool_view_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Line style</w:t>
            </w:r>
          </w:p>
        </w:tc>
        <w:tc>
          <w:tcPr>
            <w:tcW w:w="6280" w:type="dxa"/>
          </w:tcPr>
          <w:p w:rsidR="00A4163B" w:rsidRDefault="008E4D25" w:rsidP="00A2193B">
            <w:r>
              <w:t>Change layer line style</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62546927" wp14:editId="5B52EA43">
                  <wp:extent cx="304800" cy="304800"/>
                  <wp:effectExtent l="0" t="0" r="0" b="0"/>
                  <wp:docPr id="28" name="Picture 28" descr="C:\Users\karl\AppData\Local\Microsoft\Windows\INetCache\Content.Word\tool_view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karl\AppData\Local\Microsoft\Windows\INetCache\Content.Word\tool_view_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Line thickness</w:t>
            </w:r>
          </w:p>
        </w:tc>
        <w:tc>
          <w:tcPr>
            <w:tcW w:w="6280" w:type="dxa"/>
          </w:tcPr>
          <w:p w:rsidR="00A4163B" w:rsidRDefault="008E4D25" w:rsidP="00A2193B">
            <w:r>
              <w:t>Change line thickness.</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16F1F82A" wp14:editId="5BCA2558">
                  <wp:extent cx="304800" cy="304800"/>
                  <wp:effectExtent l="0" t="0" r="0" b="0"/>
                  <wp:docPr id="29" name="Picture 29" descr="C:\Users\karl\AppData\Local\Microsoft\Windows\INetCache\Content.Word\tool_view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karl\AppData\Local\Microsoft\Windows\INetCache\Content.Word\tool_view_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E4D25" w:rsidP="00A2193B">
            <w:r>
              <w:t>Link view</w:t>
            </w:r>
          </w:p>
        </w:tc>
        <w:tc>
          <w:tcPr>
            <w:tcW w:w="6280" w:type="dxa"/>
          </w:tcPr>
          <w:p w:rsidR="00A4163B" w:rsidRDefault="008C0DA4" w:rsidP="00A2193B">
            <w:r>
              <w:t>Link the visible range of x and y axis to the one of another display.</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4163B">
            <w:r>
              <w:rPr>
                <w:noProof/>
                <w:lang w:val="en-US" w:eastAsia="en-US"/>
              </w:rPr>
              <w:drawing>
                <wp:inline distT="0" distB="0" distL="0" distR="0" wp14:anchorId="750782BF" wp14:editId="3C2FDB2A">
                  <wp:extent cx="304800" cy="304800"/>
                  <wp:effectExtent l="0" t="0" r="0" b="0"/>
                  <wp:docPr id="30" name="Picture 30" descr="C:\Users\karl\AppData\Local\Microsoft\Windows\INetCache\Content.Word\tool_view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karl\AppData\Local\Microsoft\Windows\INetCache\Content.Word\tool_view_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C0DA4" w:rsidP="00A2193B">
            <w:r>
              <w:t>Symbol colour</w:t>
            </w:r>
          </w:p>
        </w:tc>
        <w:tc>
          <w:tcPr>
            <w:tcW w:w="6280" w:type="dxa"/>
          </w:tcPr>
          <w:p w:rsidR="00A4163B" w:rsidRDefault="008C0DA4" w:rsidP="00A2193B">
            <w:r>
              <w:t>Change the colour of a layer symbol.</w:t>
            </w:r>
          </w:p>
        </w:tc>
      </w:tr>
      <w:tr w:rsidR="00A4163B" w:rsidTr="007A6E55">
        <w:tc>
          <w:tcPr>
            <w:tcW w:w="562" w:type="dxa"/>
            <w:vMerge/>
            <w:shd w:val="clear" w:color="auto" w:fill="9CC2E5" w:themeFill="accent1" w:themeFillTint="99"/>
          </w:tcPr>
          <w:p w:rsidR="00A4163B" w:rsidRPr="00C46CA0" w:rsidRDefault="00A4163B" w:rsidP="00A4163B">
            <w:pPr>
              <w:jc w:val="center"/>
              <w:rPr>
                <w:b/>
              </w:rPr>
            </w:pPr>
          </w:p>
        </w:tc>
        <w:tc>
          <w:tcPr>
            <w:tcW w:w="803" w:type="dxa"/>
          </w:tcPr>
          <w:p w:rsidR="00A4163B" w:rsidRDefault="00A4163B" w:rsidP="00A2193B">
            <w:r>
              <w:rPr>
                <w:noProof/>
                <w:lang w:val="en-US" w:eastAsia="en-US"/>
              </w:rPr>
              <w:drawing>
                <wp:inline distT="0" distB="0" distL="0" distR="0" wp14:anchorId="12F7A4D1" wp14:editId="417A8F23">
                  <wp:extent cx="304800" cy="304800"/>
                  <wp:effectExtent l="0" t="0" r="0" b="0"/>
                  <wp:docPr id="31" name="Picture 31" descr="C:\Users\karl\AppData\Local\Microsoft\Windows\INetCache\Content.Word\tool_view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karl\AppData\Local\Microsoft\Windows\INetCache\Content.Word\tool_view_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8C0DA4" w:rsidP="00A2193B">
            <w:r>
              <w:t>Symbol shape</w:t>
            </w:r>
          </w:p>
        </w:tc>
        <w:tc>
          <w:tcPr>
            <w:tcW w:w="6280" w:type="dxa"/>
          </w:tcPr>
          <w:p w:rsidR="00A4163B" w:rsidRDefault="008C0DA4" w:rsidP="00A2193B">
            <w:r>
              <w:t>Change the symbol shape of a layer.</w:t>
            </w:r>
          </w:p>
        </w:tc>
      </w:tr>
      <w:tr w:rsidR="00DE7491" w:rsidTr="007A6E55">
        <w:tc>
          <w:tcPr>
            <w:tcW w:w="562" w:type="dxa"/>
            <w:vMerge w:val="restart"/>
            <w:shd w:val="clear" w:color="auto" w:fill="C5E0B3" w:themeFill="accent6" w:themeFillTint="66"/>
            <w:textDirection w:val="btLr"/>
          </w:tcPr>
          <w:p w:rsidR="00DE7491" w:rsidRPr="00C46CA0" w:rsidRDefault="00DE7491" w:rsidP="00A4163B">
            <w:pPr>
              <w:ind w:left="113" w:right="113"/>
              <w:jc w:val="center"/>
              <w:rPr>
                <w:b/>
              </w:rPr>
            </w:pPr>
            <w:r w:rsidRPr="00C46CA0">
              <w:rPr>
                <w:b/>
              </w:rPr>
              <w:t>General</w:t>
            </w:r>
          </w:p>
        </w:tc>
        <w:tc>
          <w:tcPr>
            <w:tcW w:w="803" w:type="dxa"/>
          </w:tcPr>
          <w:p w:rsidR="00DE7491" w:rsidRDefault="00C46CA0" w:rsidP="00C46CA0">
            <w:r>
              <w:rPr>
                <w:noProof/>
                <w:lang w:val="en-US" w:eastAsia="en-US"/>
              </w:rPr>
              <w:drawing>
                <wp:inline distT="0" distB="0" distL="0" distR="0" wp14:anchorId="15D207CF" wp14:editId="35825EBA">
                  <wp:extent cx="304800" cy="304800"/>
                  <wp:effectExtent l="0" t="0" r="0" b="0"/>
                  <wp:docPr id="14" name="Picture 14" descr="C:\Users\karl\AppData\Local\Microsoft\Windows\INetCache\Content.Word\tool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rl\AppData\Local\Microsoft\Windows\INetCache\Content.Word\tool_fi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DE7491" w:rsidRDefault="00C46CA0" w:rsidP="00A2193B">
            <w:r>
              <w:t>Fit to function</w:t>
            </w:r>
          </w:p>
        </w:tc>
        <w:tc>
          <w:tcPr>
            <w:tcW w:w="6280" w:type="dxa"/>
          </w:tcPr>
          <w:p w:rsidR="00DE7491" w:rsidRDefault="00C46CA0" w:rsidP="00C46CA0">
            <w:r>
              <w:t xml:space="preserve">Add a functional fit of all layers as new layer. This tool is in development. </w:t>
            </w:r>
          </w:p>
        </w:tc>
      </w:tr>
      <w:tr w:rsidR="00DE7491" w:rsidTr="007A6E55">
        <w:tc>
          <w:tcPr>
            <w:tcW w:w="562" w:type="dxa"/>
            <w:vMerge/>
            <w:shd w:val="clear" w:color="auto" w:fill="C5E0B3" w:themeFill="accent6" w:themeFillTint="66"/>
          </w:tcPr>
          <w:p w:rsidR="00DE7491" w:rsidRPr="00C46CA0" w:rsidRDefault="00DE7491" w:rsidP="00A4163B">
            <w:pPr>
              <w:jc w:val="center"/>
              <w:rPr>
                <w:b/>
              </w:rPr>
            </w:pPr>
          </w:p>
        </w:tc>
        <w:tc>
          <w:tcPr>
            <w:tcW w:w="803" w:type="dxa"/>
          </w:tcPr>
          <w:p w:rsidR="00DE7491" w:rsidRDefault="00C46CA0" w:rsidP="00A2193B">
            <w:r>
              <w:rPr>
                <w:noProof/>
                <w:lang w:val="en-US" w:eastAsia="en-US"/>
              </w:rPr>
              <w:drawing>
                <wp:inline distT="0" distB="0" distL="0" distR="0" wp14:anchorId="6578C6D5" wp14:editId="6570BB3C">
                  <wp:extent cx="304800" cy="304800"/>
                  <wp:effectExtent l="0" t="0" r="0" b="0"/>
                  <wp:docPr id="15" name="Picture 15" descr="C:\Users\karl\AppData\Local\Microsoft\Windows\INetCache\Content.Word\tool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rl\AppData\Local\Microsoft\Windows\INetCache\Content.Word\tool_t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DE7491" w:rsidRDefault="00C46CA0" w:rsidP="00A2193B">
            <w:r>
              <w:t>Export to table</w:t>
            </w:r>
          </w:p>
        </w:tc>
        <w:tc>
          <w:tcPr>
            <w:tcW w:w="6280" w:type="dxa"/>
          </w:tcPr>
          <w:p w:rsidR="00DE7491" w:rsidRDefault="00C46CA0" w:rsidP="00A2193B">
            <w:r>
              <w:t>Add new table editor showing all values of the figure.</w:t>
            </w:r>
          </w:p>
        </w:tc>
      </w:tr>
      <w:tr w:rsidR="00A4163B" w:rsidTr="007A6E55">
        <w:tc>
          <w:tcPr>
            <w:tcW w:w="562" w:type="dxa"/>
            <w:vMerge w:val="restart"/>
            <w:shd w:val="clear" w:color="auto" w:fill="F4B083" w:themeFill="accent2" w:themeFillTint="99"/>
            <w:textDirection w:val="btLr"/>
          </w:tcPr>
          <w:p w:rsidR="00A4163B" w:rsidRPr="00C46CA0" w:rsidRDefault="00A4163B" w:rsidP="00A4163B">
            <w:pPr>
              <w:ind w:left="113" w:right="113"/>
              <w:jc w:val="center"/>
              <w:rPr>
                <w:b/>
              </w:rPr>
            </w:pPr>
            <w:r>
              <w:rPr>
                <w:b/>
              </w:rPr>
              <w:t>Proce</w:t>
            </w:r>
            <w:r w:rsidRPr="00C46CA0">
              <w:rPr>
                <w:b/>
              </w:rPr>
              <w:t>ssing</w:t>
            </w:r>
          </w:p>
        </w:tc>
        <w:tc>
          <w:tcPr>
            <w:tcW w:w="803" w:type="dxa"/>
          </w:tcPr>
          <w:p w:rsidR="00A4163B" w:rsidRDefault="00A4163B" w:rsidP="00C46CA0">
            <w:r>
              <w:rPr>
                <w:noProof/>
                <w:lang w:val="en-US" w:eastAsia="en-US"/>
              </w:rPr>
              <w:drawing>
                <wp:inline distT="0" distB="0" distL="0" distR="0" wp14:anchorId="30CBCF2E" wp14:editId="15D7DE25">
                  <wp:extent cx="304800" cy="304800"/>
                  <wp:effectExtent l="0" t="0" r="0" b="0"/>
                  <wp:docPr id="16" name="Picture 16" descr="C:\Users\karl\AppData\Local\Microsoft\Windows\INetCache\Content.Word\tool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rl\AppData\Local\Microsoft\Windows\INetCache\Content.Word\tool_aver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4163B">
            <w:r>
              <w:t>Average</w:t>
            </w:r>
          </w:p>
        </w:tc>
        <w:tc>
          <w:tcPr>
            <w:tcW w:w="6280" w:type="dxa"/>
          </w:tcPr>
          <w:p w:rsidR="00A4163B" w:rsidRDefault="00A4163B" w:rsidP="00A2193B">
            <w:r>
              <w:t>Add a layer containing an average of all existing layers.</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r>
              <w:rPr>
                <w:noProof/>
                <w:lang w:val="en-US" w:eastAsia="en-US"/>
              </w:rPr>
              <w:drawing>
                <wp:inline distT="0" distB="0" distL="0" distR="0" wp14:anchorId="15720165" wp14:editId="51AC2BE6">
                  <wp:extent cx="304800" cy="304800"/>
                  <wp:effectExtent l="0" t="0" r="0" b="0"/>
                  <wp:docPr id="17" name="Picture 17" descr="C:\Users\karl\AppData\Local\Microsoft\Windows\INetCache\Content.Word\tool_average_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karl\AppData\Local\Microsoft\Windows\INetCache\Content.Word\tool_average_ran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Average range</w:t>
            </w:r>
          </w:p>
        </w:tc>
        <w:tc>
          <w:tcPr>
            <w:tcW w:w="6280" w:type="dxa"/>
          </w:tcPr>
          <w:p w:rsidR="00A4163B" w:rsidRDefault="00A4163B" w:rsidP="00A2193B">
            <w:r>
              <w:t>Average all layers in x direction. Optional average only a given range.</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pPr>
              <w:rPr>
                <w:noProof/>
                <w:lang w:eastAsia="en-GB"/>
              </w:rPr>
            </w:pPr>
            <w:r>
              <w:rPr>
                <w:noProof/>
                <w:lang w:val="en-US" w:eastAsia="en-US"/>
              </w:rPr>
              <w:drawing>
                <wp:inline distT="0" distB="0" distL="0" distR="0" wp14:anchorId="551CF6D6" wp14:editId="5336593E">
                  <wp:extent cx="304800" cy="304800"/>
                  <wp:effectExtent l="0" t="0" r="0" b="0"/>
                  <wp:docPr id="22" name="Picture 22" descr="C:\Users\karl\AppData\Local\Microsoft\Windows\INetCache\Content.Word\tool_moving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karl\AppData\Local\Microsoft\Windows\INetCache\Content.Word\tool_moving_aver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Moving average</w:t>
            </w:r>
          </w:p>
        </w:tc>
        <w:tc>
          <w:tcPr>
            <w:tcW w:w="6280" w:type="dxa"/>
          </w:tcPr>
          <w:p w:rsidR="00A4163B" w:rsidRDefault="00A4163B" w:rsidP="00A2193B">
            <w:r>
              <w:t xml:space="preserve">Add a new layer containing a moving average (smoothing) for each existing layer.  </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r>
              <w:rPr>
                <w:noProof/>
                <w:lang w:val="en-US" w:eastAsia="en-US"/>
              </w:rPr>
              <w:drawing>
                <wp:inline distT="0" distB="0" distL="0" distR="0" wp14:anchorId="670A6FC5" wp14:editId="166EC703">
                  <wp:extent cx="304800" cy="304800"/>
                  <wp:effectExtent l="0" t="0" r="0" b="0"/>
                  <wp:docPr id="20" name="Picture 20" descr="C:\Users\karl\AppData\Local\Microsoft\Windows\INetCache\Content.Word\tool_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rl\AppData\Local\Microsoft\Windows\INetCache\Content.Word\tool_sca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Normalize</w:t>
            </w:r>
          </w:p>
        </w:tc>
        <w:tc>
          <w:tcPr>
            <w:tcW w:w="6280" w:type="dxa"/>
          </w:tcPr>
          <w:p w:rsidR="00A4163B" w:rsidRDefault="00A4163B" w:rsidP="00A2193B">
            <w:r>
              <w:t>Scale the y values of all layers between 0 and 1</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C46CA0">
            <w:r>
              <w:rPr>
                <w:noProof/>
                <w:lang w:val="en-US" w:eastAsia="en-US"/>
              </w:rPr>
              <w:drawing>
                <wp:inline distT="0" distB="0" distL="0" distR="0" wp14:anchorId="32D58DE4" wp14:editId="45B12876">
                  <wp:extent cx="304800" cy="304800"/>
                  <wp:effectExtent l="0" t="0" r="0" b="0"/>
                  <wp:docPr id="19" name="Picture 19" descr="C:\Users\karl\AppData\Local\Microsoft\Windows\INetCache\Content.Word\tool_st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karl\AppData\Local\Microsoft\Windows\INetCache\Content.Word\tool_stitch.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Stitch plots</w:t>
            </w:r>
          </w:p>
        </w:tc>
        <w:tc>
          <w:tcPr>
            <w:tcW w:w="6280" w:type="dxa"/>
          </w:tcPr>
          <w:p w:rsidR="00A4163B" w:rsidRDefault="00A4163B" w:rsidP="00A2193B">
            <w:r>
              <w:t>Add values from another layer to a given layer</w:t>
            </w:r>
          </w:p>
        </w:tc>
      </w:tr>
      <w:tr w:rsidR="00A4163B" w:rsidTr="007A6E55">
        <w:tc>
          <w:tcPr>
            <w:tcW w:w="562" w:type="dxa"/>
            <w:vMerge/>
            <w:shd w:val="clear" w:color="auto" w:fill="F4B083" w:themeFill="accent2" w:themeFillTint="99"/>
          </w:tcPr>
          <w:p w:rsidR="00A4163B" w:rsidRDefault="00A4163B" w:rsidP="00A4163B">
            <w:pPr>
              <w:jc w:val="center"/>
            </w:pPr>
          </w:p>
        </w:tc>
        <w:tc>
          <w:tcPr>
            <w:tcW w:w="803" w:type="dxa"/>
          </w:tcPr>
          <w:p w:rsidR="00A4163B" w:rsidRDefault="00A4163B" w:rsidP="00A2193B">
            <w:r>
              <w:rPr>
                <w:noProof/>
                <w:lang w:val="en-US" w:eastAsia="en-US"/>
              </w:rPr>
              <w:drawing>
                <wp:inline distT="0" distB="0" distL="0" distR="0" wp14:anchorId="386A1F65" wp14:editId="5A432814">
                  <wp:extent cx="304800" cy="304800"/>
                  <wp:effectExtent l="0" t="0" r="0" b="0"/>
                  <wp:docPr id="21" name="Picture 21" descr="C:\Users\karl\AppData\Local\Microsoft\Windows\INetCache\Content.Word\tool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karl\AppData\Local\Microsoft\Windows\INetCache\Content.Word\tool_outlier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843" w:type="dxa"/>
          </w:tcPr>
          <w:p w:rsidR="00A4163B" w:rsidRDefault="00A4163B" w:rsidP="00A2193B">
            <w:r>
              <w:t>Remove outliers</w:t>
            </w:r>
          </w:p>
        </w:tc>
        <w:tc>
          <w:tcPr>
            <w:tcW w:w="6280" w:type="dxa"/>
          </w:tcPr>
          <w:p w:rsidR="00A4163B" w:rsidRDefault="00A4163B" w:rsidP="00A2193B">
            <w:r>
              <w:t>Remove outlying values through limiting the maximum ascent.</w:t>
            </w:r>
          </w:p>
        </w:tc>
      </w:tr>
    </w:tbl>
    <w:p w:rsidR="00A2193B" w:rsidRPr="00A2193B" w:rsidRDefault="00A2193B" w:rsidP="00A2193B"/>
    <w:p w:rsidR="007665EE" w:rsidRDefault="007665EE" w:rsidP="00CE4DA5">
      <w:pPr>
        <w:pStyle w:val="Heading3"/>
      </w:pPr>
      <w:bookmarkStart w:id="38" w:name="_Toc440539622"/>
      <w:r>
        <w:t>Image/Video</w:t>
      </w:r>
      <w:bookmarkEnd w:id="38"/>
    </w:p>
    <w:p w:rsidR="007A6E55" w:rsidRPr="007A6E55" w:rsidRDefault="007A6E55" w:rsidP="007A6E55">
      <w:r>
        <w:t>The following table includes commonly used tools of the image figure sorted in tool bars.</w:t>
      </w:r>
    </w:p>
    <w:tbl>
      <w:tblPr>
        <w:tblStyle w:val="TableGrid"/>
        <w:tblW w:w="9252" w:type="dxa"/>
        <w:tblLayout w:type="fixed"/>
        <w:tblLook w:val="04A0" w:firstRow="1" w:lastRow="0" w:firstColumn="1" w:lastColumn="0" w:noHBand="0" w:noVBand="1"/>
      </w:tblPr>
      <w:tblGrid>
        <w:gridCol w:w="421"/>
        <w:gridCol w:w="708"/>
        <w:gridCol w:w="1843"/>
        <w:gridCol w:w="6280"/>
      </w:tblGrid>
      <w:tr w:rsidR="008C0DA4" w:rsidTr="00BE4689">
        <w:tc>
          <w:tcPr>
            <w:tcW w:w="421" w:type="dxa"/>
          </w:tcPr>
          <w:p w:rsidR="008C0DA4" w:rsidRDefault="008C0DA4" w:rsidP="00341D52">
            <w:pPr>
              <w:jc w:val="center"/>
            </w:pPr>
          </w:p>
        </w:tc>
        <w:tc>
          <w:tcPr>
            <w:tcW w:w="708" w:type="dxa"/>
          </w:tcPr>
          <w:p w:rsidR="008C0DA4" w:rsidRPr="00C46CA0" w:rsidRDefault="008C0DA4" w:rsidP="00341D52">
            <w:pPr>
              <w:rPr>
                <w:b/>
              </w:rPr>
            </w:pPr>
            <w:r w:rsidRPr="00C46CA0">
              <w:rPr>
                <w:b/>
              </w:rPr>
              <w:t>Icon</w:t>
            </w:r>
          </w:p>
        </w:tc>
        <w:tc>
          <w:tcPr>
            <w:tcW w:w="1843" w:type="dxa"/>
          </w:tcPr>
          <w:p w:rsidR="008C0DA4" w:rsidRPr="00C46CA0" w:rsidRDefault="008C0DA4" w:rsidP="00341D52">
            <w:pPr>
              <w:rPr>
                <w:b/>
              </w:rPr>
            </w:pPr>
            <w:r w:rsidRPr="00C46CA0">
              <w:rPr>
                <w:b/>
              </w:rPr>
              <w:t>Name</w:t>
            </w:r>
          </w:p>
        </w:tc>
        <w:tc>
          <w:tcPr>
            <w:tcW w:w="6280" w:type="dxa"/>
          </w:tcPr>
          <w:p w:rsidR="008C0DA4" w:rsidRPr="00C46CA0" w:rsidRDefault="008C0DA4" w:rsidP="00341D52">
            <w:pPr>
              <w:rPr>
                <w:b/>
              </w:rPr>
            </w:pPr>
            <w:r w:rsidRPr="00C46CA0">
              <w:rPr>
                <w:b/>
              </w:rPr>
              <w:t>Description</w:t>
            </w:r>
          </w:p>
        </w:tc>
      </w:tr>
      <w:tr w:rsidR="00020649" w:rsidTr="00BE4689">
        <w:tc>
          <w:tcPr>
            <w:tcW w:w="421" w:type="dxa"/>
            <w:vMerge w:val="restart"/>
            <w:shd w:val="clear" w:color="auto" w:fill="F4B083" w:themeFill="accent2" w:themeFillTint="99"/>
            <w:textDirection w:val="btLr"/>
          </w:tcPr>
          <w:p w:rsidR="00020649" w:rsidRPr="00C46CA0" w:rsidRDefault="00020649" w:rsidP="00341D52">
            <w:pPr>
              <w:ind w:left="113" w:right="113"/>
              <w:jc w:val="center"/>
              <w:rPr>
                <w:b/>
              </w:rPr>
            </w:pPr>
            <w:r>
              <w:rPr>
                <w:b/>
              </w:rPr>
              <w:t>General</w:t>
            </w:r>
          </w:p>
        </w:tc>
        <w:tc>
          <w:tcPr>
            <w:tcW w:w="708" w:type="dxa"/>
          </w:tcPr>
          <w:p w:rsidR="00020649" w:rsidRDefault="00503B27" w:rsidP="00341D52">
            <w:r>
              <w:pict>
                <v:shape id="_x0000_i1025" type="#_x0000_t75" style="width:24pt;height:24pt">
                  <v:imagedata r:id="rId57" o:title="tool_general1"/>
                </v:shape>
              </w:pict>
            </w:r>
          </w:p>
        </w:tc>
        <w:tc>
          <w:tcPr>
            <w:tcW w:w="1843" w:type="dxa"/>
          </w:tcPr>
          <w:p w:rsidR="00020649" w:rsidRDefault="00020649" w:rsidP="00341D52">
            <w:r>
              <w:t>Export image(s)</w:t>
            </w:r>
          </w:p>
        </w:tc>
        <w:tc>
          <w:tcPr>
            <w:tcW w:w="6280" w:type="dxa"/>
          </w:tcPr>
          <w:p w:rsidR="00020649" w:rsidRDefault="001E3010" w:rsidP="00341D52">
            <w:r>
              <w:t>Export the shown image (rendered) of the display values to file.</w:t>
            </w:r>
          </w:p>
        </w:tc>
      </w:tr>
      <w:tr w:rsidR="00020649" w:rsidTr="00BE4689">
        <w:tc>
          <w:tcPr>
            <w:tcW w:w="421" w:type="dxa"/>
            <w:vMerge/>
            <w:shd w:val="clear" w:color="auto" w:fill="F4B083" w:themeFill="accent2" w:themeFillTint="99"/>
          </w:tcPr>
          <w:p w:rsidR="00020649" w:rsidRPr="00C46CA0" w:rsidRDefault="00020649" w:rsidP="00341D52">
            <w:pPr>
              <w:jc w:val="center"/>
              <w:rPr>
                <w:b/>
              </w:rPr>
            </w:pPr>
          </w:p>
        </w:tc>
        <w:tc>
          <w:tcPr>
            <w:tcW w:w="708" w:type="dxa"/>
          </w:tcPr>
          <w:p w:rsidR="00020649" w:rsidRDefault="00503B27" w:rsidP="00341D52">
            <w:r>
              <w:pict>
                <v:shape id="_x0000_i1026" type="#_x0000_t75" style="width:24pt;height:24pt">
                  <v:imagedata r:id="rId58" o:title="tool_general2"/>
                </v:shape>
              </w:pict>
            </w:r>
          </w:p>
        </w:tc>
        <w:tc>
          <w:tcPr>
            <w:tcW w:w="1843" w:type="dxa"/>
          </w:tcPr>
          <w:p w:rsidR="00020649" w:rsidRDefault="00020649" w:rsidP="00341D52">
            <w:r>
              <w:t>Sequester</w:t>
            </w:r>
          </w:p>
        </w:tc>
        <w:tc>
          <w:tcPr>
            <w:tcW w:w="6280" w:type="dxa"/>
          </w:tcPr>
          <w:p w:rsidR="00020649" w:rsidRDefault="001E3010" w:rsidP="00341D52">
            <w:r>
              <w:t>If new displays are created from existing one the shown data only link to its origin data. Click this tool to make the data independent from its origin.</w:t>
            </w:r>
          </w:p>
        </w:tc>
      </w:tr>
      <w:tr w:rsidR="00020649" w:rsidTr="00BE4689">
        <w:tc>
          <w:tcPr>
            <w:tcW w:w="421" w:type="dxa"/>
            <w:vMerge w:val="restart"/>
            <w:shd w:val="clear" w:color="auto" w:fill="C5E0B3" w:themeFill="accent6" w:themeFillTint="66"/>
            <w:textDirection w:val="btLr"/>
          </w:tcPr>
          <w:p w:rsidR="00020649" w:rsidRPr="00C46CA0" w:rsidRDefault="00020649" w:rsidP="00020649">
            <w:pPr>
              <w:ind w:left="113" w:right="113"/>
              <w:jc w:val="center"/>
              <w:rPr>
                <w:b/>
              </w:rPr>
            </w:pPr>
            <w:r>
              <w:rPr>
                <w:b/>
              </w:rPr>
              <w:t>Measurement</w:t>
            </w:r>
          </w:p>
        </w:tc>
        <w:tc>
          <w:tcPr>
            <w:tcW w:w="708" w:type="dxa"/>
          </w:tcPr>
          <w:p w:rsidR="00020649" w:rsidRDefault="00503B27" w:rsidP="00341D52">
            <w:r>
              <w:pict>
                <v:shape id="_x0000_i1027" type="#_x0000_t75" style="width:24pt;height:24pt">
                  <v:imagedata r:id="rId59" o:title="tool_meas1"/>
                </v:shape>
              </w:pict>
            </w:r>
          </w:p>
        </w:tc>
        <w:tc>
          <w:tcPr>
            <w:tcW w:w="1843" w:type="dxa"/>
          </w:tcPr>
          <w:p w:rsidR="00020649" w:rsidRDefault="00020649" w:rsidP="00020649">
            <w:r>
              <w:t>Region average</w:t>
            </w:r>
          </w:p>
        </w:tc>
        <w:tc>
          <w:tcPr>
            <w:tcW w:w="6280" w:type="dxa"/>
          </w:tcPr>
          <w:p w:rsidR="00020649" w:rsidRDefault="001E3010" w:rsidP="001E3010">
            <w:r>
              <w:t xml:space="preserve">Create a new display containing the average a region of interest (RIO) in the current display. Values can be averaged in x and/or y dimension. If no dimension is average the new display contains the sniped of its origin. </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503B27" w:rsidP="00341D52">
            <w:r>
              <w:pict>
                <v:shape id="_x0000_i1028" type="#_x0000_t75" style="width:24pt;height:24pt">
                  <v:imagedata r:id="rId60" o:title="tool_meas2"/>
                </v:shape>
              </w:pict>
            </w:r>
          </w:p>
        </w:tc>
        <w:tc>
          <w:tcPr>
            <w:tcW w:w="1843" w:type="dxa"/>
          </w:tcPr>
          <w:p w:rsidR="00020649" w:rsidRDefault="00020649" w:rsidP="00341D52">
            <w:r>
              <w:t>Crosshair</w:t>
            </w:r>
          </w:p>
        </w:tc>
        <w:tc>
          <w:tcPr>
            <w:tcW w:w="6280" w:type="dxa"/>
          </w:tcPr>
          <w:p w:rsidR="00020649" w:rsidRDefault="001E3010" w:rsidP="00341D52">
            <w:r>
              <w:t>View intensity value of an image. Multiple values can be shown at the same time.</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503B27" w:rsidP="00341D52">
            <w:r>
              <w:pict>
                <v:shape id="_x0000_i1029" type="#_x0000_t75" style="width:24pt;height:24pt">
                  <v:imagedata r:id="rId61" o:title="tool_meas3"/>
                </v:shape>
              </w:pict>
            </w:r>
          </w:p>
        </w:tc>
        <w:tc>
          <w:tcPr>
            <w:tcW w:w="1843" w:type="dxa"/>
          </w:tcPr>
          <w:p w:rsidR="00020649" w:rsidRDefault="00020649" w:rsidP="00341D52">
            <w:r>
              <w:t>Region histogram</w:t>
            </w:r>
          </w:p>
        </w:tc>
        <w:tc>
          <w:tcPr>
            <w:tcW w:w="6280" w:type="dxa"/>
          </w:tcPr>
          <w:p w:rsidR="00020649" w:rsidRDefault="001E3010" w:rsidP="00341D52">
            <w:r>
              <w:t>Show the image intensity histogram of an ROI.</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503B27" w:rsidP="00341D52">
            <w:r>
              <w:pict>
                <v:shape id="_x0000_i1030" type="#_x0000_t75" style="width:24pt;height:24pt">
                  <v:imagedata r:id="rId62" o:title="tool_meas4"/>
                </v:shape>
              </w:pict>
            </w:r>
          </w:p>
        </w:tc>
        <w:tc>
          <w:tcPr>
            <w:tcW w:w="1843" w:type="dxa"/>
          </w:tcPr>
          <w:p w:rsidR="00020649" w:rsidRDefault="00020649" w:rsidP="00341D52">
            <w:r>
              <w:t>Ruler</w:t>
            </w:r>
          </w:p>
        </w:tc>
        <w:tc>
          <w:tcPr>
            <w:tcW w:w="6280" w:type="dxa"/>
          </w:tcPr>
          <w:p w:rsidR="00020649" w:rsidRDefault="001E3010" w:rsidP="00341D52">
            <w:r>
              <w:t>Measure lengths in the image of scale the x or y dimension.</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503B27" w:rsidP="00341D52">
            <w:r>
              <w:pict>
                <v:shape id="_x0000_i1031" type="#_x0000_t75" style="width:24pt;height:24pt">
                  <v:imagedata r:id="rId63" o:title="tool_meas5"/>
                </v:shape>
              </w:pict>
            </w:r>
          </w:p>
        </w:tc>
        <w:tc>
          <w:tcPr>
            <w:tcW w:w="1843" w:type="dxa"/>
          </w:tcPr>
          <w:p w:rsidR="00020649" w:rsidRDefault="00020649" w:rsidP="00341D52">
            <w:r>
              <w:t>Selection</w:t>
            </w:r>
          </w:p>
        </w:tc>
        <w:tc>
          <w:tcPr>
            <w:tcW w:w="6280" w:type="dxa"/>
          </w:tcPr>
          <w:p w:rsidR="00020649" w:rsidRDefault="001E3010" w:rsidP="00341D52">
            <w:r>
              <w:t xml:space="preserve">Select an area in this image to highlighting or measuring area or position. Different shapes (e.g. ellipse, freehand) are available. </w:t>
            </w:r>
          </w:p>
        </w:tc>
      </w:tr>
      <w:tr w:rsidR="00020649" w:rsidTr="00BE4689">
        <w:tc>
          <w:tcPr>
            <w:tcW w:w="421" w:type="dxa"/>
            <w:vMerge/>
            <w:shd w:val="clear" w:color="auto" w:fill="C5E0B3" w:themeFill="accent6" w:themeFillTint="66"/>
          </w:tcPr>
          <w:p w:rsidR="00020649" w:rsidRPr="00C46CA0" w:rsidRDefault="00020649" w:rsidP="00341D52">
            <w:pPr>
              <w:jc w:val="center"/>
              <w:rPr>
                <w:b/>
              </w:rPr>
            </w:pPr>
          </w:p>
        </w:tc>
        <w:tc>
          <w:tcPr>
            <w:tcW w:w="708" w:type="dxa"/>
          </w:tcPr>
          <w:p w:rsidR="00020649" w:rsidRDefault="00503B27" w:rsidP="00341D52">
            <w:r>
              <w:pict>
                <v:shape id="_x0000_i1032" type="#_x0000_t75" style="width:24pt;height:24pt">
                  <v:imagedata r:id="rId64" o:title="tool_meas6"/>
                </v:shape>
              </w:pict>
            </w:r>
          </w:p>
        </w:tc>
        <w:tc>
          <w:tcPr>
            <w:tcW w:w="1843" w:type="dxa"/>
          </w:tcPr>
          <w:p w:rsidR="00020649" w:rsidRDefault="00020649" w:rsidP="00341D52">
            <w:r>
              <w:t>Signal-to-noise ratio</w:t>
            </w:r>
          </w:p>
        </w:tc>
        <w:tc>
          <w:tcPr>
            <w:tcW w:w="6280" w:type="dxa"/>
          </w:tcPr>
          <w:p w:rsidR="00020649" w:rsidRDefault="001E3010" w:rsidP="00341D52">
            <w:r>
              <w:t>Calculate the averaged or spatially resolved signal-to-noise ratio (SNR) using the method defined in ### or the IEC TS 60904-13.</w:t>
            </w:r>
          </w:p>
        </w:tc>
      </w:tr>
      <w:tr w:rsidR="00020649" w:rsidTr="00BE4689">
        <w:tc>
          <w:tcPr>
            <w:tcW w:w="421" w:type="dxa"/>
            <w:vMerge w:val="restart"/>
            <w:shd w:val="clear" w:color="auto" w:fill="9CC2E5" w:themeFill="accent1" w:themeFillTint="99"/>
            <w:textDirection w:val="btLr"/>
          </w:tcPr>
          <w:p w:rsidR="00020649" w:rsidRPr="00C46CA0" w:rsidRDefault="00020649" w:rsidP="00341D52">
            <w:pPr>
              <w:ind w:left="113" w:right="113"/>
              <w:jc w:val="center"/>
              <w:rPr>
                <w:b/>
              </w:rPr>
            </w:pPr>
            <w:r>
              <w:rPr>
                <w:b/>
              </w:rPr>
              <w:t>View</w:t>
            </w:r>
          </w:p>
        </w:tc>
        <w:tc>
          <w:tcPr>
            <w:tcW w:w="708" w:type="dxa"/>
          </w:tcPr>
          <w:p w:rsidR="00020649" w:rsidRDefault="00503B27" w:rsidP="00341D52">
            <w:r>
              <w:pict>
                <v:shape id="_x0000_i1033" type="#_x0000_t75" style="width:24pt;height:24pt">
                  <v:imagedata r:id="rId65" o:title="tool_view1"/>
                </v:shape>
              </w:pict>
            </w:r>
          </w:p>
        </w:tc>
        <w:tc>
          <w:tcPr>
            <w:tcW w:w="1843" w:type="dxa"/>
          </w:tcPr>
          <w:p w:rsidR="00020649" w:rsidRDefault="00020649" w:rsidP="00341D52">
            <w:r>
              <w:t>Axes</w:t>
            </w:r>
          </w:p>
        </w:tc>
        <w:tc>
          <w:tcPr>
            <w:tcW w:w="6280" w:type="dxa"/>
          </w:tcPr>
          <w:p w:rsidR="00020649" w:rsidRDefault="001E3010" w:rsidP="00341D52">
            <w:r>
              <w:t>Show/hide the x and y axis</w:t>
            </w:r>
          </w:p>
        </w:tc>
      </w:tr>
      <w:tr w:rsidR="00020649" w:rsidTr="00BE4689">
        <w:tc>
          <w:tcPr>
            <w:tcW w:w="421" w:type="dxa"/>
            <w:vMerge/>
            <w:shd w:val="clear" w:color="auto" w:fill="C5E0B3" w:themeFill="accent6" w:themeFillTint="66"/>
            <w:textDirection w:val="btLr"/>
          </w:tcPr>
          <w:p w:rsidR="00020649" w:rsidRPr="00C46CA0" w:rsidRDefault="00020649" w:rsidP="00341D52">
            <w:pPr>
              <w:ind w:left="113" w:right="113"/>
              <w:jc w:val="center"/>
              <w:rPr>
                <w:b/>
              </w:rPr>
            </w:pPr>
          </w:p>
        </w:tc>
        <w:tc>
          <w:tcPr>
            <w:tcW w:w="708" w:type="dxa"/>
          </w:tcPr>
          <w:p w:rsidR="00020649" w:rsidRDefault="00503B27" w:rsidP="00341D52">
            <w:r>
              <w:pict>
                <v:shape id="_x0000_i1034" type="#_x0000_t75" style="width:24pt;height:24pt">
                  <v:imagedata r:id="rId66" o:title="tool_view2"/>
                </v:shape>
              </w:pict>
            </w:r>
          </w:p>
        </w:tc>
        <w:tc>
          <w:tcPr>
            <w:tcW w:w="1843" w:type="dxa"/>
          </w:tcPr>
          <w:p w:rsidR="00020649" w:rsidRDefault="001E3010" w:rsidP="00341D52">
            <w:r>
              <w:t>Colour bar</w:t>
            </w:r>
          </w:p>
        </w:tc>
        <w:tc>
          <w:tcPr>
            <w:tcW w:w="6280" w:type="dxa"/>
          </w:tcPr>
          <w:p w:rsidR="00020649" w:rsidRDefault="001E3010" w:rsidP="00341D52">
            <w:r>
              <w:t>Show/hide the image colour bar and histogram. Also: enable histogram print view.</w:t>
            </w:r>
          </w:p>
        </w:tc>
      </w:tr>
      <w:tr w:rsidR="00020649" w:rsidTr="00BE4689">
        <w:tc>
          <w:tcPr>
            <w:tcW w:w="421" w:type="dxa"/>
            <w:vMerge/>
            <w:shd w:val="clear" w:color="auto" w:fill="C5E0B3" w:themeFill="accent6" w:themeFillTint="66"/>
          </w:tcPr>
          <w:p w:rsidR="00020649" w:rsidRPr="00C46CA0" w:rsidRDefault="00020649" w:rsidP="00341D52">
            <w:pPr>
              <w:ind w:left="113" w:right="113"/>
              <w:jc w:val="center"/>
              <w:rPr>
                <w:b/>
              </w:rPr>
            </w:pPr>
          </w:p>
        </w:tc>
        <w:tc>
          <w:tcPr>
            <w:tcW w:w="708" w:type="dxa"/>
          </w:tcPr>
          <w:p w:rsidR="00020649" w:rsidRDefault="00503B27" w:rsidP="00341D52">
            <w:r>
              <w:pict>
                <v:shape id="_x0000_i1035" type="#_x0000_t75" style="width:24pt;height:24pt">
                  <v:imagedata r:id="rId67" o:title="tool_view3"/>
                </v:shape>
              </w:pict>
            </w:r>
          </w:p>
        </w:tc>
        <w:tc>
          <w:tcPr>
            <w:tcW w:w="1843" w:type="dxa"/>
          </w:tcPr>
          <w:p w:rsidR="00020649" w:rsidRDefault="001E3010" w:rsidP="00341D52">
            <w:r>
              <w:t>Colour</w:t>
            </w:r>
            <w:r>
              <w:sym w:font="Wingdings" w:char="F0DF"/>
            </w:r>
            <w:r>
              <w:sym w:font="Wingdings" w:char="F0E0"/>
            </w:r>
            <w:r>
              <w:t>Grey</w:t>
            </w:r>
          </w:p>
        </w:tc>
        <w:tc>
          <w:tcPr>
            <w:tcW w:w="6280" w:type="dxa"/>
          </w:tcPr>
          <w:p w:rsidR="00020649" w:rsidRDefault="001E3010" w:rsidP="00341D52">
            <w:r>
              <w:t>Indicated whether an image is colour or grey and transform between both.</w:t>
            </w:r>
          </w:p>
        </w:tc>
      </w:tr>
      <w:tr w:rsidR="00020649" w:rsidTr="00BE4689">
        <w:tc>
          <w:tcPr>
            <w:tcW w:w="421" w:type="dxa"/>
            <w:vMerge/>
            <w:shd w:val="clear" w:color="auto" w:fill="F4B083" w:themeFill="accent2" w:themeFillTint="99"/>
            <w:textDirection w:val="btLr"/>
          </w:tcPr>
          <w:p w:rsidR="00020649" w:rsidRPr="00C46CA0" w:rsidRDefault="00020649" w:rsidP="00341D52">
            <w:pPr>
              <w:ind w:left="113" w:right="113"/>
              <w:jc w:val="center"/>
              <w:rPr>
                <w:b/>
              </w:rPr>
            </w:pPr>
          </w:p>
        </w:tc>
        <w:tc>
          <w:tcPr>
            <w:tcW w:w="708" w:type="dxa"/>
          </w:tcPr>
          <w:p w:rsidR="00020649" w:rsidRDefault="00503B27" w:rsidP="00341D52">
            <w:r>
              <w:pict>
                <v:shape id="_x0000_i1036" type="#_x0000_t75" style="width:24pt;height:24pt">
                  <v:imagedata r:id="rId68" o:title="tool_view4"/>
                </v:shape>
              </w:pict>
            </w:r>
          </w:p>
        </w:tc>
        <w:tc>
          <w:tcPr>
            <w:tcW w:w="1843" w:type="dxa"/>
          </w:tcPr>
          <w:p w:rsidR="00020649" w:rsidRDefault="001E3010" w:rsidP="00341D52">
            <w:r>
              <w:t>Link colour bar</w:t>
            </w:r>
          </w:p>
        </w:tc>
        <w:tc>
          <w:tcPr>
            <w:tcW w:w="6280" w:type="dxa"/>
          </w:tcPr>
          <w:p w:rsidR="00020649" w:rsidRDefault="001E3010" w:rsidP="00341D52">
            <w:r>
              <w:t>Link the colour bar in visible intensity range of this display to another one.</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503B27" w:rsidP="00341D52">
            <w:r>
              <w:pict>
                <v:shape id="_x0000_i1037" type="#_x0000_t75" style="width:24pt;height:24pt">
                  <v:imagedata r:id="rId69" o:title="tool_view5"/>
                </v:shape>
              </w:pict>
            </w:r>
          </w:p>
        </w:tc>
        <w:tc>
          <w:tcPr>
            <w:tcW w:w="1843" w:type="dxa"/>
          </w:tcPr>
          <w:p w:rsidR="00020649" w:rsidRDefault="001E3010" w:rsidP="00341D52">
            <w:r>
              <w:t>Link view</w:t>
            </w:r>
          </w:p>
        </w:tc>
        <w:tc>
          <w:tcPr>
            <w:tcW w:w="6280" w:type="dxa"/>
          </w:tcPr>
          <w:p w:rsidR="00020649" w:rsidRDefault="001E3010" w:rsidP="00341D52">
            <w:r>
              <w:t>Link the visible area of this display to another one.</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503B27" w:rsidP="00341D52">
            <w:pPr>
              <w:rPr>
                <w:noProof/>
                <w:lang w:eastAsia="en-GB"/>
              </w:rPr>
            </w:pPr>
            <w:r>
              <w:rPr>
                <w:noProof/>
                <w:lang w:eastAsia="en-GB"/>
              </w:rPr>
              <w:pict>
                <v:shape id="_x0000_i1038" type="#_x0000_t75" style="width:24pt;height:24pt">
                  <v:imagedata r:id="rId70" o:title="tool_view6"/>
                </v:shape>
              </w:pict>
            </w:r>
          </w:p>
        </w:tc>
        <w:tc>
          <w:tcPr>
            <w:tcW w:w="1843" w:type="dxa"/>
          </w:tcPr>
          <w:p w:rsidR="00020649" w:rsidRDefault="001E3010" w:rsidP="00341D52">
            <w:r>
              <w:t>Lock aspect ratio</w:t>
            </w:r>
          </w:p>
        </w:tc>
        <w:tc>
          <w:tcPr>
            <w:tcW w:w="6280" w:type="dxa"/>
          </w:tcPr>
          <w:p w:rsidR="00020649" w:rsidRDefault="001E3010" w:rsidP="00341D52">
            <w:r>
              <w:t>Lock/Unlock the aspect ratio of the image.</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503B27" w:rsidP="00341D52">
            <w:r>
              <w:pict>
                <v:shape id="_x0000_i1039" type="#_x0000_t75" style="width:24pt;height:24pt">
                  <v:imagedata r:id="rId71" o:title="tool_view7"/>
                </v:shape>
              </w:pict>
            </w:r>
          </w:p>
        </w:tc>
        <w:tc>
          <w:tcPr>
            <w:tcW w:w="1843" w:type="dxa"/>
          </w:tcPr>
          <w:p w:rsidR="00020649" w:rsidRDefault="001E3010" w:rsidP="00341D52">
            <w:r>
              <w:t>Overlays</w:t>
            </w:r>
          </w:p>
        </w:tc>
        <w:tc>
          <w:tcPr>
            <w:tcW w:w="6280" w:type="dxa"/>
          </w:tcPr>
          <w:p w:rsidR="00020649" w:rsidRDefault="001E3010" w:rsidP="00341D52">
            <w:r>
              <w:t xml:space="preserve">Manage single-coloured overlays. These overlays indicate e.g. changes and can be added be other tools. </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503B27" w:rsidP="00341D52">
            <w:r>
              <w:pict>
                <v:shape id="_x0000_i1040" type="#_x0000_t75" style="width:24pt;height:24pt">
                  <v:imagedata r:id="rId72" o:title="tool_view8"/>
                </v:shape>
              </w:pict>
            </w:r>
          </w:p>
        </w:tc>
        <w:tc>
          <w:tcPr>
            <w:tcW w:w="1843" w:type="dxa"/>
          </w:tcPr>
          <w:p w:rsidR="00020649" w:rsidRDefault="001E3010" w:rsidP="00341D52">
            <w:r>
              <w:t>Rotate</w:t>
            </w:r>
          </w:p>
        </w:tc>
        <w:tc>
          <w:tcPr>
            <w:tcW w:w="6280" w:type="dxa"/>
          </w:tcPr>
          <w:p w:rsidR="00020649" w:rsidRDefault="001E3010" w:rsidP="00341D52">
            <w:r>
              <w:t>Rotate the image 90 DEG or transpose x and y axis.</w:t>
            </w:r>
          </w:p>
        </w:tc>
      </w:tr>
      <w:tr w:rsidR="00020649" w:rsidTr="00BE4689">
        <w:tc>
          <w:tcPr>
            <w:tcW w:w="421" w:type="dxa"/>
            <w:vMerge/>
            <w:shd w:val="clear" w:color="auto" w:fill="F4B083" w:themeFill="accent2" w:themeFillTint="99"/>
          </w:tcPr>
          <w:p w:rsidR="00020649" w:rsidRDefault="00020649" w:rsidP="00341D52">
            <w:pPr>
              <w:jc w:val="center"/>
            </w:pPr>
          </w:p>
        </w:tc>
        <w:tc>
          <w:tcPr>
            <w:tcW w:w="708" w:type="dxa"/>
          </w:tcPr>
          <w:p w:rsidR="00020649" w:rsidRDefault="00503B27" w:rsidP="00341D52">
            <w:r>
              <w:pict>
                <v:shape id="_x0000_i1041" type="#_x0000_t75" style="width:24pt;height:24pt">
                  <v:imagedata r:id="rId73" o:title="tool_view9"/>
                </v:shape>
              </w:pict>
            </w:r>
          </w:p>
        </w:tc>
        <w:tc>
          <w:tcPr>
            <w:tcW w:w="1843" w:type="dxa"/>
          </w:tcPr>
          <w:p w:rsidR="00020649" w:rsidRDefault="001E3010" w:rsidP="00341D52">
            <w:r>
              <w:t>Time axis</w:t>
            </w:r>
          </w:p>
        </w:tc>
        <w:tc>
          <w:tcPr>
            <w:tcW w:w="6280" w:type="dxa"/>
          </w:tcPr>
          <w:p w:rsidR="00020649" w:rsidRDefault="001E3010" w:rsidP="00341D52">
            <w:r>
              <w:t>Show/hide the time axis.</w:t>
            </w:r>
          </w:p>
        </w:tc>
      </w:tr>
    </w:tbl>
    <w:p w:rsidR="007665EE" w:rsidRDefault="007665EE" w:rsidP="00866556"/>
    <w:p w:rsidR="004C141C" w:rsidRDefault="004C141C" w:rsidP="004C141C">
      <w:pPr>
        <w:pStyle w:val="Heading2"/>
      </w:pPr>
      <w:bookmarkStart w:id="39" w:name="_Ref438888339"/>
      <w:bookmarkStart w:id="40" w:name="_Toc440539623"/>
      <w:r>
        <w:t xml:space="preserve">Display </w:t>
      </w:r>
      <w:r w:rsidR="001112BA">
        <w:t xml:space="preserve">console and </w:t>
      </w:r>
      <w:r>
        <w:t>preferences</w:t>
      </w:r>
      <w:bookmarkEnd w:id="39"/>
      <w:bookmarkEnd w:id="40"/>
    </w:p>
    <w:p w:rsidR="00944C07" w:rsidRDefault="00944C07" w:rsidP="00944C07">
      <w:r>
        <w:rPr>
          <w:noProof/>
          <w:lang w:val="en-US" w:eastAsia="en-US"/>
        </w:rPr>
        <w:drawing>
          <wp:anchor distT="0" distB="0" distL="114300" distR="114300" simplePos="0" relativeHeight="251672576" behindDoc="0" locked="0" layoutInCell="1" allowOverlap="1" wp14:anchorId="5D655E8E" wp14:editId="14E95EE1">
            <wp:simplePos x="0" y="0"/>
            <wp:positionH relativeFrom="margin">
              <wp:align>left</wp:align>
            </wp:positionH>
            <wp:positionV relativeFrom="paragraph">
              <wp:posOffset>7479</wp:posOffset>
            </wp:positionV>
            <wp:extent cx="1456055" cy="12960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rl\AppData\Local\Microsoft\Windows\INetCache\Content.Word\scheme_preferences.png"/>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456055" cy="1296487"/>
                    </a:xfrm>
                    <a:prstGeom prst="rect">
                      <a:avLst/>
                    </a:prstGeom>
                    <a:noFill/>
                    <a:ln>
                      <a:noFill/>
                    </a:ln>
                  </pic:spPr>
                </pic:pic>
              </a:graphicData>
            </a:graphic>
          </wp:anchor>
        </w:drawing>
      </w:r>
      <w:r>
        <w:t>The display preferences of each display are hidden by default but can be shown if the slider on the left edge if moved towards the middle of the window. The preferences of all displays are represented as tabs. The tab of the current display is made visible. The display preferences contains…</w:t>
      </w:r>
    </w:p>
    <w:p w:rsidR="00944C07" w:rsidRDefault="00944C07" w:rsidP="00944C07">
      <w:pPr>
        <w:pStyle w:val="ListParagraph"/>
        <w:numPr>
          <w:ilvl w:val="0"/>
          <w:numId w:val="1"/>
        </w:numPr>
      </w:pPr>
      <w:r>
        <w:t>a built-in Python console for process automation and direct access to the contained data</w:t>
      </w:r>
    </w:p>
    <w:p w:rsidR="00944C07" w:rsidRDefault="00944C07" w:rsidP="00944C07">
      <w:pPr>
        <w:pStyle w:val="ListParagraph"/>
        <w:numPr>
          <w:ilvl w:val="0"/>
          <w:numId w:val="1"/>
        </w:numPr>
      </w:pPr>
      <w:r>
        <w:t>preferences to modify axes names and scaling</w:t>
      </w:r>
    </w:p>
    <w:p w:rsidR="00944C07" w:rsidRPr="00944C07" w:rsidRDefault="00944C07" w:rsidP="00944C07">
      <w:pPr>
        <w:pStyle w:val="ListParagraph"/>
        <w:numPr>
          <w:ilvl w:val="0"/>
          <w:numId w:val="1"/>
        </w:numPr>
      </w:pPr>
      <w:r>
        <w:t xml:space="preserve">preferences and information to all individual data layers of the display   </w:t>
      </w:r>
    </w:p>
    <w:p w:rsidR="00A2193B" w:rsidRDefault="00944C07" w:rsidP="004004D1">
      <w:pPr>
        <w:pStyle w:val="Heading3"/>
      </w:pPr>
      <w:bookmarkStart w:id="41" w:name="_Ref439067103"/>
      <w:bookmarkStart w:id="42" w:name="_Toc440539624"/>
      <w:r>
        <w:t>Built-in console</w:t>
      </w:r>
      <w:bookmarkEnd w:id="41"/>
      <w:bookmarkEnd w:id="42"/>
    </w:p>
    <w:p w:rsidR="001804F1" w:rsidRDefault="00503B27" w:rsidP="00FA7BEA">
      <w:r>
        <w:rPr>
          <w:noProof/>
        </w:rPr>
        <w:pict>
          <v:shape id="_x0000_s1031" type="#_x0000_t75" style="position:absolute;margin-left:0;margin-top:-.9pt;width:231.2pt;height:164.5pt;z-index:251674624;mso-position-horizontal:absolute;mso-position-horizontal-relative:text;mso-position-vertical:absolute;mso-position-vertical-relative:text;mso-width-relative:page;mso-height-relative:page">
            <v:imagedata r:id="rId75" o:title="window_console"/>
            <w10:wrap type="square"/>
          </v:shape>
        </w:pict>
      </w:r>
      <w:r w:rsidR="00FA7BEA">
        <w:t>Individual routines and process automation can be set up though a built-in Python console</w:t>
      </w:r>
      <w:r w:rsidR="001804F1">
        <w:t>, which is shown after checking [9</w:t>
      </w:r>
      <w:r w:rsidR="00E60B5A">
        <w:t>].</w:t>
      </w:r>
      <w:r w:rsidR="00FA7BEA">
        <w:t xml:space="preserve"> The created scripts </w:t>
      </w:r>
      <w:r w:rsidR="001804F1">
        <w:t xml:space="preserve">[4] </w:t>
      </w:r>
      <w:r w:rsidR="00FA7BEA">
        <w:t>can be triggered manually or after changed or added input data</w:t>
      </w:r>
      <w:r w:rsidR="00625776">
        <w:t xml:space="preserve"> [7]</w:t>
      </w:r>
      <w:r w:rsidR="00FA7BEA">
        <w:t xml:space="preserve">. </w:t>
      </w:r>
      <w:r w:rsidR="00915862">
        <w:t>While running a script the current display figure is updated with a fixed refresh rate</w:t>
      </w:r>
      <w:r w:rsidR="00625776">
        <w:t xml:space="preserve"> [5]</w:t>
      </w:r>
      <w:r w:rsidR="00915862">
        <w:t>. Extensive calculations can be accelerated with decre</w:t>
      </w:r>
      <w:r w:rsidR="00625776">
        <w:t>ased refresh rate. To access the tools of the current display click on ‘Collect’ [1] and then on the specific tool or one of its parameters</w:t>
      </w:r>
      <w:r w:rsidR="001804F1">
        <w:t>. The tool is than added to the opened console. Press ‘Collect’ again to deactivate the collection procedure. A range to examples can be opened through [2]. Scripts, saved to file, can be accessed the same way. When pressing ‘Run’ [6] the currently opened script is executed. New scripts can be opened through clicking on [3].</w:t>
      </w:r>
      <w:r w:rsidR="00464B20">
        <w:t xml:space="preserve">  If a script is running a red indicator is shown on the top right of the current display: </w:t>
      </w:r>
      <w:r w:rsidR="00464B20">
        <w:rPr>
          <w:noProof/>
          <w:lang w:val="en-US" w:eastAsia="en-US"/>
        </w:rPr>
        <w:drawing>
          <wp:inline distT="0" distB="0" distL="0" distR="0" wp14:anchorId="0C6AD900" wp14:editId="57AD7419">
            <wp:extent cx="714375" cy="25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4375" cy="257175"/>
                    </a:xfrm>
                    <a:prstGeom prst="rect">
                      <a:avLst/>
                    </a:prstGeom>
                  </pic:spPr>
                </pic:pic>
              </a:graphicData>
            </a:graphic>
          </wp:inline>
        </w:drawing>
      </w:r>
      <w:r w:rsidR="00464B20">
        <w:t xml:space="preserve"> .</w:t>
      </w:r>
    </w:p>
    <w:p w:rsidR="003D7013" w:rsidRDefault="00FA7BEA" w:rsidP="00FA7BEA">
      <w:r>
        <w:t xml:space="preserve">The Python 2.7 syntax is used. The following modules are can be </w:t>
      </w:r>
      <w:r w:rsidR="00915862">
        <w:t>accessed</w:t>
      </w:r>
      <w:r>
        <w:t xml:space="preserve"> additionally to the Python standard library:</w:t>
      </w:r>
    </w:p>
    <w:tbl>
      <w:tblPr>
        <w:tblStyle w:val="TableGrid"/>
        <w:tblW w:w="0" w:type="auto"/>
        <w:tblLook w:val="04A0" w:firstRow="1" w:lastRow="0" w:firstColumn="1" w:lastColumn="0" w:noHBand="0" w:noVBand="1"/>
      </w:tblPr>
      <w:tblGrid>
        <w:gridCol w:w="3913"/>
        <w:gridCol w:w="5103"/>
      </w:tblGrid>
      <w:tr w:rsidR="00FA7BEA" w:rsidTr="00AF047A">
        <w:tc>
          <w:tcPr>
            <w:tcW w:w="3913" w:type="dxa"/>
          </w:tcPr>
          <w:p w:rsidR="00FA7BEA" w:rsidRPr="00BE4689" w:rsidRDefault="00FA7BEA" w:rsidP="00FA7BEA">
            <w:pPr>
              <w:rPr>
                <w:b/>
              </w:rPr>
            </w:pPr>
            <w:r w:rsidRPr="00BE4689">
              <w:rPr>
                <w:b/>
              </w:rPr>
              <w:lastRenderedPageBreak/>
              <w:t>Command</w:t>
            </w:r>
          </w:p>
        </w:tc>
        <w:tc>
          <w:tcPr>
            <w:tcW w:w="5103" w:type="dxa"/>
          </w:tcPr>
          <w:p w:rsidR="00FA7BEA" w:rsidRPr="00BE4689" w:rsidRDefault="00FA7BEA" w:rsidP="00FA7BEA">
            <w:pPr>
              <w:rPr>
                <w:b/>
              </w:rPr>
            </w:pPr>
            <w:r w:rsidRPr="00BE4689">
              <w:rPr>
                <w:b/>
              </w:rPr>
              <w:t>Module / Origin</w:t>
            </w:r>
          </w:p>
        </w:tc>
      </w:tr>
      <w:tr w:rsidR="00FA7BEA" w:rsidTr="00AF047A">
        <w:tc>
          <w:tcPr>
            <w:tcW w:w="3913" w:type="dxa"/>
          </w:tcPr>
          <w:p w:rsidR="00FA7BEA" w:rsidRPr="00BE4689" w:rsidRDefault="00FA7BEA" w:rsidP="00FA7BEA">
            <w:pPr>
              <w:rPr>
                <w:rFonts w:ascii="Courier New" w:hAnsi="Courier New" w:cs="Courier New"/>
              </w:rPr>
            </w:pPr>
            <w:r w:rsidRPr="00BE4689">
              <w:rPr>
                <w:rFonts w:ascii="Courier New" w:hAnsi="Courier New" w:cs="Courier New"/>
              </w:rPr>
              <w:t>np</w:t>
            </w:r>
          </w:p>
        </w:tc>
        <w:tc>
          <w:tcPr>
            <w:tcW w:w="5103" w:type="dxa"/>
          </w:tcPr>
          <w:p w:rsidR="00FA7BEA" w:rsidRDefault="00503B27" w:rsidP="00FA7BEA">
            <w:hyperlink r:id="rId77" w:history="1">
              <w:r w:rsidR="00FA7BEA" w:rsidRPr="00FA7BEA">
                <w:rPr>
                  <w:rStyle w:val="Hyperlink"/>
                </w:rPr>
                <w:t>Numpy</w:t>
              </w:r>
            </w:hyperlink>
            <w:r w:rsidR="00FA7BEA">
              <w:t xml:space="preserve"> (various tools for numeric calculations including arrays)</w:t>
            </w:r>
            <w:r w:rsidR="00BE4689">
              <w:t>.</w:t>
            </w:r>
          </w:p>
        </w:tc>
      </w:tr>
      <w:tr w:rsidR="00FA7BEA" w:rsidTr="00AF047A">
        <w:tc>
          <w:tcPr>
            <w:tcW w:w="3913" w:type="dxa"/>
          </w:tcPr>
          <w:p w:rsidR="00FA7BEA" w:rsidRPr="00BE4689" w:rsidRDefault="00915862" w:rsidP="00FA7BEA">
            <w:pPr>
              <w:rPr>
                <w:rFonts w:ascii="Courier New" w:hAnsi="Courier New" w:cs="Courier New"/>
              </w:rPr>
            </w:pPr>
            <w:r w:rsidRPr="00BE4689">
              <w:rPr>
                <w:rFonts w:ascii="Courier New" w:hAnsi="Courier New" w:cs="Courier New"/>
              </w:rPr>
              <w:t>d</w:t>
            </w:r>
          </w:p>
        </w:tc>
        <w:tc>
          <w:tcPr>
            <w:tcW w:w="5103" w:type="dxa"/>
          </w:tcPr>
          <w:p w:rsidR="00FA7BEA" w:rsidRDefault="00915862" w:rsidP="00FA7BEA">
            <w:r>
              <w:t>Display of the current console</w:t>
            </w:r>
            <w:r w:rsidR="00BE4689">
              <w:t>.</w:t>
            </w:r>
          </w:p>
        </w:tc>
      </w:tr>
      <w:tr w:rsidR="00915862" w:rsidTr="00AF047A">
        <w:tc>
          <w:tcPr>
            <w:tcW w:w="3913" w:type="dxa"/>
          </w:tcPr>
          <w:p w:rsidR="00915862" w:rsidRPr="00BE4689" w:rsidRDefault="00915862" w:rsidP="00FA7BEA">
            <w:pPr>
              <w:rPr>
                <w:rFonts w:ascii="Courier New" w:hAnsi="Courier New" w:cs="Courier New"/>
              </w:rPr>
            </w:pPr>
            <w:r w:rsidRPr="00BE4689">
              <w:rPr>
                <w:rFonts w:ascii="Courier New" w:hAnsi="Courier New" w:cs="Courier New"/>
              </w:rPr>
              <w:t>d0 … d[NUMBER]</w:t>
            </w:r>
          </w:p>
        </w:tc>
        <w:tc>
          <w:tcPr>
            <w:tcW w:w="5103" w:type="dxa"/>
          </w:tcPr>
          <w:p w:rsidR="00915862" w:rsidRDefault="00915862" w:rsidP="00FA7BEA">
            <w:r>
              <w:t>Display of a specific</w:t>
            </w:r>
            <w:r w:rsidR="00BE4689">
              <w:t xml:space="preserve"> display.</w:t>
            </w:r>
          </w:p>
        </w:tc>
      </w:tr>
      <w:tr w:rsidR="00915862" w:rsidTr="00AF047A">
        <w:tc>
          <w:tcPr>
            <w:tcW w:w="3913" w:type="dxa"/>
          </w:tcPr>
          <w:p w:rsidR="00915862" w:rsidRPr="00BE4689" w:rsidRDefault="00915862" w:rsidP="00FA7BEA">
            <w:pPr>
              <w:rPr>
                <w:rFonts w:ascii="Courier New" w:hAnsi="Courier New" w:cs="Courier New"/>
              </w:rPr>
            </w:pPr>
            <w:r w:rsidRPr="00BE4689">
              <w:rPr>
                <w:rFonts w:ascii="Courier New" w:hAnsi="Courier New" w:cs="Courier New"/>
              </w:rPr>
              <w:t>d.l</w:t>
            </w:r>
          </w:p>
        </w:tc>
        <w:tc>
          <w:tcPr>
            <w:tcW w:w="5103" w:type="dxa"/>
          </w:tcPr>
          <w:p w:rsidR="00915862" w:rsidRDefault="00915862" w:rsidP="00FA7BEA">
            <w:r>
              <w:t>Access to all data layers of a display</w:t>
            </w:r>
            <w:r w:rsidR="00BE4689">
              <w:t>. The data is usually represented as numpy array.</w:t>
            </w:r>
          </w:p>
        </w:tc>
      </w:tr>
      <w:tr w:rsidR="00915862" w:rsidTr="00AF047A">
        <w:tc>
          <w:tcPr>
            <w:tcW w:w="3913" w:type="dxa"/>
          </w:tcPr>
          <w:p w:rsidR="00915862" w:rsidRPr="00BE4689" w:rsidRDefault="00915862" w:rsidP="00FA7BEA">
            <w:pPr>
              <w:rPr>
                <w:rFonts w:ascii="Courier New" w:hAnsi="Courier New" w:cs="Courier New"/>
              </w:rPr>
            </w:pPr>
            <w:r w:rsidRPr="00BE4689">
              <w:rPr>
                <w:rFonts w:ascii="Courier New" w:hAnsi="Courier New" w:cs="Courier New"/>
              </w:rPr>
              <w:t>d.l0 … d.l[NUMBER]</w:t>
            </w:r>
          </w:p>
        </w:tc>
        <w:tc>
          <w:tcPr>
            <w:tcW w:w="5103" w:type="dxa"/>
          </w:tcPr>
          <w:p w:rsidR="00915862" w:rsidRDefault="00915862" w:rsidP="00FA7BEA">
            <w:r>
              <w:t>Access to a specific data layer</w:t>
            </w:r>
            <w:r w:rsidR="00BE4689">
              <w:t>.</w:t>
            </w:r>
          </w:p>
        </w:tc>
      </w:tr>
      <w:tr w:rsidR="001804F1" w:rsidTr="00AF047A">
        <w:tc>
          <w:tcPr>
            <w:tcW w:w="3913" w:type="dxa"/>
          </w:tcPr>
          <w:p w:rsidR="001804F1" w:rsidRPr="00BE4689" w:rsidRDefault="00AF047A" w:rsidP="00AF047A">
            <w:pPr>
              <w:rPr>
                <w:rFonts w:ascii="Courier New" w:hAnsi="Courier New" w:cs="Courier New"/>
              </w:rPr>
            </w:pPr>
            <w:r>
              <w:rPr>
                <w:rFonts w:ascii="Courier New" w:hAnsi="Courier New" w:cs="Courier New"/>
              </w:rPr>
              <w:t>d.tools[&lt;</w:t>
            </w:r>
            <w:r w:rsidR="001804F1" w:rsidRPr="00BE4689">
              <w:rPr>
                <w:rFonts w:ascii="Courier New" w:hAnsi="Courier New" w:cs="Courier New"/>
              </w:rPr>
              <w:t>NAME</w:t>
            </w:r>
            <w:r>
              <w:rPr>
                <w:rFonts w:ascii="Courier New" w:hAnsi="Courier New" w:cs="Courier New"/>
              </w:rPr>
              <w:t>&gt;</w:t>
            </w:r>
            <w:r w:rsidR="001804F1" w:rsidRPr="00BE4689">
              <w:rPr>
                <w:rFonts w:ascii="Courier New" w:hAnsi="Courier New" w:cs="Courier New"/>
              </w:rPr>
              <w:t>].click()</w:t>
            </w:r>
          </w:p>
        </w:tc>
        <w:tc>
          <w:tcPr>
            <w:tcW w:w="5103" w:type="dxa"/>
          </w:tcPr>
          <w:p w:rsidR="001804F1" w:rsidRDefault="001804F1" w:rsidP="00FA7BEA">
            <w:r>
              <w:t>Access a specific tool and activate it</w:t>
            </w:r>
            <w:r w:rsidR="00BE4689">
              <w:t>.</w:t>
            </w:r>
          </w:p>
        </w:tc>
      </w:tr>
      <w:tr w:rsidR="001804F1" w:rsidTr="00AF047A">
        <w:tc>
          <w:tcPr>
            <w:tcW w:w="3913" w:type="dxa"/>
          </w:tcPr>
          <w:p w:rsidR="00BE4689" w:rsidRPr="00BE4689" w:rsidRDefault="00AF047A" w:rsidP="001804F1">
            <w:pPr>
              <w:rPr>
                <w:rFonts w:ascii="Courier New" w:hAnsi="Courier New" w:cs="Courier New"/>
              </w:rPr>
            </w:pPr>
            <w:r>
              <w:rPr>
                <w:rFonts w:ascii="Courier New" w:hAnsi="Courier New" w:cs="Courier New"/>
              </w:rPr>
              <w:t>d.tools[&lt;</w:t>
            </w:r>
            <w:r w:rsidR="001804F1" w:rsidRPr="00BE4689">
              <w:rPr>
                <w:rFonts w:ascii="Courier New" w:hAnsi="Courier New" w:cs="Courier New"/>
              </w:rPr>
              <w:t>NAME</w:t>
            </w:r>
            <w:r>
              <w:rPr>
                <w:rFonts w:ascii="Courier New" w:hAnsi="Courier New" w:cs="Courier New"/>
              </w:rPr>
              <w:t>&gt;</w:t>
            </w:r>
            <w:r w:rsidR="001804F1" w:rsidRPr="00BE4689">
              <w:rPr>
                <w:rFonts w:ascii="Courier New" w:hAnsi="Courier New" w:cs="Courier New"/>
              </w:rPr>
              <w:t>].param(</w:t>
            </w:r>
          </w:p>
          <w:p w:rsidR="001804F1" w:rsidRPr="00BE4689" w:rsidRDefault="00AF047A" w:rsidP="00AF047A">
            <w:pPr>
              <w:rPr>
                <w:rFonts w:ascii="Courier New" w:hAnsi="Courier New" w:cs="Courier New"/>
              </w:rPr>
            </w:pPr>
            <w:r>
              <w:rPr>
                <w:rFonts w:ascii="Courier New" w:hAnsi="Courier New" w:cs="Courier New"/>
              </w:rPr>
              <w:t>&lt;NAME1&gt;,</w:t>
            </w:r>
            <w:r w:rsidR="001804F1" w:rsidRPr="00BE4689">
              <w:rPr>
                <w:rFonts w:ascii="Courier New" w:hAnsi="Courier New" w:cs="Courier New"/>
              </w:rPr>
              <w:t>…).setValue(</w:t>
            </w:r>
            <w:r>
              <w:rPr>
                <w:rFonts w:ascii="Courier New" w:hAnsi="Courier New" w:cs="Courier New"/>
              </w:rPr>
              <w:t>&lt;</w:t>
            </w:r>
            <w:r w:rsidR="001804F1" w:rsidRPr="00BE4689">
              <w:rPr>
                <w:rFonts w:ascii="Courier New" w:hAnsi="Courier New" w:cs="Courier New"/>
              </w:rPr>
              <w:t>VALUE</w:t>
            </w:r>
            <w:r>
              <w:rPr>
                <w:rFonts w:ascii="Courier New" w:hAnsi="Courier New" w:cs="Courier New"/>
              </w:rPr>
              <w:t>&gt;</w:t>
            </w:r>
            <w:r w:rsidR="001804F1" w:rsidRPr="00BE4689">
              <w:rPr>
                <w:rFonts w:ascii="Courier New" w:hAnsi="Courier New" w:cs="Courier New"/>
              </w:rPr>
              <w:t>)</w:t>
            </w:r>
          </w:p>
        </w:tc>
        <w:tc>
          <w:tcPr>
            <w:tcW w:w="5103" w:type="dxa"/>
          </w:tcPr>
          <w:p w:rsidR="001804F1" w:rsidRDefault="00BE4689" w:rsidP="00FA7BEA">
            <w:r>
              <w:t>Access to a specific parameter on a tool and set its value.</w:t>
            </w:r>
          </w:p>
        </w:tc>
      </w:tr>
    </w:tbl>
    <w:p w:rsidR="00FA7BEA" w:rsidRDefault="00FA7BEA" w:rsidP="00FA7BEA">
      <w:r>
        <w:t xml:space="preserve"> </w:t>
      </w:r>
    </w:p>
    <w:p w:rsidR="004004D1" w:rsidRDefault="004004D1" w:rsidP="00FA7BEA">
      <w:r>
        <w:t>All locally available objects, as well as installed modules can be easily added to the console through the right click menu:</w:t>
      </w:r>
    </w:p>
    <w:p w:rsidR="004004D1" w:rsidRDefault="00AF047A" w:rsidP="004004D1">
      <w:pPr>
        <w:jc w:val="center"/>
      </w:pPr>
      <w:r w:rsidRPr="00AF047A">
        <w:rPr>
          <w:noProof/>
          <w:lang w:val="en-US" w:eastAsia="en-US"/>
        </w:rPr>
        <w:drawing>
          <wp:inline distT="0" distB="0" distL="0" distR="0" wp14:anchorId="35FCA04B" wp14:editId="23303964">
            <wp:extent cx="4272077" cy="31323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84804" cy="3141684"/>
                    </a:xfrm>
                    <a:prstGeom prst="rect">
                      <a:avLst/>
                    </a:prstGeom>
                  </pic:spPr>
                </pic:pic>
              </a:graphicData>
            </a:graphic>
          </wp:inline>
        </w:drawing>
      </w:r>
    </w:p>
    <w:p w:rsidR="004004D1" w:rsidRDefault="004004D1" w:rsidP="00FA7BEA"/>
    <w:p w:rsidR="00FA7BEA" w:rsidRPr="00FA7BEA" w:rsidRDefault="00FA7BEA" w:rsidP="00BE4689">
      <w:r>
        <w:t xml:space="preserve">The following examples demonstrate the </w:t>
      </w:r>
      <w:r w:rsidRPr="00FA7BEA">
        <w:t>implementation of common image processing problems within the built-in co</w:t>
      </w:r>
      <w:r w:rsidR="00BE4689">
        <w:t>nsole:</w:t>
      </w:r>
    </w:p>
    <w:tbl>
      <w:tblPr>
        <w:tblStyle w:val="TableGrid"/>
        <w:tblW w:w="0" w:type="auto"/>
        <w:tblInd w:w="988" w:type="dxa"/>
        <w:tblCellMar>
          <w:left w:w="0" w:type="dxa"/>
          <w:right w:w="0" w:type="dxa"/>
        </w:tblCellMar>
        <w:tblLook w:val="04A0" w:firstRow="1" w:lastRow="0" w:firstColumn="1" w:lastColumn="0" w:noHBand="0" w:noVBand="1"/>
      </w:tblPr>
      <w:tblGrid>
        <w:gridCol w:w="5811"/>
      </w:tblGrid>
      <w:tr w:rsidR="00FA7BEA" w:rsidRPr="00FA7BEA" w:rsidTr="00731120">
        <w:tc>
          <w:tcPr>
            <w:tcW w:w="5811" w:type="dxa"/>
          </w:tcPr>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#subtract layer 2 from layer 1 in the </w:t>
            </w:r>
          </w:p>
          <w:p w:rsidR="00FA7BEA" w:rsidRPr="00731120" w:rsidRDefault="00FA7BEA" w:rsidP="00B63848">
            <w:pPr>
              <w:rPr>
                <w:rFonts w:ascii="Courier New" w:hAnsi="Courier New" w:cs="Courier New"/>
                <w:sz w:val="20"/>
              </w:rPr>
            </w:pPr>
            <w:r w:rsidRPr="00731120">
              <w:rPr>
                <w:rFonts w:ascii="Courier New" w:hAnsi="Courier New" w:cs="Courier New"/>
                <w:sz w:val="20"/>
              </w:rPr>
              <w:t>#current display:</w:t>
            </w:r>
          </w:p>
          <w:p w:rsidR="00FA7BEA" w:rsidRPr="00731120" w:rsidRDefault="00FA7BEA" w:rsidP="00B63848">
            <w:pPr>
              <w:rPr>
                <w:rFonts w:ascii="Courier New" w:hAnsi="Courier New" w:cs="Courier New"/>
                <w:sz w:val="20"/>
              </w:rPr>
            </w:pPr>
            <w:r w:rsidRPr="00731120">
              <w:rPr>
                <w:rFonts w:ascii="Courier New" w:hAnsi="Courier New" w:cs="Courier New"/>
                <w:sz w:val="20"/>
              </w:rPr>
              <w:t>d.l1 -= d.l2</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#set layer 1 on display 4 to the sum of </w:t>
            </w:r>
          </w:p>
          <w:p w:rsidR="00FA7BEA" w:rsidRPr="00731120" w:rsidRDefault="00FA7BEA" w:rsidP="00B63848">
            <w:pPr>
              <w:rPr>
                <w:rFonts w:ascii="Courier New" w:hAnsi="Courier New" w:cs="Courier New"/>
                <w:sz w:val="20"/>
              </w:rPr>
            </w:pPr>
            <w:r w:rsidRPr="00731120">
              <w:rPr>
                <w:rFonts w:ascii="Courier New" w:hAnsi="Courier New" w:cs="Courier New"/>
                <w:sz w:val="20"/>
              </w:rPr>
              <w:t>#layer 3 and 4 in the current display:</w:t>
            </w:r>
          </w:p>
          <w:p w:rsidR="00FA7BEA" w:rsidRPr="00731120" w:rsidRDefault="00FA7BEA" w:rsidP="00B63848">
            <w:pPr>
              <w:rPr>
                <w:rFonts w:ascii="Courier New" w:hAnsi="Courier New" w:cs="Courier New"/>
                <w:sz w:val="20"/>
              </w:rPr>
            </w:pPr>
            <w:r w:rsidRPr="00731120">
              <w:rPr>
                <w:rFonts w:ascii="Courier New" w:hAnsi="Courier New" w:cs="Courier New"/>
                <w:sz w:val="20"/>
              </w:rPr>
              <w:t>d4.l1 = d.l3 + d.l4</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#average all layers of the current display</w:t>
            </w:r>
          </w:p>
          <w:p w:rsidR="00FA7BEA" w:rsidRPr="00731120" w:rsidRDefault="00FA7BEA" w:rsidP="00B63848">
            <w:pPr>
              <w:rPr>
                <w:rFonts w:ascii="Courier New" w:hAnsi="Courier New" w:cs="Courier New"/>
                <w:sz w:val="20"/>
              </w:rPr>
            </w:pPr>
            <w:r w:rsidRPr="00731120">
              <w:rPr>
                <w:rFonts w:ascii="Courier New" w:hAnsi="Courier New" w:cs="Courier New"/>
                <w:sz w:val="20"/>
              </w:rPr>
              <w:t>d.l = d.l.mean(axis=0)</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#print the average of an ROI of the size of </w:t>
            </w: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#10x10 pixels at position (100,200) of </w:t>
            </w:r>
          </w:p>
          <w:p w:rsidR="00FA7BEA" w:rsidRPr="00731120" w:rsidRDefault="00FA7BEA" w:rsidP="00B63848">
            <w:pPr>
              <w:rPr>
                <w:rFonts w:ascii="Courier New" w:hAnsi="Courier New" w:cs="Courier New"/>
                <w:sz w:val="20"/>
              </w:rPr>
            </w:pPr>
            <w:r w:rsidRPr="00731120">
              <w:rPr>
                <w:rFonts w:ascii="Courier New" w:hAnsi="Courier New" w:cs="Courier New"/>
                <w:sz w:val="20"/>
              </w:rPr>
              <w:lastRenderedPageBreak/>
              <w:t>#layer 3:</w:t>
            </w:r>
          </w:p>
          <w:p w:rsidR="00FA7BEA" w:rsidRPr="00731120" w:rsidRDefault="00FA7BEA" w:rsidP="00B63848">
            <w:pPr>
              <w:rPr>
                <w:rFonts w:ascii="Courier New" w:hAnsi="Courier New" w:cs="Courier New"/>
                <w:sz w:val="20"/>
              </w:rPr>
            </w:pPr>
            <w:r w:rsidRPr="00731120">
              <w:rPr>
                <w:rFonts w:ascii="Courier New" w:hAnsi="Courier New" w:cs="Courier New"/>
                <w:sz w:val="20"/>
              </w:rPr>
              <w:t>print d.l3[100:110,200:210].mean()</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#import and execute a filter from the </w:t>
            </w:r>
          </w:p>
          <w:p w:rsidR="00FA7BEA" w:rsidRPr="00731120" w:rsidRDefault="00FA7BEA" w:rsidP="00B63848">
            <w:pPr>
              <w:rPr>
                <w:rFonts w:ascii="Courier New" w:hAnsi="Courier New" w:cs="Courier New"/>
                <w:sz w:val="20"/>
              </w:rPr>
            </w:pPr>
            <w:r w:rsidRPr="00731120">
              <w:rPr>
                <w:rFonts w:ascii="Courier New" w:hAnsi="Courier New" w:cs="Courier New"/>
                <w:sz w:val="20"/>
              </w:rPr>
              <w:t>#library ‘scipy’:</w:t>
            </w:r>
          </w:p>
          <w:p w:rsidR="00FA7BEA" w:rsidRPr="00731120" w:rsidRDefault="00FA7BEA" w:rsidP="00B63848">
            <w:pPr>
              <w:rPr>
                <w:rFonts w:ascii="Courier New" w:hAnsi="Courier New" w:cs="Courier New"/>
                <w:sz w:val="20"/>
              </w:rPr>
            </w:pPr>
            <w:r w:rsidRPr="00731120">
              <w:rPr>
                <w:rFonts w:ascii="Courier New" w:hAnsi="Courier New" w:cs="Courier New"/>
                <w:sz w:val="20"/>
              </w:rPr>
              <w:t>from scipy.</w:t>
            </w:r>
            <w:r w:rsidR="00D116BA" w:rsidRPr="00731120">
              <w:rPr>
                <w:rFonts w:ascii="Courier New" w:hAnsi="Courier New" w:cs="Courier New"/>
                <w:sz w:val="20"/>
              </w:rPr>
              <w:t>ndimage.filters</w:t>
            </w:r>
            <w:r w:rsidRPr="00731120">
              <w:rPr>
                <w:rFonts w:ascii="Courier New" w:hAnsi="Courier New" w:cs="Courier New"/>
                <w:sz w:val="20"/>
              </w:rPr>
              <w:t xml:space="preserve"> import median_filter</w:t>
            </w:r>
          </w:p>
          <w:p w:rsidR="00FA7BEA" w:rsidRPr="00FA7BEA" w:rsidRDefault="00FA7BEA" w:rsidP="00B63848">
            <w:r w:rsidRPr="00731120">
              <w:rPr>
                <w:rFonts w:ascii="Courier New" w:hAnsi="Courier New" w:cs="Courier New"/>
                <w:sz w:val="20"/>
              </w:rPr>
              <w:t>d.l = median_filter(d.l, 3)</w:t>
            </w:r>
          </w:p>
        </w:tc>
      </w:tr>
    </w:tbl>
    <w:p w:rsidR="00FA7BEA" w:rsidRPr="00FA7BEA" w:rsidRDefault="00FA7BEA" w:rsidP="00FA7BEA">
      <w:pPr>
        <w:pStyle w:val="body"/>
        <w:rPr>
          <w:sz w:val="22"/>
          <w:szCs w:val="22"/>
          <w:lang w:val="en-GB"/>
        </w:rPr>
      </w:pPr>
    </w:p>
    <w:p w:rsidR="00FA7BEA" w:rsidRPr="00FA7BEA" w:rsidRDefault="00FA7BEA" w:rsidP="00BE4689">
      <w:r w:rsidRPr="00FA7BEA">
        <w:t xml:space="preserve">One dimensional plots e.g. created from a line cut can </w:t>
      </w:r>
      <w:r w:rsidR="00BE4689">
        <w:t>be manipulated correspondingly:</w:t>
      </w:r>
    </w:p>
    <w:tbl>
      <w:tblPr>
        <w:tblStyle w:val="TableGrid"/>
        <w:tblW w:w="0" w:type="auto"/>
        <w:tblInd w:w="988" w:type="dxa"/>
        <w:tblCellMar>
          <w:left w:w="0" w:type="dxa"/>
          <w:right w:w="0" w:type="dxa"/>
        </w:tblCellMar>
        <w:tblLook w:val="04A0" w:firstRow="1" w:lastRow="0" w:firstColumn="1" w:lastColumn="0" w:noHBand="0" w:noVBand="1"/>
      </w:tblPr>
      <w:tblGrid>
        <w:gridCol w:w="5811"/>
      </w:tblGrid>
      <w:tr w:rsidR="00FA7BEA" w:rsidRPr="00731120" w:rsidTr="00731120">
        <w:tc>
          <w:tcPr>
            <w:tcW w:w="5811" w:type="dxa"/>
          </w:tcPr>
          <w:p w:rsidR="00FA7BEA" w:rsidRPr="00731120" w:rsidRDefault="00FA7BEA" w:rsidP="00B63848">
            <w:pPr>
              <w:rPr>
                <w:rFonts w:ascii="Courier New" w:hAnsi="Courier New" w:cs="Courier New"/>
                <w:sz w:val="20"/>
              </w:rPr>
            </w:pPr>
            <w:r w:rsidRPr="00731120">
              <w:rPr>
                <w:rFonts w:ascii="Courier New" w:hAnsi="Courier New" w:cs="Courier New"/>
                <w:sz w:val="20"/>
              </w:rPr>
              <w:t>#add the y-component of two plots</w:t>
            </w:r>
          </w:p>
          <w:p w:rsidR="00FA7BEA" w:rsidRPr="00731120" w:rsidRDefault="00FA7BEA" w:rsidP="00B63848">
            <w:pPr>
              <w:rPr>
                <w:rFonts w:ascii="Courier New" w:hAnsi="Courier New" w:cs="Courier New"/>
                <w:sz w:val="20"/>
              </w:rPr>
            </w:pPr>
            <w:r w:rsidRPr="00731120">
              <w:rPr>
                <w:rFonts w:ascii="Courier New" w:hAnsi="Courier New" w:cs="Courier New"/>
                <w:sz w:val="20"/>
              </w:rPr>
              <w:t>d.l1 = d2.l0 + d4.l2</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#print all x-values of all plots within </w:t>
            </w:r>
          </w:p>
          <w:p w:rsidR="00FA7BEA" w:rsidRPr="00731120" w:rsidRDefault="00FA7BEA" w:rsidP="00B63848">
            <w:pPr>
              <w:rPr>
                <w:rFonts w:ascii="Courier New" w:hAnsi="Courier New" w:cs="Courier New"/>
                <w:sz w:val="20"/>
              </w:rPr>
            </w:pPr>
            <w:r w:rsidRPr="00731120">
              <w:rPr>
                <w:rFonts w:ascii="Courier New" w:hAnsi="Courier New" w:cs="Courier New"/>
                <w:sz w:val="20"/>
              </w:rPr>
              <w:t>#the current display:</w:t>
            </w:r>
          </w:p>
          <w:p w:rsidR="00FA7BEA" w:rsidRPr="00731120" w:rsidRDefault="00FA7BEA" w:rsidP="00B63848">
            <w:pPr>
              <w:rPr>
                <w:rFonts w:ascii="Courier New" w:hAnsi="Courier New" w:cs="Courier New"/>
                <w:sz w:val="20"/>
              </w:rPr>
            </w:pPr>
            <w:r w:rsidRPr="00731120">
              <w:rPr>
                <w:rFonts w:ascii="Courier New" w:hAnsi="Courier New" w:cs="Courier New"/>
                <w:sz w:val="20"/>
              </w:rPr>
              <w:t>print d.l.x</w:t>
            </w:r>
          </w:p>
          <w:p w:rsidR="00FA7BEA" w:rsidRPr="00731120" w:rsidRDefault="00FA7BEA" w:rsidP="00B63848">
            <w:pPr>
              <w:rPr>
                <w:rFonts w:ascii="Courier New" w:hAnsi="Courier New" w:cs="Courier New"/>
                <w:sz w:val="20"/>
              </w:rPr>
            </w:pPr>
          </w:p>
          <w:p w:rsidR="00FA7BEA" w:rsidRPr="00731120" w:rsidRDefault="00FA7BEA" w:rsidP="00B63848">
            <w:pPr>
              <w:rPr>
                <w:rFonts w:ascii="Courier New" w:hAnsi="Courier New" w:cs="Courier New"/>
                <w:sz w:val="20"/>
              </w:rPr>
            </w:pPr>
            <w:r w:rsidRPr="00731120">
              <w:rPr>
                <w:rFonts w:ascii="Courier New" w:hAnsi="Courier New" w:cs="Courier New"/>
                <w:sz w:val="20"/>
              </w:rPr>
              <w:t xml:space="preserve">#divide all plots in the current </w:t>
            </w:r>
          </w:p>
          <w:p w:rsidR="00FA7BEA" w:rsidRPr="00731120" w:rsidRDefault="00FA7BEA" w:rsidP="00B63848">
            <w:pPr>
              <w:rPr>
                <w:rFonts w:ascii="Courier New" w:hAnsi="Courier New" w:cs="Courier New"/>
                <w:sz w:val="20"/>
              </w:rPr>
            </w:pPr>
            <w:r w:rsidRPr="00731120">
              <w:rPr>
                <w:rFonts w:ascii="Courier New" w:hAnsi="Courier New" w:cs="Courier New"/>
                <w:sz w:val="20"/>
              </w:rPr>
              <w:t>#display by their average:</w:t>
            </w:r>
          </w:p>
          <w:p w:rsidR="00FA7BEA" w:rsidRPr="00731120" w:rsidRDefault="00FA7BEA" w:rsidP="00B63848">
            <w:pPr>
              <w:pStyle w:val="body"/>
              <w:ind w:firstLine="0"/>
              <w:jc w:val="left"/>
              <w:rPr>
                <w:rFonts w:ascii="Courier New" w:hAnsi="Courier New" w:cs="Courier New"/>
                <w:sz w:val="20"/>
                <w:szCs w:val="22"/>
                <w:lang w:val="en-GB"/>
              </w:rPr>
            </w:pPr>
            <w:r w:rsidRPr="00731120">
              <w:rPr>
                <w:rFonts w:ascii="Courier New" w:hAnsi="Courier New" w:cs="Courier New"/>
                <w:sz w:val="20"/>
                <w:szCs w:val="22"/>
                <w:lang w:val="en-GB"/>
              </w:rPr>
              <w:t>avg = d.l.y.mean()</w:t>
            </w:r>
          </w:p>
          <w:p w:rsidR="00FA7BEA" w:rsidRPr="00731120" w:rsidRDefault="00FA7BEA" w:rsidP="00B63848">
            <w:pPr>
              <w:pStyle w:val="body"/>
              <w:ind w:firstLine="0"/>
              <w:jc w:val="left"/>
              <w:rPr>
                <w:sz w:val="20"/>
                <w:szCs w:val="22"/>
                <w:lang w:val="en-GB"/>
              </w:rPr>
            </w:pPr>
            <w:r w:rsidRPr="00731120">
              <w:rPr>
                <w:rFonts w:ascii="Courier New" w:hAnsi="Courier New" w:cs="Courier New"/>
                <w:sz w:val="20"/>
                <w:szCs w:val="22"/>
                <w:lang w:val="en-GB"/>
              </w:rPr>
              <w:t>d.l /= avg</w:t>
            </w:r>
            <w:r w:rsidRPr="00731120">
              <w:rPr>
                <w:sz w:val="20"/>
                <w:szCs w:val="22"/>
                <w:lang w:val="en-GB"/>
              </w:rPr>
              <w:t xml:space="preserve"> </w:t>
            </w:r>
          </w:p>
        </w:tc>
      </w:tr>
    </w:tbl>
    <w:p w:rsidR="00464B20" w:rsidRDefault="00464B20" w:rsidP="00944C07"/>
    <w:p w:rsidR="00AE76A9" w:rsidRDefault="00CE7288" w:rsidP="007A6E55">
      <w:pPr>
        <w:pStyle w:val="Heading3"/>
      </w:pPr>
      <w:bookmarkStart w:id="43" w:name="_Ref439066820"/>
      <w:bookmarkStart w:id="44" w:name="_Ref439700495"/>
      <w:bookmarkStart w:id="45" w:name="_Toc440539625"/>
      <w:r>
        <w:t>Layer preferences</w:t>
      </w:r>
      <w:bookmarkEnd w:id="43"/>
      <w:bookmarkEnd w:id="44"/>
      <w:bookmarkEnd w:id="45"/>
    </w:p>
    <w:p w:rsidR="00EB52DB" w:rsidRPr="001F189C" w:rsidRDefault="00503B27" w:rsidP="001F189C">
      <w:r>
        <w:rPr>
          <w:noProof/>
        </w:rPr>
        <w:pict>
          <v:shape id="_x0000_s1036" type="#_x0000_t75" style="position:absolute;margin-left:0;margin-top:1.4pt;width:141.25pt;height:98.3pt;z-index:251684864;mso-position-horizontal-relative:text;mso-position-vertical-relative:text;mso-width-relative:page;mso-height-relative:page">
            <v:imagedata r:id="rId79" o:title="pref_layer"/>
            <w10:wrap type="square"/>
          </v:shape>
        </w:pict>
      </w:r>
      <w:r w:rsidR="001F189C">
        <w:t>Multiple data sets of the same shape/type (plots, images) can be stacked in one display. Each set is than represented as layer. The number of layers in a display can be limited [1]. If enabled new imported data sets cause deletion of the first layers in the stack (FIFO principle).</w:t>
      </w:r>
      <w:r w:rsidR="00EB52DB">
        <w:t xml:space="preserve"> Each layer is represented by a name [3] and a stack position [4]. Right clicking on the layer name [3] opens a context menu. The context menu features are shown in the table below.  The position within the stack of the current selected layer can be changed through clicking on the up/down button [2].</w:t>
      </w:r>
      <w:r w:rsidR="00731120">
        <w:t xml:space="preserve"> The subordinate parameters ‘Info’ [5] and ‘Changes’ [6] contain respective information about the input file (e.g. file size) and changes done on this layer by a dataArtist tool.</w:t>
      </w:r>
    </w:p>
    <w:tbl>
      <w:tblPr>
        <w:tblStyle w:val="TableGrid"/>
        <w:tblW w:w="0" w:type="auto"/>
        <w:tblInd w:w="1413" w:type="dxa"/>
        <w:tblLook w:val="04A0" w:firstRow="1" w:lastRow="0" w:firstColumn="1" w:lastColumn="0" w:noHBand="0" w:noVBand="1"/>
      </w:tblPr>
      <w:tblGrid>
        <w:gridCol w:w="2126"/>
        <w:gridCol w:w="3686"/>
      </w:tblGrid>
      <w:tr w:rsidR="00EB52DB" w:rsidTr="00731120">
        <w:tc>
          <w:tcPr>
            <w:tcW w:w="2126" w:type="dxa"/>
          </w:tcPr>
          <w:p w:rsidR="00EB52DB" w:rsidRPr="00731120" w:rsidRDefault="00EB52DB" w:rsidP="00944C07">
            <w:pPr>
              <w:rPr>
                <w:b/>
              </w:rPr>
            </w:pPr>
            <w:r w:rsidRPr="00731120">
              <w:rPr>
                <w:b/>
              </w:rPr>
              <w:t>context menu</w:t>
            </w:r>
            <w:r w:rsidR="00731120" w:rsidRPr="00731120">
              <w:rPr>
                <w:b/>
              </w:rPr>
              <w:t xml:space="preserve"> entry</w:t>
            </w:r>
          </w:p>
        </w:tc>
        <w:tc>
          <w:tcPr>
            <w:tcW w:w="3686" w:type="dxa"/>
          </w:tcPr>
          <w:p w:rsidR="00EB52DB" w:rsidRPr="00731120" w:rsidRDefault="00EB52DB" w:rsidP="00944C07">
            <w:pPr>
              <w:rPr>
                <w:b/>
              </w:rPr>
            </w:pPr>
            <w:r w:rsidRPr="00731120">
              <w:rPr>
                <w:b/>
              </w:rPr>
              <w:t>Description</w:t>
            </w:r>
          </w:p>
        </w:tc>
      </w:tr>
      <w:tr w:rsidR="00EB52DB" w:rsidTr="00731120">
        <w:tc>
          <w:tcPr>
            <w:tcW w:w="2126" w:type="dxa"/>
          </w:tcPr>
          <w:p w:rsidR="00EB52DB" w:rsidRDefault="00731120" w:rsidP="00944C07">
            <w:r>
              <w:t>Rename</w:t>
            </w:r>
          </w:p>
        </w:tc>
        <w:tc>
          <w:tcPr>
            <w:tcW w:w="3686" w:type="dxa"/>
          </w:tcPr>
          <w:p w:rsidR="00EB52DB" w:rsidRDefault="00731120" w:rsidP="00944C07">
            <w:r>
              <w:t>… selected layer</w:t>
            </w:r>
          </w:p>
        </w:tc>
      </w:tr>
      <w:tr w:rsidR="00EB52DB" w:rsidTr="00731120">
        <w:tc>
          <w:tcPr>
            <w:tcW w:w="2126" w:type="dxa"/>
          </w:tcPr>
          <w:p w:rsidR="00EB52DB" w:rsidRDefault="00731120" w:rsidP="00944C07">
            <w:r>
              <w:t>Remove</w:t>
            </w:r>
          </w:p>
        </w:tc>
        <w:tc>
          <w:tcPr>
            <w:tcW w:w="3686" w:type="dxa"/>
          </w:tcPr>
          <w:p w:rsidR="00EB52DB" w:rsidRDefault="00731120" w:rsidP="00944C07">
            <w:r>
              <w:t>… selected layer</w:t>
            </w:r>
          </w:p>
        </w:tc>
      </w:tr>
      <w:tr w:rsidR="00EB52DB" w:rsidTr="00731120">
        <w:tc>
          <w:tcPr>
            <w:tcW w:w="2126" w:type="dxa"/>
          </w:tcPr>
          <w:p w:rsidR="00EB52DB" w:rsidRDefault="00731120" w:rsidP="00944C07">
            <w:r>
              <w:t>Copy</w:t>
            </w:r>
          </w:p>
        </w:tc>
        <w:tc>
          <w:tcPr>
            <w:tcW w:w="3686" w:type="dxa"/>
          </w:tcPr>
          <w:p w:rsidR="00EB52DB" w:rsidRDefault="00731120" w:rsidP="00944C07">
            <w:r>
              <w:t>… selected layer to new/other display</w:t>
            </w:r>
          </w:p>
        </w:tc>
      </w:tr>
      <w:tr w:rsidR="00EB52DB" w:rsidTr="00731120">
        <w:tc>
          <w:tcPr>
            <w:tcW w:w="2126" w:type="dxa"/>
          </w:tcPr>
          <w:p w:rsidR="00EB52DB" w:rsidRDefault="00731120" w:rsidP="00944C07">
            <w:r>
              <w:t>Move</w:t>
            </w:r>
          </w:p>
        </w:tc>
        <w:tc>
          <w:tcPr>
            <w:tcW w:w="3686" w:type="dxa"/>
          </w:tcPr>
          <w:p w:rsidR="00EB52DB" w:rsidRDefault="00731120" w:rsidP="00944C07">
            <w:r>
              <w:t>... selected layer to new/other display</w:t>
            </w:r>
          </w:p>
        </w:tc>
      </w:tr>
    </w:tbl>
    <w:p w:rsidR="00944C07" w:rsidRDefault="0074627B" w:rsidP="00C61F2A">
      <w:pPr>
        <w:pStyle w:val="Heading3"/>
      </w:pPr>
      <w:bookmarkStart w:id="46" w:name="_Toc440539626"/>
      <w:r>
        <w:rPr>
          <w:noProof/>
          <w:lang w:val="en-US" w:eastAsia="en-US"/>
        </w:rPr>
        <w:lastRenderedPageBreak/>
        <w:drawing>
          <wp:anchor distT="0" distB="0" distL="114300" distR="114300" simplePos="0" relativeHeight="251685888" behindDoc="0" locked="0" layoutInCell="1" allowOverlap="1" wp14:anchorId="57E9A9CA" wp14:editId="3A23923C">
            <wp:simplePos x="0" y="0"/>
            <wp:positionH relativeFrom="margin">
              <wp:align>left</wp:align>
            </wp:positionH>
            <wp:positionV relativeFrom="paragraph">
              <wp:posOffset>492688</wp:posOffset>
            </wp:positionV>
            <wp:extent cx="1433195" cy="1705610"/>
            <wp:effectExtent l="0" t="0" r="0" b="889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C:\Users\karl\AppData\Local\Microsoft\Windows\INetCache\Content.Word\pref_axes.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1433195" cy="170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944C07">
        <w:t>Axes preferences</w:t>
      </w:r>
      <w:bookmarkEnd w:id="46"/>
    </w:p>
    <w:p w:rsidR="0074627B" w:rsidRDefault="00731120" w:rsidP="00BE4689">
      <w:r>
        <w:t>All dimensions of the imported data set can be found and modified here. Exemplary for images have 3 dimensions: ‘x’ (width), ‘y’ (height) and a dimension ordering all image layers in the display stack ‘n’.  Axes names [2] and size [1] can be modified. Each axis can have a unit (e.g. ‘m’ for meters) and a SI-prefix (e.g. ‘c’ for ‘centi</w:t>
      </w:r>
      <w:r w:rsidR="0074627B">
        <w:t>…meter</w:t>
      </w:r>
      <w:r>
        <w:t xml:space="preserve">’) [3]. </w:t>
      </w:r>
      <w:r w:rsidR="0074627B">
        <w:t>For images the axis unit is in pixels. Therefore the image ends at its size (e.g. x=800, y=600). These values can be scaled with a factor [4]. The value range [6] of stack axis [5] additionally can be set to the following options:</w:t>
      </w:r>
    </w:p>
    <w:p w:rsidR="007A6E55" w:rsidRDefault="007A6E55" w:rsidP="00BE4689"/>
    <w:tbl>
      <w:tblPr>
        <w:tblStyle w:val="TableGrid"/>
        <w:tblW w:w="0" w:type="auto"/>
        <w:tblLook w:val="04A0" w:firstRow="1" w:lastRow="0" w:firstColumn="1" w:lastColumn="0" w:noHBand="0" w:noVBand="1"/>
      </w:tblPr>
      <w:tblGrid>
        <w:gridCol w:w="4508"/>
        <w:gridCol w:w="4508"/>
      </w:tblGrid>
      <w:tr w:rsidR="0074627B" w:rsidTr="0074627B">
        <w:tc>
          <w:tcPr>
            <w:tcW w:w="4508" w:type="dxa"/>
          </w:tcPr>
          <w:p w:rsidR="0074627B" w:rsidRPr="0074627B" w:rsidRDefault="0074627B" w:rsidP="00BE4689">
            <w:pPr>
              <w:rPr>
                <w:b/>
              </w:rPr>
            </w:pPr>
            <w:r w:rsidRPr="0074627B">
              <w:rPr>
                <w:b/>
              </w:rPr>
              <w:t>Range</w:t>
            </w:r>
          </w:p>
        </w:tc>
        <w:tc>
          <w:tcPr>
            <w:tcW w:w="4508" w:type="dxa"/>
          </w:tcPr>
          <w:p w:rsidR="0074627B" w:rsidRPr="0074627B" w:rsidRDefault="0074627B" w:rsidP="00BE4689">
            <w:pPr>
              <w:rPr>
                <w:b/>
              </w:rPr>
            </w:pPr>
            <w:r w:rsidRPr="0074627B">
              <w:rPr>
                <w:b/>
              </w:rPr>
              <w:t>Description</w:t>
            </w:r>
          </w:p>
        </w:tc>
      </w:tr>
      <w:tr w:rsidR="0074627B" w:rsidTr="0074627B">
        <w:tc>
          <w:tcPr>
            <w:tcW w:w="4508" w:type="dxa"/>
          </w:tcPr>
          <w:p w:rsidR="0074627B" w:rsidRDefault="0074627B" w:rsidP="00BE4689">
            <w:r>
              <w:t>Linear</w:t>
            </w:r>
          </w:p>
        </w:tc>
        <w:tc>
          <w:tcPr>
            <w:tcW w:w="4508" w:type="dxa"/>
          </w:tcPr>
          <w:p w:rsidR="0074627B" w:rsidRDefault="0074627B" w:rsidP="00BE4689">
            <w:r>
              <w:t>Linear range defined by offset and scale</w:t>
            </w:r>
          </w:p>
        </w:tc>
      </w:tr>
      <w:tr w:rsidR="0074627B" w:rsidTr="0074627B">
        <w:tc>
          <w:tcPr>
            <w:tcW w:w="4508" w:type="dxa"/>
          </w:tcPr>
          <w:p w:rsidR="0074627B" w:rsidRDefault="0074627B" w:rsidP="00BE4689">
            <w:r>
              <w:t>Individual</w:t>
            </w:r>
          </w:p>
        </w:tc>
        <w:tc>
          <w:tcPr>
            <w:tcW w:w="4508" w:type="dxa"/>
          </w:tcPr>
          <w:p w:rsidR="0074627B" w:rsidRDefault="0074627B" w:rsidP="00BE4689">
            <w:r>
              <w:t xml:space="preserve">The stack value of each layer can be set individually, through direct change (see image marker [4] in </w:t>
            </w:r>
            <w:r>
              <w:fldChar w:fldCharType="begin"/>
            </w:r>
            <w:r>
              <w:instrText xml:space="preserve"> REF _Ref439700495 \r \h </w:instrText>
            </w:r>
            <w:r>
              <w:fldChar w:fldCharType="separate"/>
            </w:r>
            <w:r w:rsidR="004B3C56">
              <w:t>8.10.2</w:t>
            </w:r>
            <w:r>
              <w:fldChar w:fldCharType="end"/>
            </w:r>
            <w:r>
              <w:t xml:space="preserve"> </w:t>
            </w:r>
          </w:p>
        </w:tc>
      </w:tr>
      <w:tr w:rsidR="0074627B" w:rsidTr="0074627B">
        <w:tc>
          <w:tcPr>
            <w:tcW w:w="4508" w:type="dxa"/>
          </w:tcPr>
          <w:p w:rsidR="0074627B" w:rsidRDefault="0074627B" w:rsidP="00BE4689">
            <w:r>
              <w:t>fromName</w:t>
            </w:r>
          </w:p>
        </w:tc>
        <w:tc>
          <w:tcPr>
            <w:tcW w:w="4508" w:type="dxa"/>
          </w:tcPr>
          <w:p w:rsidR="0074627B" w:rsidRDefault="0074627B" w:rsidP="00BE4689">
            <w:r>
              <w:t>Stack values are read from the filename.</w:t>
            </w:r>
          </w:p>
          <w:p w:rsidR="0074627B" w:rsidRDefault="0074627B" w:rsidP="00BE4689">
            <w:r>
              <w:t xml:space="preserve">Example: multiple images include their exposure time in their file name (e.g. 30 in ‘img1_30sec.jpg’). To extract this value type ‘name[5:6]]’. In background dataArtist takes this entry and uses the result gained from the Python function ‘eval(filename)’.  </w:t>
            </w:r>
          </w:p>
        </w:tc>
      </w:tr>
    </w:tbl>
    <w:p w:rsidR="00AE76A9" w:rsidRPr="00BE4689" w:rsidRDefault="00AE76A9" w:rsidP="00BE4689"/>
    <w:p w:rsidR="00AE76A9" w:rsidRDefault="00CE7288" w:rsidP="007A6E55">
      <w:pPr>
        <w:pStyle w:val="Heading3"/>
      </w:pPr>
      <w:bookmarkStart w:id="47" w:name="_Toc440539627"/>
      <w:r>
        <w:t>File import preferences</w:t>
      </w:r>
      <w:bookmarkEnd w:id="47"/>
    </w:p>
    <w:p w:rsidR="00BE3DAF" w:rsidRDefault="003D7013" w:rsidP="00CE7288">
      <w:r>
        <w:rPr>
          <w:noProof/>
          <w:lang w:val="en-US" w:eastAsia="en-US"/>
        </w:rPr>
        <w:drawing>
          <wp:anchor distT="0" distB="0" distL="114300" distR="114300" simplePos="0" relativeHeight="251686912" behindDoc="0" locked="0" layoutInCell="1" allowOverlap="1" wp14:anchorId="01ADD833" wp14:editId="054BCC30">
            <wp:simplePos x="0" y="0"/>
            <wp:positionH relativeFrom="margin">
              <wp:align>left</wp:align>
            </wp:positionH>
            <wp:positionV relativeFrom="paragraph">
              <wp:posOffset>6985</wp:posOffset>
            </wp:positionV>
            <wp:extent cx="1799590" cy="143764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C:\Users\karl\AppData\Local\Microsoft\Windows\INetCache\Content.Word\pref_import.png"/>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1799590"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74627B">
        <w:t xml:space="preserve">At the bottom of the display preferences </w:t>
      </w:r>
      <w:r w:rsidR="00BE3DAF">
        <w:t xml:space="preserve">the file </w:t>
      </w:r>
      <w:r w:rsidR="0074627B">
        <w:t>import</w:t>
      </w:r>
      <w:r w:rsidR="00BE3DAF">
        <w:t xml:space="preserve"> options can be found. Pressing the button ‘Update’ [1] causes reading all files represented by the display layers and updates the display figure. The import options can be different for the different file types. The image on the lefts shows exemplary preferences for the import of images. </w:t>
      </w:r>
    </w:p>
    <w:p w:rsidR="00BE3DAF" w:rsidRDefault="00BE3DAF" w:rsidP="00CE7288">
      <w:r>
        <w:t xml:space="preserve">The options marked by [2] control the transformation of the file data type to floating point precision (double). This option is usually preferable when the image is to be modified because images are originally stored as unsigned integers, rejecting negative values or values higher than e.g. 255. Other preferences organize the whether to load the image as greyscale, or to crop or rescale it. The latter two options are useful if only a small part or multiple images is of interest and loading all images would take too much memory. </w:t>
      </w:r>
    </w:p>
    <w:p w:rsidR="00AE76A9" w:rsidRPr="001112BA" w:rsidRDefault="00BE3DAF" w:rsidP="001112BA">
      <w:r>
        <w:t>The last list parameter ‘</w:t>
      </w:r>
      <w:r w:rsidR="006D36AB">
        <w:t>F</w:t>
      </w:r>
      <w:r>
        <w:t>igure’</w:t>
      </w:r>
      <w:r w:rsidR="006D36AB">
        <w:t xml:space="preserve"> [4] allows to select a specific figure for the imported file. At the moment only one figure type if supported for each plots and images.</w:t>
      </w:r>
    </w:p>
    <w:p w:rsidR="003137E1" w:rsidRDefault="003137E1" w:rsidP="003262EC">
      <w:pPr>
        <w:pStyle w:val="Heading2"/>
      </w:pPr>
      <w:bookmarkStart w:id="48" w:name="_Toc440539628"/>
      <w:r>
        <w:lastRenderedPageBreak/>
        <w:t>Progress bar</w:t>
      </w:r>
      <w:bookmarkEnd w:id="48"/>
    </w:p>
    <w:p w:rsidR="00821D4A" w:rsidRDefault="00503B27" w:rsidP="00821D4A">
      <w:r>
        <w:rPr>
          <w:noProof/>
        </w:rPr>
        <w:pict>
          <v:shape id="_x0000_s1032" type="#_x0000_t75" style="position:absolute;margin-left:0;margin-top:.7pt;width:114.95pt;height:102.4pt;z-index:251676672;mso-position-horizontal-relative:text;mso-position-vertical-relative:text;mso-width-relative:page;mso-height-relative:page">
            <v:imagedata r:id="rId82" o:title="scheme_progressbar"/>
            <w10:wrap type="square"/>
          </v:shape>
        </w:pict>
      </w:r>
      <w:r w:rsidR="00821D4A">
        <w:t>The progress of the importing data or tool algorithms is shown in the process bar at the bottom of the window. These processes can be aborted through clicking on the ‘cancel’ button. If the process bar is not visible the last printed output is shown for a limited time. Older prints can be viewed in the system log (</w:t>
      </w:r>
      <w:r w:rsidR="00821D4A">
        <w:fldChar w:fldCharType="begin"/>
      </w:r>
      <w:r w:rsidR="00821D4A">
        <w:instrText xml:space="preserve"> REF _Ref438935779 \r \h </w:instrText>
      </w:r>
      <w:r w:rsidR="00821D4A">
        <w:fldChar w:fldCharType="separate"/>
      </w:r>
      <w:r w:rsidR="004B3C56">
        <w:t>8.12</w:t>
      </w:r>
      <w:r w:rsidR="00821D4A">
        <w:fldChar w:fldCharType="end"/>
      </w:r>
      <w:r w:rsidR="00821D4A">
        <w:t xml:space="preserve">). </w:t>
      </w:r>
    </w:p>
    <w:p w:rsidR="00821D4A" w:rsidRPr="00821D4A" w:rsidRDefault="00821D4A" w:rsidP="00821D4A"/>
    <w:p w:rsidR="001112BA" w:rsidRPr="001112BA" w:rsidRDefault="001112BA" w:rsidP="001112BA"/>
    <w:p w:rsidR="003137E1" w:rsidRDefault="00821D4A" w:rsidP="003262EC">
      <w:pPr>
        <w:pStyle w:val="Heading2"/>
      </w:pPr>
      <w:bookmarkStart w:id="49" w:name="_Ref438935779"/>
      <w:bookmarkStart w:id="50" w:name="_Toc440539629"/>
      <w:r>
        <w:t>System log</w:t>
      </w:r>
      <w:bookmarkEnd w:id="49"/>
      <w:bookmarkEnd w:id="50"/>
    </w:p>
    <w:p w:rsidR="00821D4A" w:rsidRPr="00821D4A" w:rsidRDefault="00503B27" w:rsidP="00821D4A">
      <w:r>
        <w:rPr>
          <w:noProof/>
        </w:rPr>
        <w:pict>
          <v:shape id="_x0000_s1033" type="#_x0000_t75" style="position:absolute;margin-left:0;margin-top:1.45pt;width:114.95pt;height:102.4pt;z-index:251678720;mso-position-horizontal-relative:text;mso-position-vertical-relative:text;mso-width-relative:page;mso-height-relative:page">
            <v:imagedata r:id="rId83" o:title="scheme_log"/>
            <w10:wrap type="square"/>
          </v:shape>
        </w:pict>
      </w:r>
      <w:r w:rsidR="00821D4A">
        <w:t xml:space="preserve">The system log is hidden by default but can be shown through moving the horizontal slider at the bottom of the window upwards. The last 300 lines of system output are shown in the system log. </w:t>
      </w:r>
      <w:r w:rsidR="008C6F5C">
        <w:t>Errors or exceptions are highlighted in red.</w:t>
      </w:r>
      <w:r w:rsidR="00821D4A">
        <w:t xml:space="preserve">  </w:t>
      </w:r>
    </w:p>
    <w:p w:rsidR="001112BA" w:rsidRDefault="001112BA" w:rsidP="001112BA"/>
    <w:p w:rsidR="008C6F5C" w:rsidRPr="001112BA" w:rsidRDefault="008C6F5C" w:rsidP="001112BA"/>
    <w:p w:rsidR="007A6E55" w:rsidRDefault="007A6E55">
      <w:pPr>
        <w:rPr>
          <w:rFonts w:asciiTheme="majorHAnsi" w:eastAsiaTheme="majorEastAsia" w:hAnsiTheme="majorHAnsi" w:cstheme="majorBidi"/>
          <w:color w:val="2E74B5" w:themeColor="accent1" w:themeShade="BF"/>
          <w:sz w:val="32"/>
          <w:szCs w:val="32"/>
        </w:rPr>
      </w:pPr>
      <w:r>
        <w:br w:type="page"/>
      </w:r>
    </w:p>
    <w:p w:rsidR="00287E6D" w:rsidRDefault="00AE76A9" w:rsidP="00C61F2A">
      <w:pPr>
        <w:pStyle w:val="Heading1"/>
      </w:pPr>
      <w:bookmarkStart w:id="51" w:name="_Toc440539630"/>
      <w:r>
        <w:lastRenderedPageBreak/>
        <w:t xml:space="preserve">dataArtist </w:t>
      </w:r>
      <w:r w:rsidR="007A6E55">
        <w:t>p</w:t>
      </w:r>
      <w:r w:rsidR="00287E6D">
        <w:t>references</w:t>
      </w:r>
      <w:bookmarkEnd w:id="51"/>
    </w:p>
    <w:p w:rsidR="00AB4307" w:rsidRDefault="00AB4307" w:rsidP="00AB4307">
      <w:r>
        <w:rPr>
          <w:noProof/>
          <w:lang w:val="en-US" w:eastAsia="en-US"/>
        </w:rPr>
        <w:drawing>
          <wp:anchor distT="0" distB="0" distL="114300" distR="114300" simplePos="0" relativeHeight="251680768" behindDoc="0" locked="0" layoutInCell="1" allowOverlap="1" wp14:anchorId="47E4EEA2" wp14:editId="34A3993B">
            <wp:simplePos x="0" y="0"/>
            <wp:positionH relativeFrom="column">
              <wp:posOffset>0</wp:posOffset>
            </wp:positionH>
            <wp:positionV relativeFrom="paragraph">
              <wp:posOffset>3536</wp:posOffset>
            </wp:positionV>
            <wp:extent cx="1887523" cy="1720781"/>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87523" cy="1720781"/>
                    </a:xfrm>
                    <a:prstGeom prst="rect">
                      <a:avLst/>
                    </a:prstGeom>
                  </pic:spPr>
                </pic:pic>
              </a:graphicData>
            </a:graphic>
          </wp:anchor>
        </w:drawing>
      </w:r>
    </w:p>
    <w:p w:rsidR="00AB4307" w:rsidRDefault="00AB4307" w:rsidP="00AB4307">
      <w:r>
        <w:t>dataArtist’s preferences can be found in the menu bar: File</w:t>
      </w:r>
      <w:r>
        <w:sym w:font="Wingdings" w:char="F0E0"/>
      </w:r>
      <w:r>
        <w:t xml:space="preserve">Preferences. There different sections can be chosen: </w:t>
      </w:r>
    </w:p>
    <w:p w:rsidR="007A6E55" w:rsidRDefault="007A6E55" w:rsidP="00AB4307"/>
    <w:p w:rsidR="007A6E55" w:rsidRDefault="007A6E55" w:rsidP="00AB4307"/>
    <w:p w:rsidR="007A6E55" w:rsidRDefault="007A6E55" w:rsidP="00AB4307"/>
    <w:p w:rsidR="007A6E55" w:rsidRPr="00AB4307" w:rsidRDefault="007A6E55" w:rsidP="00AB4307"/>
    <w:p w:rsidR="00287E6D" w:rsidRDefault="00287E6D" w:rsidP="00287E6D">
      <w:pPr>
        <w:pStyle w:val="Heading2"/>
      </w:pPr>
      <w:bookmarkStart w:id="52" w:name="_Toc440539631"/>
      <w:r>
        <w:t>Session</w:t>
      </w:r>
      <w:bookmarkEnd w:id="52"/>
    </w:p>
    <w:p w:rsidR="00AB4307" w:rsidRPr="00AB4307" w:rsidRDefault="00AB4307" w:rsidP="00AB4307">
      <w:r>
        <w:t>Change the number of saves states (</w:t>
      </w:r>
      <w:r>
        <w:fldChar w:fldCharType="begin"/>
      </w:r>
      <w:r>
        <w:instrText xml:space="preserve"> REF _Ref438985753 \r \h </w:instrText>
      </w:r>
      <w:r>
        <w:fldChar w:fldCharType="separate"/>
      </w:r>
      <w:r w:rsidR="004B3C56">
        <w:t>8.2</w:t>
      </w:r>
      <w:r>
        <w:fldChar w:fldCharType="end"/>
      </w:r>
      <w:r>
        <w:t xml:space="preserve">) and the auto save frequency. The section “file information” is not fully implemented at the moment.  </w:t>
      </w:r>
    </w:p>
    <w:p w:rsidR="00287E6D" w:rsidRDefault="00287E6D" w:rsidP="00287E6D">
      <w:pPr>
        <w:pStyle w:val="Heading2"/>
      </w:pPr>
      <w:bookmarkStart w:id="53" w:name="_Toc440539632"/>
      <w:r>
        <w:t>View</w:t>
      </w:r>
      <w:bookmarkEnd w:id="53"/>
    </w:p>
    <w:p w:rsidR="00AB4307" w:rsidRPr="00AB4307" w:rsidRDefault="00AB4307" w:rsidP="00AB4307">
      <w:r>
        <w:t xml:space="preserve">Choose a colour scheme, enable/disable antialiasing and the standard toolbar profile. By default background colour of display figures is black and label colour is white and antialiasing of switched off. Currently one two test toolbar profiles are enabled: ‘simple’ and ‘electroluminescence’. The latter one shows more toolbars for image figures by default.   </w:t>
      </w:r>
    </w:p>
    <w:p w:rsidR="00287E6D" w:rsidRDefault="00287E6D" w:rsidP="00287E6D">
      <w:pPr>
        <w:pStyle w:val="Heading2"/>
      </w:pPr>
      <w:bookmarkStart w:id="54" w:name="_Ref439066260"/>
      <w:bookmarkStart w:id="55" w:name="_Toc440539633"/>
      <w:r>
        <w:t>Import</w:t>
      </w:r>
      <w:bookmarkEnd w:id="54"/>
      <w:bookmarkEnd w:id="55"/>
    </w:p>
    <w:p w:rsidR="00AB4307" w:rsidRPr="00AB4307" w:rsidRDefault="00AB4307" w:rsidP="00AB4307">
      <w:r>
        <w:t xml:space="preserve">Change all features described in Section </w:t>
      </w:r>
      <w:r>
        <w:fldChar w:fldCharType="begin"/>
      </w:r>
      <w:r>
        <w:instrText xml:space="preserve"> REF _Ref438985847 \r \h </w:instrText>
      </w:r>
      <w:r>
        <w:fldChar w:fldCharType="separate"/>
      </w:r>
      <w:r w:rsidR="004B3C56">
        <w:t>6</w:t>
      </w:r>
      <w:r>
        <w:fldChar w:fldCharType="end"/>
      </w:r>
      <w:r>
        <w:t>.</w:t>
      </w:r>
    </w:p>
    <w:p w:rsidR="00717AB9" w:rsidRDefault="00AB4307" w:rsidP="00287E6D">
      <w:pPr>
        <w:pStyle w:val="Heading2"/>
      </w:pPr>
      <w:bookmarkStart w:id="56" w:name="_Ref439067688"/>
      <w:bookmarkStart w:id="57" w:name="_Toc440539634"/>
      <w:r>
        <w:t>C</w:t>
      </w:r>
      <w:r w:rsidR="00717AB9">
        <w:t>ommunication</w:t>
      </w:r>
      <w:bookmarkEnd w:id="56"/>
      <w:bookmarkEnd w:id="57"/>
    </w:p>
    <w:p w:rsidR="00B6776E" w:rsidRDefault="00B6776E" w:rsidP="00B6776E">
      <w:pPr>
        <w:pStyle w:val="Heading3"/>
      </w:pPr>
      <w:r>
        <w:t>Watch folder</w:t>
      </w:r>
    </w:p>
    <w:p w:rsidR="00B6776E" w:rsidRPr="00B6776E" w:rsidRDefault="00B6776E" w:rsidP="00B6776E">
      <w:r>
        <w:t>Imports all newly created files in a chosen folder.</w:t>
      </w:r>
      <w:r w:rsidRPr="00B6776E">
        <w:t xml:space="preserve"> </w:t>
      </w:r>
    </w:p>
    <w:p w:rsidR="00B6776E" w:rsidRPr="00B6776E" w:rsidRDefault="00B6776E" w:rsidP="00B6776E">
      <w:pPr>
        <w:pStyle w:val="Heading3"/>
      </w:pPr>
      <w:r>
        <w:t>Using RabbitMQ</w:t>
      </w:r>
    </w:p>
    <w:p w:rsidR="00EE49DF" w:rsidRDefault="00A53F2C" w:rsidP="00EE49DF">
      <w:r>
        <w:t>Some functions of dataArtist can be triggered by other programs, even from other computers. For this RabbitMQ, a lightweight message server is used. To enable inter-program communication</w:t>
      </w:r>
      <w:r w:rsidR="00AB4307">
        <w:t xml:space="preserve"> RabbitMQ needs to be installed and a message server needs to be initialised, see </w:t>
      </w:r>
      <w:hyperlink r:id="rId85" w:history="1">
        <w:r w:rsidR="00AB4307" w:rsidRPr="00206061">
          <w:rPr>
            <w:rStyle w:val="Hyperlink"/>
          </w:rPr>
          <w:t>https://www.rabbitmq.com/tutorials/tutorial-one-python.html</w:t>
        </w:r>
      </w:hyperlink>
      <w:r w:rsidR="00AB4307">
        <w:t>.</w:t>
      </w:r>
      <w:r>
        <w:t xml:space="preserve"> </w:t>
      </w:r>
    </w:p>
    <w:p w:rsidR="00AB4307" w:rsidRDefault="00AB4307" w:rsidP="00EE49DF">
      <w:r>
        <w:t xml:space="preserve">To receive messages to field ‘allow inter-program communication…’ needs to be checked. dataArtist than listens to the following messages: </w:t>
      </w:r>
    </w:p>
    <w:tbl>
      <w:tblPr>
        <w:tblStyle w:val="TableGrid"/>
        <w:tblW w:w="0" w:type="auto"/>
        <w:tblLook w:val="04A0" w:firstRow="1" w:lastRow="0" w:firstColumn="1" w:lastColumn="0" w:noHBand="0" w:noVBand="1"/>
      </w:tblPr>
      <w:tblGrid>
        <w:gridCol w:w="2830"/>
        <w:gridCol w:w="2997"/>
        <w:gridCol w:w="3189"/>
      </w:tblGrid>
      <w:tr w:rsidR="00224C85" w:rsidTr="00A53F2C">
        <w:tc>
          <w:tcPr>
            <w:tcW w:w="2830" w:type="dxa"/>
          </w:tcPr>
          <w:p w:rsidR="00224C85" w:rsidRPr="00224C85" w:rsidRDefault="00AB4307" w:rsidP="00EE49DF">
            <w:pPr>
              <w:rPr>
                <w:b/>
              </w:rPr>
            </w:pPr>
            <w:r>
              <w:rPr>
                <w:b/>
              </w:rPr>
              <w:t>Message</w:t>
            </w:r>
          </w:p>
        </w:tc>
        <w:tc>
          <w:tcPr>
            <w:tcW w:w="2997" w:type="dxa"/>
          </w:tcPr>
          <w:p w:rsidR="00224C85" w:rsidRPr="00224C85" w:rsidRDefault="00224C85" w:rsidP="00EE49DF">
            <w:pPr>
              <w:rPr>
                <w:b/>
              </w:rPr>
            </w:pPr>
            <w:r>
              <w:rPr>
                <w:b/>
              </w:rPr>
              <w:t>Example</w:t>
            </w:r>
          </w:p>
        </w:tc>
        <w:tc>
          <w:tcPr>
            <w:tcW w:w="3189" w:type="dxa"/>
          </w:tcPr>
          <w:p w:rsidR="00224C85" w:rsidRPr="00224C85" w:rsidRDefault="00224C85" w:rsidP="00EE49DF">
            <w:pPr>
              <w:rPr>
                <w:b/>
              </w:rPr>
            </w:pPr>
            <w:r w:rsidRPr="00224C85">
              <w:rPr>
                <w:b/>
              </w:rPr>
              <w:t>Description</w:t>
            </w:r>
          </w:p>
        </w:tc>
      </w:tr>
      <w:tr w:rsidR="00224C85" w:rsidTr="00A53F2C">
        <w:tc>
          <w:tcPr>
            <w:tcW w:w="2830" w:type="dxa"/>
          </w:tcPr>
          <w:p w:rsidR="00224C85" w:rsidRDefault="00224C85" w:rsidP="00EE49DF">
            <w:r>
              <w:t>addFile [FILE PATH]</w:t>
            </w:r>
          </w:p>
        </w:tc>
        <w:tc>
          <w:tcPr>
            <w:tcW w:w="2997" w:type="dxa"/>
          </w:tcPr>
          <w:p w:rsidR="00224C85" w:rsidRPr="00A53F2C" w:rsidRDefault="00A53F2C" w:rsidP="00EE49DF">
            <w:pPr>
              <w:rPr>
                <w:rFonts w:ascii="Courier New" w:hAnsi="Courier New" w:cs="Courier New"/>
              </w:rPr>
            </w:pPr>
            <w:r w:rsidRPr="00A53F2C">
              <w:rPr>
                <w:rFonts w:ascii="Courier New" w:hAnsi="Courier New" w:cs="Courier New"/>
              </w:rPr>
              <w:t>addFile c:/User/admin/img.png</w:t>
            </w:r>
          </w:p>
        </w:tc>
        <w:tc>
          <w:tcPr>
            <w:tcW w:w="3189" w:type="dxa"/>
          </w:tcPr>
          <w:p w:rsidR="00224C85" w:rsidRDefault="00A53F2C" w:rsidP="00EE49DF">
            <w:r>
              <w:t>Import a new file given by its path.</w:t>
            </w:r>
          </w:p>
        </w:tc>
      </w:tr>
      <w:tr w:rsidR="00224C85" w:rsidTr="00A53F2C">
        <w:tc>
          <w:tcPr>
            <w:tcW w:w="2830" w:type="dxa"/>
          </w:tcPr>
          <w:p w:rsidR="00224C85" w:rsidRDefault="00A53F2C" w:rsidP="00224C85">
            <w:r>
              <w:lastRenderedPageBreak/>
              <w:t xml:space="preserve">showDisplay [DISPLAY </w:t>
            </w:r>
            <w:r w:rsidR="00224C85">
              <w:t>NUMBER],</w:t>
            </w:r>
            <w:r w:rsidR="00B63848">
              <w:t xml:space="preserve"> [</w:t>
            </w:r>
            <w:r w:rsidR="00224C85">
              <w:t>AREA</w:t>
            </w:r>
            <w:r>
              <w:t xml:space="preserve"> in (x,y,width,height)</w:t>
            </w:r>
            <w:r w:rsidR="00224C85">
              <w:t xml:space="preserve">] </w:t>
            </w:r>
          </w:p>
        </w:tc>
        <w:tc>
          <w:tcPr>
            <w:tcW w:w="2997" w:type="dxa"/>
          </w:tcPr>
          <w:p w:rsidR="00224C85" w:rsidRPr="00A53F2C" w:rsidRDefault="00B63848" w:rsidP="00B63848">
            <w:pPr>
              <w:rPr>
                <w:rFonts w:ascii="Courier New" w:hAnsi="Courier New" w:cs="Courier New"/>
              </w:rPr>
            </w:pPr>
            <w:r w:rsidRPr="00A53F2C">
              <w:rPr>
                <w:rFonts w:ascii="Courier New" w:hAnsi="Courier New" w:cs="Courier New"/>
              </w:rPr>
              <w:t>showDisplay 1 (20,40,6</w:t>
            </w:r>
            <w:r w:rsidR="00A53F2C" w:rsidRPr="00A53F2C">
              <w:rPr>
                <w:rFonts w:ascii="Courier New" w:hAnsi="Courier New" w:cs="Courier New"/>
              </w:rPr>
              <w:t xml:space="preserve">00,400)  </w:t>
            </w:r>
            <w:r w:rsidR="00A53F2C" w:rsidRPr="00A53F2C">
              <w:rPr>
                <w:rFonts w:cs="Courier New"/>
              </w:rPr>
              <w:t>OR</w:t>
            </w:r>
            <w:r w:rsidR="00A53F2C" w:rsidRPr="00A53F2C">
              <w:rPr>
                <w:rFonts w:ascii="Courier New" w:hAnsi="Courier New" w:cs="Courier New"/>
              </w:rPr>
              <w:t xml:space="preserve"> </w:t>
            </w:r>
            <w:r w:rsidR="00224C85" w:rsidRPr="00A53F2C">
              <w:rPr>
                <w:rFonts w:ascii="Courier New" w:hAnsi="Courier New" w:cs="Courier New"/>
              </w:rPr>
              <w:t>showDisplay 1</w:t>
            </w:r>
            <w:r w:rsidRPr="00A53F2C">
              <w:rPr>
                <w:rFonts w:ascii="Courier New" w:hAnsi="Courier New" w:cs="Courier New"/>
              </w:rPr>
              <w:t xml:space="preserve"> False</w:t>
            </w:r>
          </w:p>
        </w:tc>
        <w:tc>
          <w:tcPr>
            <w:tcW w:w="3189" w:type="dxa"/>
          </w:tcPr>
          <w:p w:rsidR="00224C85" w:rsidRDefault="00A53F2C" w:rsidP="00224C85">
            <w:r>
              <w:t>Show/hide a display in a frameless window. To show a display specify AREA</w:t>
            </w:r>
          </w:p>
        </w:tc>
      </w:tr>
      <w:tr w:rsidR="00224C85" w:rsidTr="00A53F2C">
        <w:tc>
          <w:tcPr>
            <w:tcW w:w="2830" w:type="dxa"/>
          </w:tcPr>
          <w:p w:rsidR="00224C85" w:rsidRDefault="00224C85" w:rsidP="00EE49DF">
            <w:r>
              <w:t>changeActiveDisplay [DISPLAY NUMBER]</w:t>
            </w:r>
          </w:p>
        </w:tc>
        <w:tc>
          <w:tcPr>
            <w:tcW w:w="2997" w:type="dxa"/>
          </w:tcPr>
          <w:p w:rsidR="00224C85" w:rsidRPr="00A53F2C" w:rsidRDefault="00A53F2C" w:rsidP="00EE49DF">
            <w:pPr>
              <w:rPr>
                <w:rFonts w:ascii="Courier New" w:hAnsi="Courier New" w:cs="Courier New"/>
              </w:rPr>
            </w:pPr>
            <w:r w:rsidRPr="00A53F2C">
              <w:rPr>
                <w:rFonts w:ascii="Courier New" w:hAnsi="Courier New" w:cs="Courier New"/>
              </w:rPr>
              <w:t>changeActiveDisplay 2</w:t>
            </w:r>
          </w:p>
        </w:tc>
        <w:tc>
          <w:tcPr>
            <w:tcW w:w="3189" w:type="dxa"/>
          </w:tcPr>
          <w:p w:rsidR="00224C85" w:rsidRDefault="00A53F2C" w:rsidP="00EE49DF">
            <w:r>
              <w:t>Change the current/active display given by its number.</w:t>
            </w:r>
          </w:p>
        </w:tc>
      </w:tr>
      <w:tr w:rsidR="00A53F2C" w:rsidTr="00A53F2C">
        <w:tc>
          <w:tcPr>
            <w:tcW w:w="2830" w:type="dxa"/>
          </w:tcPr>
          <w:p w:rsidR="00A53F2C" w:rsidRDefault="00A53F2C" w:rsidP="00EE49DF">
            <w:r>
              <w:t>runScriptFromName [NAME]</w:t>
            </w:r>
          </w:p>
        </w:tc>
        <w:tc>
          <w:tcPr>
            <w:tcW w:w="2997" w:type="dxa"/>
          </w:tcPr>
          <w:p w:rsidR="00A53F2C" w:rsidRPr="00A53F2C" w:rsidRDefault="00A53F2C" w:rsidP="00EE49DF">
            <w:pPr>
              <w:rPr>
                <w:rFonts w:ascii="Courier New" w:hAnsi="Courier New" w:cs="Courier New"/>
              </w:rPr>
            </w:pPr>
            <w:r w:rsidRPr="00A53F2C">
              <w:rPr>
                <w:rFonts w:ascii="Courier New" w:hAnsi="Courier New" w:cs="Courier New"/>
              </w:rPr>
              <w:t>runScriptFromName script1</w:t>
            </w:r>
          </w:p>
        </w:tc>
        <w:tc>
          <w:tcPr>
            <w:tcW w:w="3189" w:type="dxa"/>
          </w:tcPr>
          <w:p w:rsidR="00A53F2C" w:rsidRDefault="00A53F2C" w:rsidP="00EE49DF">
            <w:r>
              <w:t>Execute a console script of the current display given by its name.</w:t>
            </w:r>
          </w:p>
        </w:tc>
      </w:tr>
    </w:tbl>
    <w:p w:rsidR="00287E6D" w:rsidRPr="00EE49DF" w:rsidRDefault="00287E6D" w:rsidP="00EE49DF"/>
    <w:p w:rsidR="008D686F" w:rsidRDefault="008D686F" w:rsidP="00C61F2A">
      <w:pPr>
        <w:pStyle w:val="Heading1"/>
      </w:pPr>
      <w:bookmarkStart w:id="58" w:name="_Toc440539635"/>
      <w:r>
        <w:t>Interactive tutorials</w:t>
      </w:r>
      <w:bookmarkEnd w:id="58"/>
    </w:p>
    <w:p w:rsidR="008D686F" w:rsidRPr="008D686F" w:rsidRDefault="006D36AB" w:rsidP="008D686F">
      <w:r>
        <w:t>dataArtist embeds the option of running and creating interactive tutorials within a session. This option can be found in the menu bar: Help</w:t>
      </w:r>
      <w:r>
        <w:sym w:font="Wingdings" w:char="F0E0"/>
      </w:r>
      <w:r>
        <w:t>Tutorial. The user manual for this feature can be found on the top right edge of the tutorial creation window (Help</w:t>
      </w:r>
      <w:r>
        <w:sym w:font="Wingdings" w:char="F0E0"/>
      </w:r>
      <w:r>
        <w:t>Tutorial</w:t>
      </w:r>
      <w:r>
        <w:sym w:font="Wingdings" w:char="F0E0"/>
      </w:r>
      <w:r>
        <w:t>Create/Edit).</w:t>
      </w:r>
    </w:p>
    <w:p w:rsidR="00165556" w:rsidRDefault="00165556" w:rsidP="00C61F2A">
      <w:pPr>
        <w:pStyle w:val="Heading1"/>
      </w:pPr>
      <w:bookmarkStart w:id="59" w:name="_Toc440539636"/>
      <w:bookmarkStart w:id="60" w:name="_Ref440539719"/>
      <w:r>
        <w:t>Modifying dataArtist</w:t>
      </w:r>
      <w:bookmarkEnd w:id="59"/>
      <w:bookmarkEnd w:id="60"/>
    </w:p>
    <w:p w:rsidR="006D36AB" w:rsidRPr="006D36AB" w:rsidRDefault="00EE3A19" w:rsidP="006D36AB">
      <w:r>
        <w:t xml:space="preserve">dataArtist allows easy and fast specified for individual problems. Examples showing dataArtist starting under a different name with added individual display figure, file reader and figure tool can be found in the source code under /dataArtist/modding. Further reference can be found in the dataArtist API. Don’t forget: dataArtists license forces all derived projects to be preleased under open source as well (if the code is to be distributed).  </w:t>
      </w:r>
    </w:p>
    <w:p w:rsidR="00DE446C" w:rsidRDefault="00DE446C" w:rsidP="00C61F2A">
      <w:pPr>
        <w:pStyle w:val="Heading1"/>
      </w:pPr>
      <w:bookmarkStart w:id="61" w:name="_Toc440539637"/>
      <w:r>
        <w:t>Known bugs and issues</w:t>
      </w:r>
      <w:bookmarkEnd w:id="61"/>
    </w:p>
    <w:p w:rsidR="007B1A8D" w:rsidRPr="00DE446C" w:rsidRDefault="007B1A8D" w:rsidP="00DE446C">
      <w:r>
        <w:t>d</w:t>
      </w:r>
      <w:r w:rsidR="007A6E55">
        <w:t xml:space="preserve">ataArtist is still a </w:t>
      </w:r>
      <w:r>
        <w:t xml:space="preserve">young project. </w:t>
      </w:r>
      <w:r w:rsidR="007A6E55">
        <w:t xml:space="preserve">Bugs are common and the program might crash. </w:t>
      </w:r>
      <w:r>
        <w:t xml:space="preserve">Feature requests and bugs can be found and added in the GitHub project: </w:t>
      </w:r>
      <w:hyperlink r:id="rId86" w:history="1">
        <w:r w:rsidR="00D57E05" w:rsidRPr="00206061">
          <w:rPr>
            <w:rStyle w:val="Hyperlink"/>
          </w:rPr>
          <w:t>https://github.com/radjkarl/dataArtist/issues</w:t>
        </w:r>
      </w:hyperlink>
      <w:r>
        <w:t>.</w:t>
      </w:r>
    </w:p>
    <w:sectPr w:rsidR="007B1A8D" w:rsidRPr="00DE446C">
      <w:headerReference w:type="default" r:id="rId87"/>
      <w:foot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8F2" w:rsidRDefault="000C28F2" w:rsidP="00D97037">
      <w:pPr>
        <w:spacing w:after="0" w:line="240" w:lineRule="auto"/>
      </w:pPr>
      <w:r>
        <w:separator/>
      </w:r>
    </w:p>
  </w:endnote>
  <w:endnote w:type="continuationSeparator" w:id="0">
    <w:p w:rsidR="000C28F2" w:rsidRDefault="000C28F2" w:rsidP="00D97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B27" w:rsidRDefault="00503B27">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3154E5">
      <w:rPr>
        <w:noProof/>
        <w:color w:val="404040" w:themeColor="text1" w:themeTint="BF"/>
      </w:rPr>
      <w:t>6</w:t>
    </w:r>
    <w:r>
      <w:rPr>
        <w:noProof/>
        <w:color w:val="404040" w:themeColor="text1" w:themeTint="BF"/>
      </w:rPr>
      <w:fldChar w:fldCharType="end"/>
    </w:r>
  </w:p>
  <w:p w:rsidR="00503B27" w:rsidRDefault="00503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8F2" w:rsidRDefault="000C28F2" w:rsidP="00D97037">
      <w:pPr>
        <w:spacing w:after="0" w:line="240" w:lineRule="auto"/>
      </w:pPr>
      <w:r>
        <w:separator/>
      </w:r>
    </w:p>
  </w:footnote>
  <w:footnote w:type="continuationSeparator" w:id="0">
    <w:p w:rsidR="000C28F2" w:rsidRDefault="000C28F2" w:rsidP="00D970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3B27" w:rsidRPr="00C61F2A" w:rsidRDefault="00503B27">
    <w:pPr>
      <w:pStyle w:val="Header"/>
      <w:rPr>
        <w:lang w:val="de-DE"/>
      </w:rPr>
    </w:pPr>
    <w:r w:rsidRPr="00C61F2A">
      <w:rPr>
        <w:lang w:val="de-DE"/>
      </w:rPr>
      <w:t>dataArtist v0.1</w:t>
    </w:r>
    <w:r>
      <w:ptab w:relativeTo="margin" w:alignment="center" w:leader="none"/>
    </w:r>
    <w:r w:rsidRPr="00C61F2A">
      <w:rPr>
        <w:lang w:val="de-DE"/>
      </w:rPr>
      <w:t>User manual</w:t>
    </w:r>
    <w:r>
      <w:ptab w:relativeTo="margin" w:alignment="right" w:leader="none"/>
    </w:r>
    <w:r>
      <w:rPr>
        <w:lang w:val="de-DE"/>
      </w:rPr>
      <w:t>© Karl Bedrich, 2014-2016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516B"/>
    <w:multiLevelType w:val="hybridMultilevel"/>
    <w:tmpl w:val="D3C25348"/>
    <w:lvl w:ilvl="0" w:tplc="D1E24134">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9F68BC"/>
    <w:multiLevelType w:val="multilevel"/>
    <w:tmpl w:val="32B822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162104"/>
    <w:multiLevelType w:val="multilevel"/>
    <w:tmpl w:val="7D1C433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8D27C8"/>
    <w:multiLevelType w:val="hybridMultilevel"/>
    <w:tmpl w:val="1150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AC5B3C"/>
    <w:multiLevelType w:val="hybridMultilevel"/>
    <w:tmpl w:val="E2CA24B4"/>
    <w:lvl w:ilvl="0" w:tplc="5FCEBDDA">
      <w:start w:val="1"/>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341200"/>
    <w:multiLevelType w:val="hybridMultilevel"/>
    <w:tmpl w:val="355C7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A7E03"/>
    <w:multiLevelType w:val="hybridMultilevel"/>
    <w:tmpl w:val="3538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45433E"/>
    <w:multiLevelType w:val="hybridMultilevel"/>
    <w:tmpl w:val="DDD83FA4"/>
    <w:lvl w:ilvl="0" w:tplc="DE5CF342">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C71F58"/>
    <w:multiLevelType w:val="multilevel"/>
    <w:tmpl w:val="353EDB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1"/>
  </w:num>
  <w:num w:numId="4">
    <w:abstractNumId w:val="0"/>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5"/>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749"/>
    <w:rsid w:val="00020649"/>
    <w:rsid w:val="00036A27"/>
    <w:rsid w:val="00041F6B"/>
    <w:rsid w:val="00056EF2"/>
    <w:rsid w:val="000C28F2"/>
    <w:rsid w:val="000D1224"/>
    <w:rsid w:val="000F2FC4"/>
    <w:rsid w:val="001112BA"/>
    <w:rsid w:val="00155096"/>
    <w:rsid w:val="00165556"/>
    <w:rsid w:val="0016562A"/>
    <w:rsid w:val="001804F1"/>
    <w:rsid w:val="001926B9"/>
    <w:rsid w:val="001C78F4"/>
    <w:rsid w:val="001D5C39"/>
    <w:rsid w:val="001E3010"/>
    <w:rsid w:val="001F189C"/>
    <w:rsid w:val="00202E5E"/>
    <w:rsid w:val="00224C85"/>
    <w:rsid w:val="002332D7"/>
    <w:rsid w:val="00287E6D"/>
    <w:rsid w:val="002F58EF"/>
    <w:rsid w:val="003137E1"/>
    <w:rsid w:val="003154E5"/>
    <w:rsid w:val="003262EC"/>
    <w:rsid w:val="00331421"/>
    <w:rsid w:val="00331946"/>
    <w:rsid w:val="00334630"/>
    <w:rsid w:val="00341D52"/>
    <w:rsid w:val="00374753"/>
    <w:rsid w:val="003839C5"/>
    <w:rsid w:val="003950AF"/>
    <w:rsid w:val="003A2B4A"/>
    <w:rsid w:val="003B4662"/>
    <w:rsid w:val="003B5C85"/>
    <w:rsid w:val="003C2D53"/>
    <w:rsid w:val="003D7013"/>
    <w:rsid w:val="004004D1"/>
    <w:rsid w:val="004512A6"/>
    <w:rsid w:val="00464B20"/>
    <w:rsid w:val="004B3C56"/>
    <w:rsid w:val="004C141C"/>
    <w:rsid w:val="004E4195"/>
    <w:rsid w:val="00503B27"/>
    <w:rsid w:val="0054621E"/>
    <w:rsid w:val="00546BA2"/>
    <w:rsid w:val="00574A9F"/>
    <w:rsid w:val="005B0DA0"/>
    <w:rsid w:val="005F3DA8"/>
    <w:rsid w:val="0062273E"/>
    <w:rsid w:val="00625776"/>
    <w:rsid w:val="006348FA"/>
    <w:rsid w:val="00642FFA"/>
    <w:rsid w:val="00667B9D"/>
    <w:rsid w:val="00686C39"/>
    <w:rsid w:val="006C48EB"/>
    <w:rsid w:val="006D36AB"/>
    <w:rsid w:val="00711808"/>
    <w:rsid w:val="00717AB9"/>
    <w:rsid w:val="00731120"/>
    <w:rsid w:val="0074627B"/>
    <w:rsid w:val="007665EE"/>
    <w:rsid w:val="00770D98"/>
    <w:rsid w:val="007761F7"/>
    <w:rsid w:val="00787769"/>
    <w:rsid w:val="007A6E55"/>
    <w:rsid w:val="007B1A8D"/>
    <w:rsid w:val="007E5727"/>
    <w:rsid w:val="00821D4A"/>
    <w:rsid w:val="00842749"/>
    <w:rsid w:val="0084579A"/>
    <w:rsid w:val="00862109"/>
    <w:rsid w:val="00866556"/>
    <w:rsid w:val="008C0DA4"/>
    <w:rsid w:val="008C6F5C"/>
    <w:rsid w:val="008D686F"/>
    <w:rsid w:val="008E4D25"/>
    <w:rsid w:val="00907612"/>
    <w:rsid w:val="00915862"/>
    <w:rsid w:val="00937544"/>
    <w:rsid w:val="00944092"/>
    <w:rsid w:val="00944C07"/>
    <w:rsid w:val="00962949"/>
    <w:rsid w:val="00971746"/>
    <w:rsid w:val="009A3C15"/>
    <w:rsid w:val="009D0D46"/>
    <w:rsid w:val="00A038BD"/>
    <w:rsid w:val="00A1316C"/>
    <w:rsid w:val="00A2193B"/>
    <w:rsid w:val="00A340DA"/>
    <w:rsid w:val="00A4163B"/>
    <w:rsid w:val="00A5184A"/>
    <w:rsid w:val="00A53F2C"/>
    <w:rsid w:val="00A768B8"/>
    <w:rsid w:val="00A9163B"/>
    <w:rsid w:val="00AA12C9"/>
    <w:rsid w:val="00AB4307"/>
    <w:rsid w:val="00AD5091"/>
    <w:rsid w:val="00AE76A9"/>
    <w:rsid w:val="00AF047A"/>
    <w:rsid w:val="00AF6310"/>
    <w:rsid w:val="00B35F8A"/>
    <w:rsid w:val="00B63848"/>
    <w:rsid w:val="00B6776E"/>
    <w:rsid w:val="00BB4A93"/>
    <w:rsid w:val="00BC1203"/>
    <w:rsid w:val="00BE3DAF"/>
    <w:rsid w:val="00BE4689"/>
    <w:rsid w:val="00BE53A0"/>
    <w:rsid w:val="00C25E16"/>
    <w:rsid w:val="00C46CA0"/>
    <w:rsid w:val="00C61F2A"/>
    <w:rsid w:val="00C67843"/>
    <w:rsid w:val="00C86EC0"/>
    <w:rsid w:val="00C9145B"/>
    <w:rsid w:val="00C9785B"/>
    <w:rsid w:val="00CA2790"/>
    <w:rsid w:val="00CC08FE"/>
    <w:rsid w:val="00CD65AF"/>
    <w:rsid w:val="00CE4DA5"/>
    <w:rsid w:val="00CE7288"/>
    <w:rsid w:val="00CF600D"/>
    <w:rsid w:val="00CF606B"/>
    <w:rsid w:val="00D116BA"/>
    <w:rsid w:val="00D52889"/>
    <w:rsid w:val="00D57E05"/>
    <w:rsid w:val="00D71E36"/>
    <w:rsid w:val="00D75035"/>
    <w:rsid w:val="00D81123"/>
    <w:rsid w:val="00D8176F"/>
    <w:rsid w:val="00D91BC3"/>
    <w:rsid w:val="00D97037"/>
    <w:rsid w:val="00DA1360"/>
    <w:rsid w:val="00DE446C"/>
    <w:rsid w:val="00DE7491"/>
    <w:rsid w:val="00E3493A"/>
    <w:rsid w:val="00E60B5A"/>
    <w:rsid w:val="00E708DB"/>
    <w:rsid w:val="00E80186"/>
    <w:rsid w:val="00EB52DB"/>
    <w:rsid w:val="00EC48C5"/>
    <w:rsid w:val="00EE3A19"/>
    <w:rsid w:val="00EE49DF"/>
    <w:rsid w:val="00EE6CB7"/>
    <w:rsid w:val="00F00874"/>
    <w:rsid w:val="00F24F70"/>
    <w:rsid w:val="00F84900"/>
    <w:rsid w:val="00FA7BE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76D10E64"/>
  <w15:chartTrackingRefBased/>
  <w15:docId w15:val="{6B2E6D66-A72D-47E3-A8A2-2346F9421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EF2"/>
  </w:style>
  <w:style w:type="paragraph" w:styleId="Heading1">
    <w:name w:val="heading 1"/>
    <w:basedOn w:val="Normal"/>
    <w:next w:val="Normal"/>
    <w:link w:val="Heading1Char"/>
    <w:autoRedefine/>
    <w:uiPriority w:val="9"/>
    <w:qFormat/>
    <w:rsid w:val="005F3DA8"/>
    <w:pPr>
      <w:keepNext/>
      <w:keepLines/>
      <w:numPr>
        <w:numId w:val="10"/>
      </w:numPr>
      <w:spacing w:before="240" w:after="24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3D7013"/>
    <w:pPr>
      <w:keepNext/>
      <w:keepLines/>
      <w:numPr>
        <w:ilvl w:val="1"/>
        <w:numId w:val="10"/>
      </w:numPr>
      <w:spacing w:before="240" w:after="240"/>
      <w:ind w:left="578" w:hanging="578"/>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1"/>
    <w:next w:val="Normal"/>
    <w:link w:val="Heading3Char"/>
    <w:uiPriority w:val="9"/>
    <w:unhideWhenUsed/>
    <w:qFormat/>
    <w:rsid w:val="003D7013"/>
    <w:pPr>
      <w:numPr>
        <w:ilvl w:val="2"/>
      </w:numPr>
      <w:outlineLvl w:val="2"/>
    </w:pPr>
    <w:rPr>
      <w:sz w:val="24"/>
    </w:rPr>
  </w:style>
  <w:style w:type="paragraph" w:styleId="Heading4">
    <w:name w:val="heading 4"/>
    <w:basedOn w:val="Normal"/>
    <w:next w:val="Normal"/>
    <w:link w:val="Heading4Char"/>
    <w:uiPriority w:val="9"/>
    <w:unhideWhenUsed/>
    <w:qFormat/>
    <w:rsid w:val="00C61F2A"/>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61F2A"/>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61F2A"/>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61F2A"/>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61F2A"/>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1F2A"/>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DA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446C"/>
    <w:pPr>
      <w:outlineLvl w:val="9"/>
    </w:pPr>
    <w:rPr>
      <w:lang w:val="en-US" w:eastAsia="en-US"/>
    </w:rPr>
  </w:style>
  <w:style w:type="paragraph" w:styleId="TOC1">
    <w:name w:val="toc 1"/>
    <w:basedOn w:val="Normal"/>
    <w:next w:val="Normal"/>
    <w:autoRedefine/>
    <w:uiPriority w:val="39"/>
    <w:unhideWhenUsed/>
    <w:rsid w:val="00DE446C"/>
    <w:pPr>
      <w:spacing w:after="100"/>
    </w:pPr>
  </w:style>
  <w:style w:type="character" w:styleId="Hyperlink">
    <w:name w:val="Hyperlink"/>
    <w:basedOn w:val="DefaultParagraphFont"/>
    <w:uiPriority w:val="99"/>
    <w:unhideWhenUsed/>
    <w:rsid w:val="00DE446C"/>
    <w:rPr>
      <w:color w:val="0563C1" w:themeColor="hyperlink"/>
      <w:u w:val="single"/>
    </w:rPr>
  </w:style>
  <w:style w:type="character" w:customStyle="1" w:styleId="Heading2Char">
    <w:name w:val="Heading 2 Char"/>
    <w:basedOn w:val="DefaultParagraphFont"/>
    <w:link w:val="Heading2"/>
    <w:uiPriority w:val="9"/>
    <w:rsid w:val="003D7013"/>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E446C"/>
    <w:pPr>
      <w:spacing w:after="100"/>
      <w:ind w:left="220"/>
    </w:pPr>
  </w:style>
  <w:style w:type="table" w:styleId="TableGrid">
    <w:name w:val="Table Grid"/>
    <w:basedOn w:val="TableNormal"/>
    <w:rsid w:val="00AA1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47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753"/>
    <w:rPr>
      <w:rFonts w:ascii="Segoe UI" w:hAnsi="Segoe UI" w:cs="Segoe UI"/>
      <w:sz w:val="18"/>
      <w:szCs w:val="18"/>
    </w:rPr>
  </w:style>
  <w:style w:type="character" w:customStyle="1" w:styleId="Heading3Char">
    <w:name w:val="Heading 3 Char"/>
    <w:basedOn w:val="DefaultParagraphFont"/>
    <w:link w:val="Heading3"/>
    <w:uiPriority w:val="9"/>
    <w:rsid w:val="003D7013"/>
    <w:rPr>
      <w:rFonts w:asciiTheme="majorHAnsi" w:eastAsiaTheme="majorEastAsia" w:hAnsiTheme="majorHAnsi" w:cstheme="majorBidi"/>
      <w:color w:val="2E74B5" w:themeColor="accent1" w:themeShade="BF"/>
      <w:sz w:val="24"/>
      <w:szCs w:val="32"/>
    </w:rPr>
  </w:style>
  <w:style w:type="paragraph" w:styleId="TOC3">
    <w:name w:val="toc 3"/>
    <w:basedOn w:val="Normal"/>
    <w:next w:val="Normal"/>
    <w:autoRedefine/>
    <w:uiPriority w:val="39"/>
    <w:unhideWhenUsed/>
    <w:rsid w:val="00C61F2A"/>
    <w:pPr>
      <w:tabs>
        <w:tab w:val="left" w:pos="1320"/>
        <w:tab w:val="right" w:leader="dot" w:pos="9016"/>
      </w:tabs>
      <w:spacing w:after="100" w:line="240" w:lineRule="auto"/>
      <w:ind w:left="440"/>
    </w:pPr>
  </w:style>
  <w:style w:type="paragraph" w:styleId="ListParagraph">
    <w:name w:val="List Paragraph"/>
    <w:basedOn w:val="Normal"/>
    <w:uiPriority w:val="34"/>
    <w:qFormat/>
    <w:rsid w:val="009A3C15"/>
    <w:pPr>
      <w:ind w:left="720"/>
      <w:contextualSpacing/>
    </w:pPr>
  </w:style>
  <w:style w:type="paragraph" w:customStyle="1" w:styleId="body">
    <w:name w:val="body"/>
    <w:basedOn w:val="Normal"/>
    <w:link w:val="bodyChar"/>
    <w:qFormat/>
    <w:rsid w:val="00FA7BEA"/>
    <w:pPr>
      <w:tabs>
        <w:tab w:val="left" w:pos="284"/>
      </w:tabs>
      <w:spacing w:after="0" w:line="240" w:lineRule="auto"/>
      <w:ind w:firstLine="284"/>
      <w:jc w:val="both"/>
    </w:pPr>
    <w:rPr>
      <w:rFonts w:ascii="Times New Roman" w:eastAsia="Times New Roman" w:hAnsi="Times New Roman" w:cs="Times New Roman"/>
      <w:sz w:val="18"/>
      <w:szCs w:val="20"/>
      <w:lang w:val="it-IT" w:eastAsia="it-IT"/>
    </w:rPr>
  </w:style>
  <w:style w:type="character" w:customStyle="1" w:styleId="bodyChar">
    <w:name w:val="body Char"/>
    <w:basedOn w:val="DefaultParagraphFont"/>
    <w:link w:val="body"/>
    <w:rsid w:val="00FA7BEA"/>
    <w:rPr>
      <w:rFonts w:ascii="Times New Roman" w:eastAsia="Times New Roman" w:hAnsi="Times New Roman" w:cs="Times New Roman"/>
      <w:sz w:val="18"/>
      <w:szCs w:val="20"/>
      <w:lang w:val="it-IT" w:eastAsia="it-IT"/>
    </w:rPr>
  </w:style>
  <w:style w:type="paragraph" w:styleId="Header">
    <w:name w:val="header"/>
    <w:basedOn w:val="Normal"/>
    <w:link w:val="HeaderChar"/>
    <w:uiPriority w:val="99"/>
    <w:unhideWhenUsed/>
    <w:rsid w:val="00D970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037"/>
  </w:style>
  <w:style w:type="paragraph" w:styleId="Footer">
    <w:name w:val="footer"/>
    <w:basedOn w:val="Normal"/>
    <w:link w:val="FooterChar"/>
    <w:uiPriority w:val="99"/>
    <w:unhideWhenUsed/>
    <w:qFormat/>
    <w:rsid w:val="00D970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037"/>
  </w:style>
  <w:style w:type="character" w:customStyle="1" w:styleId="Heading4Char">
    <w:name w:val="Heading 4 Char"/>
    <w:basedOn w:val="DefaultParagraphFont"/>
    <w:link w:val="Heading4"/>
    <w:uiPriority w:val="9"/>
    <w:rsid w:val="00C61F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61F2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61F2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61F2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61F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1F2A"/>
    <w:rPr>
      <w:rFonts w:asciiTheme="majorHAnsi" w:eastAsiaTheme="majorEastAsia" w:hAnsiTheme="majorHAnsi" w:cstheme="majorBidi"/>
      <w:i/>
      <w:iCs/>
      <w:color w:val="272727" w:themeColor="text1" w:themeTint="D8"/>
      <w:sz w:val="21"/>
      <w:szCs w:val="21"/>
    </w:rPr>
  </w:style>
  <w:style w:type="character" w:customStyle="1" w:styleId="author-g-nsfdct0657tfo2be">
    <w:name w:val="author-g-nsfdct0657tfo2be"/>
    <w:basedOn w:val="DefaultParagraphFont"/>
    <w:rsid w:val="00503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419240">
      <w:bodyDiv w:val="1"/>
      <w:marLeft w:val="0"/>
      <w:marRight w:val="0"/>
      <w:marTop w:val="0"/>
      <w:marBottom w:val="0"/>
      <w:divBdr>
        <w:top w:val="none" w:sz="0" w:space="0" w:color="auto"/>
        <w:left w:val="none" w:sz="0" w:space="0" w:color="auto"/>
        <w:bottom w:val="none" w:sz="0" w:space="0" w:color="auto"/>
        <w:right w:val="none" w:sz="0" w:space="0" w:color="auto"/>
      </w:divBdr>
      <w:divsChild>
        <w:div w:id="878971859">
          <w:marLeft w:val="0"/>
          <w:marRight w:val="0"/>
          <w:marTop w:val="0"/>
          <w:marBottom w:val="0"/>
          <w:divBdr>
            <w:top w:val="none" w:sz="0" w:space="0" w:color="auto"/>
            <w:left w:val="none" w:sz="0" w:space="0" w:color="auto"/>
            <w:bottom w:val="none" w:sz="0" w:space="0" w:color="auto"/>
            <w:right w:val="none" w:sz="0" w:space="0" w:color="auto"/>
          </w:divBdr>
        </w:div>
      </w:divsChild>
    </w:div>
    <w:div w:id="903297413">
      <w:bodyDiv w:val="1"/>
      <w:marLeft w:val="0"/>
      <w:marRight w:val="0"/>
      <w:marTop w:val="0"/>
      <w:marBottom w:val="0"/>
      <w:divBdr>
        <w:top w:val="none" w:sz="0" w:space="0" w:color="auto"/>
        <w:left w:val="none" w:sz="0" w:space="0" w:color="auto"/>
        <w:bottom w:val="none" w:sz="0" w:space="0" w:color="auto"/>
        <w:right w:val="none" w:sz="0" w:space="0" w:color="auto"/>
      </w:divBdr>
      <w:divsChild>
        <w:div w:id="225192715">
          <w:marLeft w:val="0"/>
          <w:marRight w:val="0"/>
          <w:marTop w:val="0"/>
          <w:marBottom w:val="0"/>
          <w:divBdr>
            <w:top w:val="none" w:sz="0" w:space="0" w:color="auto"/>
            <w:left w:val="none" w:sz="0" w:space="0" w:color="auto"/>
            <w:bottom w:val="none" w:sz="0" w:space="0" w:color="auto"/>
            <w:right w:val="none" w:sz="0" w:space="0" w:color="auto"/>
          </w:divBdr>
        </w:div>
        <w:div w:id="1601185876">
          <w:marLeft w:val="0"/>
          <w:marRight w:val="0"/>
          <w:marTop w:val="0"/>
          <w:marBottom w:val="0"/>
          <w:divBdr>
            <w:top w:val="none" w:sz="0" w:space="0" w:color="auto"/>
            <w:left w:val="none" w:sz="0" w:space="0" w:color="auto"/>
            <w:bottom w:val="none" w:sz="0" w:space="0" w:color="auto"/>
            <w:right w:val="none" w:sz="0" w:space="0" w:color="auto"/>
          </w:divBdr>
        </w:div>
        <w:div w:id="832064858">
          <w:marLeft w:val="0"/>
          <w:marRight w:val="0"/>
          <w:marTop w:val="0"/>
          <w:marBottom w:val="0"/>
          <w:divBdr>
            <w:top w:val="none" w:sz="0" w:space="0" w:color="auto"/>
            <w:left w:val="none" w:sz="0" w:space="0" w:color="auto"/>
            <w:bottom w:val="none" w:sz="0" w:space="0" w:color="auto"/>
            <w:right w:val="none" w:sz="0" w:space="0" w:color="auto"/>
          </w:divBdr>
        </w:div>
        <w:div w:id="49883408">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8354133">
          <w:marLeft w:val="0"/>
          <w:marRight w:val="0"/>
          <w:marTop w:val="0"/>
          <w:marBottom w:val="0"/>
          <w:divBdr>
            <w:top w:val="none" w:sz="0" w:space="0" w:color="auto"/>
            <w:left w:val="none" w:sz="0" w:space="0" w:color="auto"/>
            <w:bottom w:val="none" w:sz="0" w:space="0" w:color="auto"/>
            <w:right w:val="none" w:sz="0" w:space="0" w:color="auto"/>
          </w:divBdr>
        </w:div>
      </w:divsChild>
    </w:div>
    <w:div w:id="953514191">
      <w:bodyDiv w:val="1"/>
      <w:marLeft w:val="0"/>
      <w:marRight w:val="0"/>
      <w:marTop w:val="0"/>
      <w:marBottom w:val="0"/>
      <w:divBdr>
        <w:top w:val="none" w:sz="0" w:space="0" w:color="auto"/>
        <w:left w:val="none" w:sz="0" w:space="0" w:color="auto"/>
        <w:bottom w:val="none" w:sz="0" w:space="0" w:color="auto"/>
        <w:right w:val="none" w:sz="0" w:space="0" w:color="auto"/>
      </w:divBdr>
    </w:div>
    <w:div w:id="1495338201">
      <w:bodyDiv w:val="1"/>
      <w:marLeft w:val="0"/>
      <w:marRight w:val="0"/>
      <w:marTop w:val="0"/>
      <w:marBottom w:val="0"/>
      <w:divBdr>
        <w:top w:val="none" w:sz="0" w:space="0" w:color="auto"/>
        <w:left w:val="none" w:sz="0" w:space="0" w:color="auto"/>
        <w:bottom w:val="none" w:sz="0" w:space="0" w:color="auto"/>
        <w:right w:val="none" w:sz="0" w:space="0" w:color="auto"/>
      </w:divBdr>
      <w:divsChild>
        <w:div w:id="1380281848">
          <w:marLeft w:val="0"/>
          <w:marRight w:val="0"/>
          <w:marTop w:val="0"/>
          <w:marBottom w:val="0"/>
          <w:divBdr>
            <w:top w:val="none" w:sz="0" w:space="0" w:color="auto"/>
            <w:left w:val="none" w:sz="0" w:space="0" w:color="auto"/>
            <w:bottom w:val="none" w:sz="0" w:space="0" w:color="auto"/>
            <w:right w:val="none" w:sz="0" w:space="0" w:color="auto"/>
          </w:divBdr>
        </w:div>
        <w:div w:id="1643656082">
          <w:marLeft w:val="0"/>
          <w:marRight w:val="0"/>
          <w:marTop w:val="0"/>
          <w:marBottom w:val="0"/>
          <w:divBdr>
            <w:top w:val="none" w:sz="0" w:space="0" w:color="auto"/>
            <w:left w:val="none" w:sz="0" w:space="0" w:color="auto"/>
            <w:bottom w:val="none" w:sz="0" w:space="0" w:color="auto"/>
            <w:right w:val="none" w:sz="0" w:space="0" w:color="auto"/>
          </w:divBdr>
        </w:div>
        <w:div w:id="222567722">
          <w:marLeft w:val="0"/>
          <w:marRight w:val="0"/>
          <w:marTop w:val="0"/>
          <w:marBottom w:val="0"/>
          <w:divBdr>
            <w:top w:val="none" w:sz="0" w:space="0" w:color="auto"/>
            <w:left w:val="none" w:sz="0" w:space="0" w:color="auto"/>
            <w:bottom w:val="none" w:sz="0" w:space="0" w:color="auto"/>
            <w:right w:val="none" w:sz="0" w:space="0" w:color="auto"/>
          </w:divBdr>
        </w:div>
      </w:divsChild>
    </w:div>
    <w:div w:id="2014258388">
      <w:bodyDiv w:val="1"/>
      <w:marLeft w:val="0"/>
      <w:marRight w:val="0"/>
      <w:marTop w:val="0"/>
      <w:marBottom w:val="0"/>
      <w:divBdr>
        <w:top w:val="none" w:sz="0" w:space="0" w:color="auto"/>
        <w:left w:val="none" w:sz="0" w:space="0" w:color="auto"/>
        <w:bottom w:val="none" w:sz="0" w:space="0" w:color="auto"/>
        <w:right w:val="none" w:sz="0" w:space="0" w:color="auto"/>
      </w:divBdr>
      <w:divsChild>
        <w:div w:id="1010181226">
          <w:marLeft w:val="0"/>
          <w:marRight w:val="0"/>
          <w:marTop w:val="0"/>
          <w:marBottom w:val="0"/>
          <w:divBdr>
            <w:top w:val="none" w:sz="0" w:space="0" w:color="auto"/>
            <w:left w:val="none" w:sz="0" w:space="0" w:color="auto"/>
            <w:bottom w:val="none" w:sz="0" w:space="0" w:color="auto"/>
            <w:right w:val="none" w:sz="0" w:space="0" w:color="auto"/>
          </w:divBdr>
        </w:div>
        <w:div w:id="419370885">
          <w:marLeft w:val="0"/>
          <w:marRight w:val="0"/>
          <w:marTop w:val="0"/>
          <w:marBottom w:val="0"/>
          <w:divBdr>
            <w:top w:val="none" w:sz="0" w:space="0" w:color="auto"/>
            <w:left w:val="none" w:sz="0" w:space="0" w:color="auto"/>
            <w:bottom w:val="none" w:sz="0" w:space="0" w:color="auto"/>
            <w:right w:val="none" w:sz="0" w:space="0" w:color="auto"/>
          </w:divBdr>
        </w:div>
        <w:div w:id="1166095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djkarl/dataArtist" TargetMode="External"/><Relationship Id="rId18" Type="http://schemas.openxmlformats.org/officeDocument/2006/relationships/hyperlink" Target="http://www.lfd.uci.edu/~gohlke/pythonlibs/#pyqt4"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www.visualstudio.com/downloads/download-visual-studio-vs#d-visual-c"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docs.python.org/2/faq/windows.html" TargetMode="External"/><Relationship Id="rId29" Type="http://schemas.openxmlformats.org/officeDocument/2006/relationships/image" Target="media/image8.png"/><Relationship Id="rId11" Type="http://schemas.openxmlformats.org/officeDocument/2006/relationships/hyperlink" Target="https://tldrlegal.com/license/gnu-general-public-license-v3-(gpl-3)"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6.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9.png"/><Relationship Id="rId90" Type="http://schemas.openxmlformats.org/officeDocument/2006/relationships/theme" Target="theme/theme1.xml"/><Relationship Id="rId19" Type="http://schemas.openxmlformats.org/officeDocument/2006/relationships/hyperlink" Target="http://www.lfd.uci.edu/~gohlke/pythonlibs/#openc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download/releases/2.7/" TargetMode="External"/><Relationship Id="rId22" Type="http://schemas.openxmlformats.org/officeDocument/2006/relationships/hyperlink" Target="https://www.riverbankcomputing.com/software/pyqt/downloa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numpy.org/"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yperlink" Target="https://www.rabbitmq.com/tutorials/tutorial-one-python.html" TargetMode="External"/><Relationship Id="rId3" Type="http://schemas.openxmlformats.org/officeDocument/2006/relationships/styles" Target="styles.xml"/><Relationship Id="rId12" Type="http://schemas.openxmlformats.org/officeDocument/2006/relationships/hyperlink" Target="https://de.wikipedia.org/wiki/RabbitMQ" TargetMode="External"/><Relationship Id="rId17" Type="http://schemas.openxmlformats.org/officeDocument/2006/relationships/hyperlink" Target="https://www.microsoft.com/en-us/download/details.aspx?id=44266" TargetMode="External"/><Relationship Id="rId25" Type="http://schemas.openxmlformats.org/officeDocument/2006/relationships/image" Target="media/image4.png"/><Relationship Id="rId33" Type="http://schemas.openxmlformats.org/officeDocument/2006/relationships/hyperlink" Target="https://en.wikipedia.org/wiki/Tiling_window_manager"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www.lfd.uci.edu/~gohlke/pythonlibs/#llvmlite"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ip.pypa.io/en/stable/" TargetMode="External"/><Relationship Id="rId23" Type="http://schemas.openxmlformats.org/officeDocument/2006/relationships/hyperlink" Target="http://docs.python-guide.org/en/latest/dev/virtualenvs/"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www.gnu.org/licenses/gpl-3.0.en.html"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s://github.com/radjkarl/dataArtist/iss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1CDE48-6866-4CC7-ACBE-549173524EA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582E4-21EE-46A4-BAF3-0A3993D5D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34910</TotalTime>
  <Pages>20</Pages>
  <Words>4911</Words>
  <Characters>27994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32840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Bedrich</dc:creator>
  <cp:keywords/>
  <dc:description/>
  <cp:lastModifiedBy>karl</cp:lastModifiedBy>
  <cp:revision>90</cp:revision>
  <cp:lastPrinted>2016-06-02T22:09:00Z</cp:lastPrinted>
  <dcterms:created xsi:type="dcterms:W3CDTF">2015-12-08T18:53:00Z</dcterms:created>
  <dcterms:modified xsi:type="dcterms:W3CDTF">2016-06-03T02:39:00Z</dcterms:modified>
</cp:coreProperties>
</file>