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B378" w14:textId="3D37D8D1" w:rsidR="00000000" w:rsidRDefault="00E832C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36307">
        <w:t>SyncBox</w:t>
      </w:r>
      <w:r>
        <w:fldChar w:fldCharType="end"/>
      </w:r>
    </w:p>
    <w:p w14:paraId="5F88C74D" w14:textId="77777777" w:rsidR="00000000" w:rsidRDefault="00E832C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36307">
        <w:t>Iteration Plan</w:t>
      </w:r>
      <w:r>
        <w:fldChar w:fldCharType="end"/>
      </w:r>
    </w:p>
    <w:p w14:paraId="1D52C478" w14:textId="77777777" w:rsidR="00000000" w:rsidRDefault="00E832C7">
      <w:pPr>
        <w:pStyle w:val="Title"/>
        <w:jc w:val="right"/>
      </w:pPr>
    </w:p>
    <w:p w14:paraId="0B47EDDD" w14:textId="77777777" w:rsidR="00000000" w:rsidRDefault="00E832C7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17CE896" w14:textId="77777777" w:rsidR="00000000" w:rsidRDefault="00E832C7">
      <w:pPr>
        <w:pStyle w:val="Title"/>
        <w:rPr>
          <w:sz w:val="28"/>
        </w:rPr>
      </w:pPr>
    </w:p>
    <w:p w14:paraId="0FF3B044" w14:textId="77777777" w:rsidR="00000000" w:rsidRDefault="00E832C7"/>
    <w:p w14:paraId="3B6C0732" w14:textId="77777777" w:rsidR="00000000" w:rsidRDefault="00E832C7">
      <w:pPr>
        <w:sectPr w:rsidR="000000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A5CEB3F" w14:textId="77777777" w:rsidR="00000000" w:rsidRDefault="00E832C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43ADA42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9B9A0D0" w14:textId="77777777" w:rsidR="00000000" w:rsidRDefault="00E832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15B05A3" w14:textId="77777777" w:rsidR="00000000" w:rsidRDefault="00E832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F3E8ED" w14:textId="77777777" w:rsidR="00000000" w:rsidRDefault="00E832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73B941A" w14:textId="77777777" w:rsidR="00000000" w:rsidRDefault="00E832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 w14:paraId="190CF5A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77ED084" w14:textId="3D854870" w:rsidR="00000000" w:rsidRDefault="00036307">
            <w:pPr>
              <w:pStyle w:val="Tabletext"/>
            </w:pPr>
            <w:r>
              <w:t>02</w:t>
            </w:r>
            <w:r w:rsidR="00E832C7">
              <w:t>/</w:t>
            </w:r>
            <w:r>
              <w:t>Jan</w:t>
            </w:r>
            <w:r w:rsidR="00E832C7">
              <w:t>/</w:t>
            </w:r>
            <w:r>
              <w:t>21</w:t>
            </w:r>
          </w:p>
        </w:tc>
        <w:tc>
          <w:tcPr>
            <w:tcW w:w="1152" w:type="dxa"/>
          </w:tcPr>
          <w:p w14:paraId="5712572E" w14:textId="7A66B5F7" w:rsidR="00000000" w:rsidRDefault="000363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5A76A08" w14:textId="3232E5FB" w:rsidR="00000000" w:rsidRDefault="00036307">
            <w:pPr>
              <w:pStyle w:val="Tabletext"/>
            </w:pPr>
            <w:r>
              <w:t xml:space="preserve">Iteration plan </w:t>
            </w:r>
          </w:p>
        </w:tc>
        <w:tc>
          <w:tcPr>
            <w:tcW w:w="2304" w:type="dxa"/>
          </w:tcPr>
          <w:p w14:paraId="329BAB72" w14:textId="0E79D72E" w:rsidR="00000000" w:rsidRDefault="00036307">
            <w:pPr>
              <w:pStyle w:val="Tabletext"/>
            </w:pPr>
            <w:r>
              <w:t>Altay Brusan</w:t>
            </w:r>
          </w:p>
        </w:tc>
      </w:tr>
      <w:tr w:rsidR="00000000" w14:paraId="131229D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139CFB5" w14:textId="77777777" w:rsidR="00000000" w:rsidRDefault="00E832C7">
            <w:pPr>
              <w:pStyle w:val="Tabletext"/>
            </w:pPr>
          </w:p>
        </w:tc>
        <w:tc>
          <w:tcPr>
            <w:tcW w:w="1152" w:type="dxa"/>
          </w:tcPr>
          <w:p w14:paraId="41E20EC6" w14:textId="77777777" w:rsidR="00000000" w:rsidRDefault="00E832C7">
            <w:pPr>
              <w:pStyle w:val="Tabletext"/>
            </w:pPr>
          </w:p>
        </w:tc>
        <w:tc>
          <w:tcPr>
            <w:tcW w:w="3744" w:type="dxa"/>
          </w:tcPr>
          <w:p w14:paraId="185D885D" w14:textId="77777777" w:rsidR="00000000" w:rsidRDefault="00E832C7">
            <w:pPr>
              <w:pStyle w:val="Tabletext"/>
            </w:pPr>
          </w:p>
        </w:tc>
        <w:tc>
          <w:tcPr>
            <w:tcW w:w="2304" w:type="dxa"/>
          </w:tcPr>
          <w:p w14:paraId="574527BC" w14:textId="77777777" w:rsidR="00000000" w:rsidRDefault="00E832C7">
            <w:pPr>
              <w:pStyle w:val="Tabletext"/>
            </w:pPr>
          </w:p>
        </w:tc>
      </w:tr>
      <w:tr w:rsidR="00000000" w14:paraId="3B53CC7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ADD09EF" w14:textId="77777777" w:rsidR="00000000" w:rsidRDefault="00E832C7">
            <w:pPr>
              <w:pStyle w:val="Tabletext"/>
            </w:pPr>
          </w:p>
        </w:tc>
        <w:tc>
          <w:tcPr>
            <w:tcW w:w="1152" w:type="dxa"/>
          </w:tcPr>
          <w:p w14:paraId="4CD2D8F6" w14:textId="77777777" w:rsidR="00000000" w:rsidRDefault="00E832C7">
            <w:pPr>
              <w:pStyle w:val="Tabletext"/>
            </w:pPr>
          </w:p>
        </w:tc>
        <w:tc>
          <w:tcPr>
            <w:tcW w:w="3744" w:type="dxa"/>
          </w:tcPr>
          <w:p w14:paraId="4FDA259D" w14:textId="77777777" w:rsidR="00000000" w:rsidRDefault="00E832C7">
            <w:pPr>
              <w:pStyle w:val="Tabletext"/>
            </w:pPr>
          </w:p>
        </w:tc>
        <w:tc>
          <w:tcPr>
            <w:tcW w:w="2304" w:type="dxa"/>
          </w:tcPr>
          <w:p w14:paraId="7EE1E67A" w14:textId="77777777" w:rsidR="00000000" w:rsidRDefault="00E832C7">
            <w:pPr>
              <w:pStyle w:val="Tabletext"/>
            </w:pPr>
          </w:p>
        </w:tc>
      </w:tr>
      <w:tr w:rsidR="00000000" w14:paraId="51B1C8F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8D875C2" w14:textId="77777777" w:rsidR="00000000" w:rsidRDefault="00E832C7">
            <w:pPr>
              <w:pStyle w:val="Tabletext"/>
            </w:pPr>
          </w:p>
        </w:tc>
        <w:tc>
          <w:tcPr>
            <w:tcW w:w="1152" w:type="dxa"/>
          </w:tcPr>
          <w:p w14:paraId="432A5C9B" w14:textId="77777777" w:rsidR="00000000" w:rsidRDefault="00E832C7">
            <w:pPr>
              <w:pStyle w:val="Tabletext"/>
            </w:pPr>
          </w:p>
        </w:tc>
        <w:tc>
          <w:tcPr>
            <w:tcW w:w="3744" w:type="dxa"/>
          </w:tcPr>
          <w:p w14:paraId="4B2F8AF0" w14:textId="77777777" w:rsidR="00000000" w:rsidRDefault="00E832C7">
            <w:pPr>
              <w:pStyle w:val="Tabletext"/>
            </w:pPr>
          </w:p>
        </w:tc>
        <w:tc>
          <w:tcPr>
            <w:tcW w:w="2304" w:type="dxa"/>
          </w:tcPr>
          <w:p w14:paraId="79F1F0DA" w14:textId="77777777" w:rsidR="00000000" w:rsidRDefault="00E832C7">
            <w:pPr>
              <w:pStyle w:val="Tabletext"/>
            </w:pPr>
          </w:p>
        </w:tc>
      </w:tr>
    </w:tbl>
    <w:p w14:paraId="2C77899E" w14:textId="77777777" w:rsidR="00000000" w:rsidRDefault="00E832C7"/>
    <w:p w14:paraId="00E73CBB" w14:textId="77777777" w:rsidR="00000000" w:rsidRDefault="00E832C7">
      <w:pPr>
        <w:pStyle w:val="Title"/>
      </w:pPr>
      <w:r>
        <w:br w:type="page"/>
      </w:r>
      <w:r>
        <w:lastRenderedPageBreak/>
        <w:t>Table of Contents</w:t>
      </w:r>
    </w:p>
    <w:p w14:paraId="245BAE72" w14:textId="5C1FC700" w:rsidR="00597361" w:rsidRPr="00E832C7" w:rsidRDefault="00E832C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97361">
        <w:rPr>
          <w:noProof/>
        </w:rPr>
        <w:t>1.</w:t>
      </w:r>
      <w:r w:rsidR="00597361" w:rsidRPr="00E832C7">
        <w:rPr>
          <w:rFonts w:ascii="Calibri" w:hAnsi="Calibri"/>
          <w:noProof/>
          <w:sz w:val="22"/>
          <w:szCs w:val="22"/>
        </w:rPr>
        <w:tab/>
      </w:r>
      <w:r w:rsidR="00597361">
        <w:rPr>
          <w:noProof/>
        </w:rPr>
        <w:t>Introduction</w:t>
      </w:r>
      <w:r w:rsidR="00597361">
        <w:rPr>
          <w:noProof/>
        </w:rPr>
        <w:tab/>
      </w:r>
      <w:r w:rsidR="00597361">
        <w:rPr>
          <w:noProof/>
        </w:rPr>
        <w:fldChar w:fldCharType="begin"/>
      </w:r>
      <w:r w:rsidR="00597361">
        <w:rPr>
          <w:noProof/>
        </w:rPr>
        <w:instrText xml:space="preserve"> PAGEREF _Toc93483444 \h </w:instrText>
      </w:r>
      <w:r w:rsidR="00597361">
        <w:rPr>
          <w:noProof/>
        </w:rPr>
      </w:r>
      <w:r w:rsidR="00597361">
        <w:rPr>
          <w:noProof/>
        </w:rPr>
        <w:fldChar w:fldCharType="separate"/>
      </w:r>
      <w:r w:rsidR="00597361">
        <w:rPr>
          <w:noProof/>
        </w:rPr>
        <w:t>4</w:t>
      </w:r>
      <w:r w:rsidR="00597361">
        <w:rPr>
          <w:noProof/>
        </w:rPr>
        <w:fldChar w:fldCharType="end"/>
      </w:r>
    </w:p>
    <w:p w14:paraId="6C400C73" w14:textId="1DDD7F13" w:rsidR="00597361" w:rsidRPr="00E832C7" w:rsidRDefault="0059736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2A8B17" w14:textId="7C91DBDC" w:rsidR="00597361" w:rsidRPr="00E832C7" w:rsidRDefault="0059736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6E02D" w14:textId="4DBCD5BF" w:rsidR="00597361" w:rsidRPr="00E832C7" w:rsidRDefault="0059736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72EAB4" w14:textId="03F04A2F" w:rsidR="00597361" w:rsidRPr="00E832C7" w:rsidRDefault="0059736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A2B264" w14:textId="40064E26" w:rsidR="00597361" w:rsidRPr="00E832C7" w:rsidRDefault="0059736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A2663E" w14:textId="24BAA331" w:rsidR="00597361" w:rsidRPr="00E832C7" w:rsidRDefault="0059736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D5B64">
        <w:rPr>
          <w:noProof/>
        </w:rPr>
        <w:t>2.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9300A" w14:textId="466C326A" w:rsidR="00597361" w:rsidRPr="00E832C7" w:rsidRDefault="0059736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D5B64">
        <w:rPr>
          <w:noProof/>
        </w:rPr>
        <w:t>3.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F4CF77" w14:textId="52BE9C9C" w:rsidR="00597361" w:rsidRPr="00E832C7" w:rsidRDefault="0059736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D5B64">
        <w:rPr>
          <w:noProof/>
        </w:rPr>
        <w:t>4.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Evaluation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DACF74" w14:textId="37C7EE49" w:rsidR="00000000" w:rsidRDefault="00E832C7">
      <w:pPr>
        <w:pStyle w:val="Title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036307">
        <w:t>Iteration Plan</w:t>
      </w:r>
      <w:r>
        <w:fldChar w:fldCharType="end"/>
      </w:r>
    </w:p>
    <w:p w14:paraId="1E5559ED" w14:textId="77777777" w:rsidR="00000000" w:rsidRDefault="00E832C7">
      <w:pPr>
        <w:pStyle w:val="Heading1"/>
      </w:pPr>
      <w:bookmarkStart w:id="0" w:name="_Toc456598586"/>
      <w:bookmarkStart w:id="1" w:name="_Toc456600917"/>
      <w:bookmarkStart w:id="2" w:name="_Toc93483444"/>
      <w:r>
        <w:t>Introduction</w:t>
      </w:r>
      <w:bookmarkEnd w:id="0"/>
      <w:bookmarkEnd w:id="1"/>
      <w:bookmarkEnd w:id="2"/>
    </w:p>
    <w:p w14:paraId="61FFF3A5" w14:textId="09B2E3A4" w:rsidR="00036307" w:rsidRPr="00036307" w:rsidRDefault="00036307" w:rsidP="00036307">
      <w:pPr>
        <w:pStyle w:val="BodyText"/>
      </w:pPr>
      <w:r>
        <w:t>This document materializes the road map and milestones of the SyncBox project</w:t>
      </w:r>
    </w:p>
    <w:p w14:paraId="62D2C3AB" w14:textId="77777777" w:rsidR="00000000" w:rsidRDefault="00E832C7">
      <w:pPr>
        <w:pStyle w:val="Heading2"/>
      </w:pPr>
      <w:bookmarkStart w:id="3" w:name="_Toc456598587"/>
      <w:bookmarkStart w:id="4" w:name="_Toc456600918"/>
      <w:bookmarkStart w:id="5" w:name="_Toc93483445"/>
      <w:r>
        <w:t>Purpose</w:t>
      </w:r>
      <w:bookmarkEnd w:id="3"/>
      <w:bookmarkEnd w:id="4"/>
      <w:bookmarkEnd w:id="5"/>
    </w:p>
    <w:p w14:paraId="0B433B5E" w14:textId="7BE2AB0F" w:rsidR="00036307" w:rsidRPr="00036307" w:rsidRDefault="00036307" w:rsidP="00036307">
      <w:pPr>
        <w:pStyle w:val="BodyText"/>
      </w:pPr>
      <w:r>
        <w:t>The aim of this document is to unify the team members understanding from the steps we planned toward the end of the project.</w:t>
      </w:r>
    </w:p>
    <w:p w14:paraId="620E7FED" w14:textId="77777777" w:rsidR="00000000" w:rsidRDefault="00E832C7">
      <w:pPr>
        <w:pStyle w:val="Heading2"/>
      </w:pPr>
      <w:bookmarkStart w:id="6" w:name="_Toc456598588"/>
      <w:bookmarkStart w:id="7" w:name="_Toc456600919"/>
      <w:bookmarkStart w:id="8" w:name="_Toc93483446"/>
      <w:r>
        <w:t>Scope</w:t>
      </w:r>
      <w:bookmarkEnd w:id="6"/>
      <w:bookmarkEnd w:id="7"/>
      <w:bookmarkEnd w:id="8"/>
    </w:p>
    <w:p w14:paraId="489541BF" w14:textId="4E870B08" w:rsidR="00F93A6A" w:rsidRPr="00F93A6A" w:rsidRDefault="00F93A6A" w:rsidP="00F93A6A">
      <w:pPr>
        <w:pStyle w:val="BodyText"/>
      </w:pPr>
      <w:r>
        <w:t xml:space="preserve">The iteration plan is limited to SyncBox and limited to its circuit and firmware development. </w:t>
      </w:r>
    </w:p>
    <w:p w14:paraId="1EF6E35B" w14:textId="77777777" w:rsidR="00000000" w:rsidRDefault="00E832C7">
      <w:pPr>
        <w:pStyle w:val="Heading2"/>
      </w:pPr>
      <w:bookmarkStart w:id="9" w:name="_Toc456598589"/>
      <w:bookmarkStart w:id="10" w:name="_Toc456600920"/>
      <w:bookmarkStart w:id="11" w:name="_Toc93483447"/>
      <w:r>
        <w:t>Definitions, Acronyms, and Abbreviations</w:t>
      </w:r>
      <w:bookmarkEnd w:id="9"/>
      <w:bookmarkEnd w:id="10"/>
      <w:bookmarkEnd w:id="11"/>
    </w:p>
    <w:p w14:paraId="4A8C5C98" w14:textId="77777777" w:rsidR="00074C2B" w:rsidRDefault="00074C2B" w:rsidP="00F93A6A">
      <w:pPr>
        <w:pStyle w:val="BodyText"/>
      </w:pPr>
    </w:p>
    <w:p w14:paraId="1737D8C8" w14:textId="2A9C5597" w:rsidR="00F93A6A" w:rsidRPr="00F93A6A" w:rsidRDefault="00F93A6A" w:rsidP="00F93A6A">
      <w:pPr>
        <w:pStyle w:val="BodyText"/>
      </w:pPr>
      <w:r>
        <w:t xml:space="preserve">SyncBox: Synchronization Box. A unified hardware platform for </w:t>
      </w:r>
      <w:r w:rsidR="00074C2B">
        <w:t>radiology scanner.</w:t>
      </w:r>
    </w:p>
    <w:p w14:paraId="53B41B17" w14:textId="77777777" w:rsidR="00000000" w:rsidRDefault="00E832C7">
      <w:pPr>
        <w:pStyle w:val="Heading2"/>
      </w:pPr>
      <w:bookmarkStart w:id="12" w:name="_Toc456598590"/>
      <w:bookmarkStart w:id="13" w:name="_Toc456600921"/>
      <w:bookmarkStart w:id="14" w:name="_Toc93483448"/>
      <w:r>
        <w:t>References</w:t>
      </w:r>
      <w:bookmarkEnd w:id="12"/>
      <w:bookmarkEnd w:id="13"/>
      <w:bookmarkEnd w:id="14"/>
    </w:p>
    <w:p w14:paraId="3673C603" w14:textId="77777777" w:rsidR="00074C2B" w:rsidRDefault="00074C2B" w:rsidP="00074C2B">
      <w:pPr>
        <w:pStyle w:val="BodyText"/>
        <w:rPr>
          <w:rFonts w:ascii="Arial" w:hAnsi="Arial" w:cs="Arial"/>
          <w:color w:val="333333"/>
          <w:shd w:val="clear" w:color="auto" w:fill="FFFFFF"/>
        </w:rPr>
      </w:pPr>
    </w:p>
    <w:p w14:paraId="4B59BCBC" w14:textId="3CF24CA9" w:rsidR="00074C2B" w:rsidRPr="00815568" w:rsidRDefault="00074C2B" w:rsidP="00074C2B">
      <w:pPr>
        <w:pStyle w:val="BodyText"/>
      </w:pPr>
      <w:r>
        <w:rPr>
          <w:rFonts w:ascii="Arial" w:hAnsi="Arial" w:cs="Arial"/>
          <w:color w:val="333333"/>
          <w:shd w:val="clear" w:color="auto" w:fill="FFFFFF"/>
        </w:rPr>
        <w:t>F. A. Durmaz, A. Brusan and C. Ozturk, "Unified Open Hardware Platform for Digital X-Ray Devices; its Conceptual Model and First Implementation," in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IEEE Journal of Translational Engineering in Health and Medicine</w:t>
      </w:r>
      <w:r>
        <w:rPr>
          <w:rFonts w:ascii="Arial" w:hAnsi="Arial" w:cs="Arial"/>
          <w:color w:val="333333"/>
          <w:shd w:val="clear" w:color="auto" w:fill="FFFFFF"/>
        </w:rPr>
        <w:t xml:space="preserve">, vol. 8, pp. 1-11, 2020, Art no. 1800311,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10.1109/JTEHM.2020.3000011.</w:t>
      </w:r>
    </w:p>
    <w:p w14:paraId="78C8D329" w14:textId="77777777" w:rsidR="00074C2B" w:rsidRPr="00074C2B" w:rsidRDefault="00074C2B" w:rsidP="00074C2B">
      <w:pPr>
        <w:pStyle w:val="BodyText"/>
      </w:pPr>
    </w:p>
    <w:p w14:paraId="30B16986" w14:textId="77777777" w:rsidR="00000000" w:rsidRDefault="00E832C7">
      <w:pPr>
        <w:pStyle w:val="Heading2"/>
      </w:pPr>
      <w:bookmarkStart w:id="15" w:name="_Toc456598591"/>
      <w:bookmarkStart w:id="16" w:name="_Toc456600922"/>
      <w:bookmarkStart w:id="17" w:name="_Toc93483449"/>
      <w:r>
        <w:t>Overview</w:t>
      </w:r>
      <w:bookmarkEnd w:id="15"/>
      <w:bookmarkEnd w:id="16"/>
      <w:bookmarkEnd w:id="17"/>
    </w:p>
    <w:p w14:paraId="26BCBD60" w14:textId="77777777" w:rsidR="00074C2B" w:rsidRDefault="00074C2B" w:rsidP="00074C2B">
      <w:pPr>
        <w:pStyle w:val="BodyText"/>
      </w:pPr>
    </w:p>
    <w:p w14:paraId="5C3F0FAF" w14:textId="24212608" w:rsidR="00074C2B" w:rsidRPr="00074C2B" w:rsidRDefault="00074C2B" w:rsidP="00074C2B">
      <w:pPr>
        <w:pStyle w:val="BodyText"/>
      </w:pPr>
      <w:r>
        <w:t>In the following the iteration plan, including timelines, resources and budget are discussed.</w:t>
      </w:r>
    </w:p>
    <w:p w14:paraId="6701FE10" w14:textId="77777777" w:rsidR="00000000" w:rsidRDefault="00E832C7">
      <w:pPr>
        <w:pStyle w:val="Heading1"/>
        <w:rPr>
          <w:b w:val="0"/>
        </w:rPr>
      </w:pPr>
      <w:bookmarkStart w:id="18" w:name="_Toc93483450"/>
      <w:r>
        <w:t>Plan</w:t>
      </w:r>
      <w:bookmarkEnd w:id="18"/>
    </w:p>
    <w:p w14:paraId="414A2AB3" w14:textId="7E9B5274" w:rsidR="00074C2B" w:rsidRDefault="00074C2B" w:rsidP="00074C2B">
      <w:pPr>
        <w:pStyle w:val="BodyText"/>
      </w:pPr>
    </w:p>
    <w:p w14:paraId="779318CD" w14:textId="6DC15B20" w:rsidR="008F6BE0" w:rsidRDefault="00DD6531" w:rsidP="00074C2B">
      <w:pPr>
        <w:pStyle w:val="BodyText"/>
      </w:pPr>
      <w:r>
        <w:t>The hardware architecture is divided into two main units: microprocessor and microcontroller. The processor unit is responsible for high level and complex tasks which requires high processing capacities</w:t>
      </w:r>
      <w:r w:rsidR="00E57AEC">
        <w:t>. The low level controlling and communication but not computation intensive tasks are done by a micro controller. To implement this architecture, t</w:t>
      </w:r>
      <w:r w:rsidR="00074C2B">
        <w:t xml:space="preserve">he project is planned to be finished in three iterations. </w:t>
      </w:r>
    </w:p>
    <w:p w14:paraId="338256E6" w14:textId="5379C624" w:rsidR="00DD6531" w:rsidRDefault="00DD6531" w:rsidP="00074C2B">
      <w:pPr>
        <w:pStyle w:val="BodyText"/>
      </w:pPr>
      <w:r>
        <w:lastRenderedPageBreak/>
        <w:pict w14:anchorId="01B34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28pt">
            <v:imagedata r:id="rId9" o:title="Picture1"/>
          </v:shape>
        </w:pict>
      </w:r>
    </w:p>
    <w:p w14:paraId="641EC956" w14:textId="77777777" w:rsidR="00DD6531" w:rsidRDefault="00DD6531" w:rsidP="00074C2B">
      <w:pPr>
        <w:pStyle w:val="BodyText"/>
      </w:pPr>
    </w:p>
    <w:p w14:paraId="22C63AF0" w14:textId="0D5EC135" w:rsidR="00DD6531" w:rsidRDefault="00074C2B" w:rsidP="00074C2B">
      <w:pPr>
        <w:pStyle w:val="BodyText"/>
      </w:pPr>
      <w:r>
        <w:t xml:space="preserve">In the first iteration the </w:t>
      </w:r>
      <w:r w:rsidR="00E57AEC">
        <w:t>microcontroller section is</w:t>
      </w:r>
      <w:r>
        <w:t xml:space="preserve"> solidified.</w:t>
      </w:r>
      <w:r w:rsidR="008F6BE0">
        <w:t xml:space="preserve"> The first iteration is </w:t>
      </w:r>
      <w:r w:rsidR="002439E0">
        <w:t>to develop</w:t>
      </w:r>
      <w:r w:rsidR="008F6BE0">
        <w:t xml:space="preserve"> the microcontroller architecture. </w:t>
      </w:r>
      <w:r w:rsidR="002439E0">
        <w:t>In this iteration microcontroller circuit is developed</w:t>
      </w:r>
      <w:r w:rsidR="00DD6531">
        <w:t xml:space="preserve"> and it provides the functionalities that it is targeted for: communication with power source, X-ray detector and mechanical units. </w:t>
      </w:r>
      <w:r w:rsidR="00E57AEC">
        <w:t xml:space="preserve"> The output of this iteration is a working microcontroller system. It could be implemented on proof board or on a PCB.</w:t>
      </w:r>
    </w:p>
    <w:p w14:paraId="27B73A95" w14:textId="36D1C3A1" w:rsidR="00074C2B" w:rsidRDefault="00DD6531" w:rsidP="00074C2B">
      <w:pPr>
        <w:pStyle w:val="BodyText"/>
      </w:pPr>
      <w:r>
        <w:t xml:space="preserve">In the second iteration the processing unit architecture is decided. In this iteration </w:t>
      </w:r>
      <w:r w:rsidR="008F6BE0">
        <w:t xml:space="preserve"> </w:t>
      </w:r>
      <w:r w:rsidRPr="00DD6531">
        <w:t>i) Select the best fitted Computer on Module, ii) design and develop a board for the selected board, iii) integrate the board with the first iteration board</w:t>
      </w:r>
      <w:r w:rsidR="00E57AEC">
        <w:t>.</w:t>
      </w:r>
      <w:r w:rsidR="00F02383">
        <w:t xml:space="preserve"> The output of this section is a high-level processing unit which can execute the </w:t>
      </w:r>
      <w:r w:rsidR="00A03576">
        <w:t>high-level</w:t>
      </w:r>
      <w:r w:rsidR="00F02383">
        <w:t xml:space="preserve"> processing tasks. The deliverable of this iteration is an extension board with</w:t>
      </w:r>
      <w:r w:rsidR="00A03576">
        <w:t xml:space="preserve"> a computer-on-module</w:t>
      </w:r>
      <w:r w:rsidR="00F02383">
        <w:t xml:space="preserve"> on it.</w:t>
      </w:r>
    </w:p>
    <w:p w14:paraId="74CBB1A8" w14:textId="68B4D382" w:rsidR="00E57AEC" w:rsidRDefault="00E57AEC" w:rsidP="00074C2B">
      <w:pPr>
        <w:pStyle w:val="BodyText"/>
      </w:pPr>
      <w:r>
        <w:t>In the third iteration two sections are brought together and tests and evaluation are done to resolve any potential problem.</w:t>
      </w:r>
      <w:r w:rsidR="00F02383">
        <w:t xml:space="preserve"> The deliverable of this iteration is debugged, </w:t>
      </w:r>
      <w:r w:rsidR="004C0E21">
        <w:t>tested,</w:t>
      </w:r>
      <w:r w:rsidR="00F02383">
        <w:t xml:space="preserve"> and evaluated fully function system which includes both CPU and microcontroller units.</w:t>
      </w:r>
    </w:p>
    <w:p w14:paraId="7C23001C" w14:textId="77777777" w:rsidR="004C0E21" w:rsidRDefault="004C0E21" w:rsidP="00074C2B">
      <w:pPr>
        <w:pStyle w:val="BodyText"/>
      </w:pPr>
    </w:p>
    <w:tbl>
      <w:tblPr>
        <w:tblW w:w="0" w:type="auto"/>
        <w:tblInd w:w="1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2342"/>
        <w:gridCol w:w="2341"/>
      </w:tblGrid>
      <w:tr w:rsidR="00E832C7" w14:paraId="409C1536" w14:textId="77777777" w:rsidTr="00E832C7"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B2C78B" w14:textId="77777777" w:rsidR="004C0E21" w:rsidRDefault="004C0E21" w:rsidP="00E832C7">
            <w:pPr>
              <w:pStyle w:val="TableHead"/>
              <w:jc w:val="center"/>
            </w:pPr>
            <w:r>
              <w:t>Activity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9DFAD6" w14:textId="77777777" w:rsidR="004C0E21" w:rsidRDefault="004C0E21" w:rsidP="00E832C7">
            <w:pPr>
              <w:pStyle w:val="TableHead"/>
              <w:jc w:val="center"/>
            </w:pPr>
            <w:r>
              <w:t>Start Date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ACA753" w14:textId="77777777" w:rsidR="004C0E21" w:rsidRDefault="004C0E21" w:rsidP="00E832C7">
            <w:pPr>
              <w:pStyle w:val="TableHead"/>
              <w:jc w:val="center"/>
            </w:pPr>
            <w:r>
              <w:t>End date</w:t>
            </w:r>
          </w:p>
        </w:tc>
      </w:tr>
      <w:tr w:rsidR="00E832C7" w14:paraId="336F94F0" w14:textId="77777777" w:rsidTr="00E832C7">
        <w:tc>
          <w:tcPr>
            <w:tcW w:w="23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E68E69" w14:textId="77777777" w:rsidR="004C0E21" w:rsidRPr="004402DD" w:rsidRDefault="004C0E21" w:rsidP="00E832C7">
            <w:pPr>
              <w:pStyle w:val="TableText0"/>
              <w:jc w:val="center"/>
            </w:pPr>
            <w:r>
              <w:t>Design and implement  microcontroller board</w:t>
            </w:r>
          </w:p>
        </w:tc>
        <w:tc>
          <w:tcPr>
            <w:tcW w:w="23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F22B29" w14:textId="77777777" w:rsidR="004C0E21" w:rsidRPr="004402DD" w:rsidRDefault="004C0E21" w:rsidP="00E832C7">
            <w:pPr>
              <w:pStyle w:val="TableText0"/>
              <w:jc w:val="center"/>
            </w:pPr>
            <w:r>
              <w:t>13</w:t>
            </w:r>
            <w:r w:rsidRPr="004402DD">
              <w:t xml:space="preserve"> </w:t>
            </w:r>
            <w:r>
              <w:t>Jun</w:t>
            </w:r>
            <w:r w:rsidRPr="004402DD">
              <w:t xml:space="preserve"> 2021</w:t>
            </w:r>
          </w:p>
        </w:tc>
        <w:tc>
          <w:tcPr>
            <w:tcW w:w="23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6E95A4" w14:textId="77777777" w:rsidR="004C0E21" w:rsidRPr="004402DD" w:rsidRDefault="004C0E21" w:rsidP="00E832C7">
            <w:pPr>
              <w:pStyle w:val="TableText0"/>
              <w:jc w:val="center"/>
            </w:pPr>
            <w:r w:rsidRPr="004402DD">
              <w:t>1</w:t>
            </w:r>
            <w:r>
              <w:t>2</w:t>
            </w:r>
            <w:r w:rsidRPr="004402DD">
              <w:t xml:space="preserve"> </w:t>
            </w:r>
            <w:r>
              <w:t>Jul</w:t>
            </w:r>
            <w:r w:rsidRPr="004402DD">
              <w:t xml:space="preserve"> 202</w:t>
            </w:r>
            <w:r>
              <w:t>1</w:t>
            </w:r>
          </w:p>
        </w:tc>
      </w:tr>
      <w:tr w:rsidR="00E832C7" w14:paraId="4C3DD228" w14:textId="77777777" w:rsidTr="00E832C7">
        <w:tc>
          <w:tcPr>
            <w:tcW w:w="2343" w:type="dxa"/>
            <w:shd w:val="clear" w:color="auto" w:fill="auto"/>
            <w:vAlign w:val="center"/>
          </w:tcPr>
          <w:p w14:paraId="5AB1854A" w14:textId="77777777" w:rsidR="004C0E21" w:rsidRDefault="004C0E21" w:rsidP="00E832C7">
            <w:pPr>
              <w:pStyle w:val="TableText0"/>
              <w:jc w:val="center"/>
            </w:pPr>
            <w:r>
              <w:t xml:space="preserve">Design implement  </w:t>
            </w:r>
            <w:proofErr w:type="spellStart"/>
            <w:r>
              <w:t>CoM</w:t>
            </w:r>
            <w:proofErr w:type="spellEnd"/>
            <w:r>
              <w:t xml:space="preserve"> extension card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67535A5F" w14:textId="77777777" w:rsidR="004C0E21" w:rsidRDefault="004C0E21" w:rsidP="00E832C7">
            <w:pPr>
              <w:pStyle w:val="TableText0"/>
              <w:jc w:val="center"/>
            </w:pPr>
            <w:r>
              <w:t>14  Jul 2021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03BEDD56" w14:textId="77777777" w:rsidR="004C0E21" w:rsidRDefault="004C0E21" w:rsidP="00E832C7">
            <w:pPr>
              <w:pStyle w:val="TableText0"/>
              <w:jc w:val="center"/>
            </w:pPr>
            <w:r>
              <w:t>24 Sep 2021</w:t>
            </w:r>
          </w:p>
        </w:tc>
      </w:tr>
      <w:tr w:rsidR="00E832C7" w14:paraId="2722B635" w14:textId="77777777" w:rsidTr="00E832C7">
        <w:tc>
          <w:tcPr>
            <w:tcW w:w="23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B41EEC" w14:textId="77777777" w:rsidR="004C0E21" w:rsidRDefault="004C0E21" w:rsidP="00E832C7">
            <w:pPr>
              <w:pStyle w:val="TableText0"/>
              <w:jc w:val="center"/>
            </w:pPr>
            <w:r>
              <w:t xml:space="preserve">Design and implement complete board 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32E21" w14:textId="77777777" w:rsidR="004C0E21" w:rsidRDefault="004C0E21" w:rsidP="00E832C7">
            <w:pPr>
              <w:pStyle w:val="TableText0"/>
              <w:jc w:val="center"/>
            </w:pPr>
            <w:r>
              <w:t>26 Sep 2021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DDA57E" w14:textId="77777777" w:rsidR="004C0E21" w:rsidRDefault="004C0E21" w:rsidP="00E832C7">
            <w:pPr>
              <w:pStyle w:val="TableText0"/>
              <w:jc w:val="center"/>
            </w:pPr>
            <w:r>
              <w:t>28 Dec 2021</w:t>
            </w:r>
          </w:p>
        </w:tc>
      </w:tr>
    </w:tbl>
    <w:p w14:paraId="4430CEF8" w14:textId="1F8430D8" w:rsidR="00F02383" w:rsidRPr="00074C2B" w:rsidRDefault="00F02383" w:rsidP="00074C2B">
      <w:pPr>
        <w:pStyle w:val="BodyText"/>
      </w:pPr>
    </w:p>
    <w:p w14:paraId="11702331" w14:textId="77777777" w:rsidR="00000000" w:rsidRDefault="00E832C7">
      <w:pPr>
        <w:pStyle w:val="Heading1"/>
        <w:rPr>
          <w:b w:val="0"/>
        </w:rPr>
      </w:pPr>
      <w:bookmarkStart w:id="19" w:name="_Toc93483451"/>
      <w:r>
        <w:t>Resources</w:t>
      </w:r>
      <w:bookmarkEnd w:id="19"/>
    </w:p>
    <w:p w14:paraId="66E40C17" w14:textId="77777777" w:rsidR="00597361" w:rsidRDefault="00597361" w:rsidP="00597361">
      <w:pPr>
        <w:pStyle w:val="BodyText"/>
        <w:ind w:left="0"/>
      </w:pPr>
    </w:p>
    <w:p w14:paraId="49EE5951" w14:textId="2FE1075B" w:rsidR="004C0E21" w:rsidRDefault="00597361" w:rsidP="00597361">
      <w:pPr>
        <w:pStyle w:val="BodyText"/>
        <w:ind w:left="0"/>
      </w:pPr>
      <w:r>
        <w:t>For the first iteration:</w:t>
      </w:r>
    </w:p>
    <w:p w14:paraId="090E6A67" w14:textId="6EAF3C32" w:rsidR="00597361" w:rsidRDefault="00597361" w:rsidP="00597361">
      <w:pPr>
        <w:pStyle w:val="BodyText"/>
        <w:numPr>
          <w:ilvl w:val="0"/>
          <w:numId w:val="22"/>
        </w:numPr>
      </w:pPr>
      <w:r>
        <w:t xml:space="preserve">Staffing resources: two electronic </w:t>
      </w:r>
      <w:r>
        <w:t>engineers and two embedded software developer</w:t>
      </w:r>
    </w:p>
    <w:p w14:paraId="09149B9B" w14:textId="529B6822" w:rsidR="00597361" w:rsidRDefault="00597361" w:rsidP="00597361">
      <w:pPr>
        <w:pStyle w:val="BodyText"/>
        <w:numPr>
          <w:ilvl w:val="0"/>
          <w:numId w:val="22"/>
        </w:numPr>
      </w:pPr>
      <w:r>
        <w:t xml:space="preserve">Financial resource: </w:t>
      </w:r>
      <w:r>
        <w:t>6</w:t>
      </w:r>
      <w:r>
        <w:t>000 USD for component, in addition to payments and invoices</w:t>
      </w:r>
    </w:p>
    <w:p w14:paraId="428A33CE" w14:textId="35356A49" w:rsidR="00597361" w:rsidRDefault="00597361" w:rsidP="00597361">
      <w:pPr>
        <w:pStyle w:val="BodyText"/>
        <w:numPr>
          <w:ilvl w:val="0"/>
          <w:numId w:val="22"/>
        </w:numPr>
      </w:pPr>
      <w:r>
        <w:t xml:space="preserve">Equipment and </w:t>
      </w:r>
      <w:r>
        <w:t>Facility</w:t>
      </w:r>
      <w:r>
        <w:t>: firmware development compiler, benchtop power source, oscilloscope, bill of materials used in circuit design.</w:t>
      </w:r>
    </w:p>
    <w:p w14:paraId="5D3B4B3C" w14:textId="472B2930" w:rsidR="00597361" w:rsidRDefault="00597361" w:rsidP="00597361">
      <w:pPr>
        <w:pStyle w:val="BodyText"/>
        <w:ind w:left="0"/>
      </w:pPr>
      <w:r>
        <w:t>For the second iteration:</w:t>
      </w:r>
    </w:p>
    <w:p w14:paraId="2A400225" w14:textId="40C0DFAD" w:rsidR="00597361" w:rsidRDefault="00597361" w:rsidP="00597361">
      <w:pPr>
        <w:pStyle w:val="BodyText"/>
        <w:numPr>
          <w:ilvl w:val="0"/>
          <w:numId w:val="23"/>
        </w:numPr>
      </w:pPr>
      <w:r>
        <w:t xml:space="preserve">Staffing resources: two electronic </w:t>
      </w:r>
      <w:r>
        <w:t>engineers and one application developer</w:t>
      </w:r>
    </w:p>
    <w:p w14:paraId="749F1E74" w14:textId="60F51943" w:rsidR="00597361" w:rsidRDefault="00597361" w:rsidP="00597361">
      <w:pPr>
        <w:pStyle w:val="BodyText"/>
        <w:numPr>
          <w:ilvl w:val="0"/>
          <w:numId w:val="23"/>
        </w:numPr>
      </w:pPr>
      <w:r>
        <w:t xml:space="preserve">Financial resource: </w:t>
      </w:r>
      <w:r>
        <w:t>10</w:t>
      </w:r>
      <w:r>
        <w:t>000 USD for components, in addition to payments and invoices</w:t>
      </w:r>
    </w:p>
    <w:p w14:paraId="5DD7FC7D" w14:textId="4251D095" w:rsidR="00597361" w:rsidRDefault="00597361" w:rsidP="00597361">
      <w:pPr>
        <w:pStyle w:val="BodyText"/>
        <w:numPr>
          <w:ilvl w:val="0"/>
          <w:numId w:val="23"/>
        </w:numPr>
      </w:pPr>
      <w:r>
        <w:t xml:space="preserve">Equipment and </w:t>
      </w:r>
      <w:r>
        <w:t>Facility</w:t>
      </w:r>
      <w:r>
        <w:t xml:space="preserve">: firmware development compiler, benchtop power source, oscilloscope, spectrum </w:t>
      </w:r>
      <w:r>
        <w:t>analyzer</w:t>
      </w:r>
      <w:r>
        <w:t>, bill of materials used in circuit design.</w:t>
      </w:r>
    </w:p>
    <w:p w14:paraId="57BBAAB6" w14:textId="20775766" w:rsidR="00597361" w:rsidRDefault="00597361" w:rsidP="00597361">
      <w:pPr>
        <w:pStyle w:val="BodyText"/>
        <w:ind w:left="0"/>
      </w:pPr>
      <w:r>
        <w:t>For the third iteration:</w:t>
      </w:r>
    </w:p>
    <w:p w14:paraId="06CBE81A" w14:textId="65948F85" w:rsidR="00597361" w:rsidRDefault="00597361" w:rsidP="00597361">
      <w:pPr>
        <w:pStyle w:val="BodyText"/>
        <w:numPr>
          <w:ilvl w:val="0"/>
          <w:numId w:val="24"/>
        </w:numPr>
      </w:pPr>
      <w:r>
        <w:t xml:space="preserve">Staffing resources: three electronic engineer </w:t>
      </w:r>
      <w:r>
        <w:t>, two software engineers,</w:t>
      </w:r>
      <w:r>
        <w:t xml:space="preserve"> a mechanical designer</w:t>
      </w:r>
    </w:p>
    <w:p w14:paraId="293B9FEA" w14:textId="224A349D" w:rsidR="00597361" w:rsidRDefault="00597361" w:rsidP="00597361">
      <w:pPr>
        <w:pStyle w:val="BodyText"/>
        <w:numPr>
          <w:ilvl w:val="0"/>
          <w:numId w:val="24"/>
        </w:numPr>
      </w:pPr>
      <w:r>
        <w:t xml:space="preserve">Financial resource: </w:t>
      </w:r>
      <w:r>
        <w:t>15000</w:t>
      </w:r>
      <w:r>
        <w:t xml:space="preserve"> USD for components, in addition to payments and invoices</w:t>
      </w:r>
    </w:p>
    <w:p w14:paraId="1D609536" w14:textId="1120FDDD" w:rsidR="00597361" w:rsidRDefault="00597361" w:rsidP="00597361">
      <w:pPr>
        <w:pStyle w:val="BodyText"/>
        <w:numPr>
          <w:ilvl w:val="0"/>
          <w:numId w:val="24"/>
        </w:numPr>
      </w:pPr>
      <w:r>
        <w:t xml:space="preserve">Equipment and </w:t>
      </w:r>
      <w:r>
        <w:t>Facility</w:t>
      </w:r>
      <w:r>
        <w:t xml:space="preserve">:  </w:t>
      </w:r>
      <w:r>
        <w:t>laboratory</w:t>
      </w:r>
      <w:r>
        <w:t xml:space="preserve"> benchtop power source, oscilloscope, spectrum </w:t>
      </w:r>
      <w:r>
        <w:t>analyzer</w:t>
      </w:r>
      <w:r>
        <w:t>, bill of materials used in circuit design.</w:t>
      </w:r>
    </w:p>
    <w:p w14:paraId="1166CD5C" w14:textId="77777777" w:rsidR="00597361" w:rsidRPr="004C0E21" w:rsidRDefault="00597361" w:rsidP="00597361">
      <w:pPr>
        <w:pStyle w:val="BodyText"/>
        <w:ind w:left="0"/>
      </w:pPr>
    </w:p>
    <w:p w14:paraId="59236E02" w14:textId="77777777" w:rsidR="00000000" w:rsidRDefault="00E832C7">
      <w:pPr>
        <w:pStyle w:val="Heading1"/>
        <w:rPr>
          <w:b w:val="0"/>
        </w:rPr>
      </w:pPr>
      <w:bookmarkStart w:id="20" w:name="_Toc93483452"/>
      <w:r>
        <w:t>Evaluation Criteria</w:t>
      </w:r>
      <w:bookmarkEnd w:id="20"/>
    </w:p>
    <w:p w14:paraId="5D27F260" w14:textId="77777777" w:rsidR="00597361" w:rsidRDefault="00597361" w:rsidP="00597361">
      <w:pPr>
        <w:pStyle w:val="BodyText"/>
      </w:pPr>
    </w:p>
    <w:p w14:paraId="17156C85" w14:textId="16C6A155" w:rsidR="00597361" w:rsidRPr="00597361" w:rsidRDefault="00597361" w:rsidP="00597361">
      <w:pPr>
        <w:pStyle w:val="BodyText"/>
      </w:pPr>
      <w:r>
        <w:t>The CE and EMC standards must be passed. Also, medical software grades compatibility is required.</w:t>
      </w:r>
    </w:p>
    <w:sectPr w:rsidR="00597361" w:rsidRPr="0059736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8AA6" w14:textId="77777777" w:rsidR="00E832C7" w:rsidRDefault="00E832C7">
      <w:pPr>
        <w:spacing w:line="240" w:lineRule="auto"/>
      </w:pPr>
      <w:r>
        <w:separator/>
      </w:r>
    </w:p>
  </w:endnote>
  <w:endnote w:type="continuationSeparator" w:id="0">
    <w:p w14:paraId="1AA78010" w14:textId="77777777" w:rsidR="00E832C7" w:rsidRDefault="00E83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v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6FCF" w14:textId="77777777" w:rsidR="00000000" w:rsidRDefault="00E832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B51916" w14:textId="77777777" w:rsidR="00000000" w:rsidRDefault="00E832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2AF81021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39CBF" w14:textId="77777777" w:rsidR="00000000" w:rsidRDefault="00E832C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F11DE1" w14:textId="5333D301" w:rsidR="00000000" w:rsidRDefault="00E832C7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</w:instrText>
          </w:r>
          <w:r>
            <w:instrText xml:space="preserve">ompany"  \* MERGEFORMAT </w:instrText>
          </w:r>
          <w:r>
            <w:fldChar w:fldCharType="separate"/>
          </w:r>
          <w:r w:rsidR="00036307">
            <w:t>MatiSoftTech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36307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14406B" w14:textId="77777777" w:rsidR="00000000" w:rsidRDefault="00E832C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98F91DE" w14:textId="77777777" w:rsidR="00000000" w:rsidRDefault="00E832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4EEC7" w14:textId="77777777" w:rsidR="00000000" w:rsidRDefault="00E83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8373" w14:textId="77777777" w:rsidR="00E832C7" w:rsidRDefault="00E832C7">
      <w:pPr>
        <w:spacing w:line="240" w:lineRule="auto"/>
      </w:pPr>
      <w:r>
        <w:separator/>
      </w:r>
    </w:p>
  </w:footnote>
  <w:footnote w:type="continuationSeparator" w:id="0">
    <w:p w14:paraId="4DF5CF81" w14:textId="77777777" w:rsidR="00E832C7" w:rsidRDefault="00E832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E258" w14:textId="77777777" w:rsidR="00000000" w:rsidRDefault="00E832C7">
    <w:pPr>
      <w:rPr>
        <w:sz w:val="24"/>
      </w:rPr>
    </w:pPr>
  </w:p>
  <w:p w14:paraId="2511F607" w14:textId="77777777" w:rsidR="00000000" w:rsidRDefault="00E832C7">
    <w:pPr>
      <w:pBdr>
        <w:top w:val="single" w:sz="6" w:space="1" w:color="auto"/>
      </w:pBdr>
      <w:rPr>
        <w:sz w:val="24"/>
      </w:rPr>
    </w:pPr>
  </w:p>
  <w:p w14:paraId="3D183CE4" w14:textId="342BAA9F" w:rsidR="00000000" w:rsidRDefault="00E832C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</w:instrText>
    </w:r>
    <w:r>
      <w:rPr>
        <w:rFonts w:ascii="Arial" w:hAnsi="Arial"/>
        <w:b/>
        <w:sz w:val="36"/>
      </w:rPr>
      <w:instrText xml:space="preserve">CPROPERTY "Company"  \* MERGEFORMAT </w:instrText>
    </w:r>
    <w:r>
      <w:rPr>
        <w:rFonts w:ascii="Arial" w:hAnsi="Arial"/>
        <w:b/>
        <w:sz w:val="36"/>
      </w:rPr>
      <w:fldChar w:fldCharType="separate"/>
    </w:r>
    <w:r w:rsidR="00036307">
      <w:rPr>
        <w:rFonts w:ascii="Arial" w:hAnsi="Arial"/>
        <w:b/>
        <w:sz w:val="36"/>
      </w:rPr>
      <w:t>MatiSoftTech</w:t>
    </w:r>
    <w:r>
      <w:rPr>
        <w:rFonts w:ascii="Arial" w:hAnsi="Arial"/>
        <w:b/>
        <w:sz w:val="36"/>
      </w:rPr>
      <w:fldChar w:fldCharType="end"/>
    </w:r>
  </w:p>
  <w:p w14:paraId="65E4C234" w14:textId="77777777" w:rsidR="00000000" w:rsidRDefault="00E832C7">
    <w:pPr>
      <w:pBdr>
        <w:bottom w:val="single" w:sz="6" w:space="1" w:color="auto"/>
      </w:pBdr>
      <w:jc w:val="right"/>
      <w:rPr>
        <w:sz w:val="24"/>
      </w:rPr>
    </w:pPr>
  </w:p>
  <w:p w14:paraId="13FB3AC1" w14:textId="77777777" w:rsidR="00000000" w:rsidRDefault="00E832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58B56252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80E537F" w14:textId="2174A02E" w:rsidR="00000000" w:rsidRDefault="00E832C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36307">
            <w:t>SyncBox</w:t>
          </w:r>
          <w:r>
            <w:fldChar w:fldCharType="end"/>
          </w:r>
        </w:p>
      </w:tc>
      <w:tc>
        <w:tcPr>
          <w:tcW w:w="3179" w:type="dxa"/>
        </w:tcPr>
        <w:p w14:paraId="38A623BA" w14:textId="77777777" w:rsidR="00000000" w:rsidRDefault="00E832C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 w14:paraId="780A8F87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189D621" w14:textId="77777777" w:rsidR="00000000" w:rsidRDefault="00E832C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36307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5FE890DE" w14:textId="2C009874" w:rsidR="00000000" w:rsidRDefault="00E832C7">
          <w:r>
            <w:t xml:space="preserve">  Date:  </w:t>
          </w:r>
          <w:r w:rsidR="00036307">
            <w:t>02</w:t>
          </w:r>
          <w:r>
            <w:t>/</w:t>
          </w:r>
          <w:r w:rsidR="00036307">
            <w:t>Jan</w:t>
          </w:r>
          <w:r>
            <w:t>/</w:t>
          </w:r>
          <w:r w:rsidR="00036307">
            <w:t>21</w:t>
          </w:r>
        </w:p>
      </w:tc>
    </w:tr>
    <w:tr w:rsidR="00000000" w14:paraId="2126FFE1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48312A0D" w14:textId="5A9BAED2" w:rsidR="00000000" w:rsidRDefault="00036307">
          <w:r>
            <w:t>ITR_PLN</w:t>
          </w:r>
        </w:p>
      </w:tc>
    </w:tr>
  </w:tbl>
  <w:p w14:paraId="70331554" w14:textId="77777777" w:rsidR="00000000" w:rsidRDefault="00E832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66DE" w14:textId="77777777" w:rsidR="00000000" w:rsidRDefault="00E83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DE1DB9"/>
    <w:multiLevelType w:val="hybridMultilevel"/>
    <w:tmpl w:val="0F98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B062C"/>
    <w:multiLevelType w:val="hybridMultilevel"/>
    <w:tmpl w:val="EFA4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194E7A"/>
    <w:multiLevelType w:val="hybridMultilevel"/>
    <w:tmpl w:val="BDD4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6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6307"/>
    <w:rsid w:val="00036307"/>
    <w:rsid w:val="00074C2B"/>
    <w:rsid w:val="002439E0"/>
    <w:rsid w:val="004C0E21"/>
    <w:rsid w:val="00597361"/>
    <w:rsid w:val="008F6BE0"/>
    <w:rsid w:val="00A03576"/>
    <w:rsid w:val="00DD6531"/>
    <w:rsid w:val="00E57AEC"/>
    <w:rsid w:val="00E832C7"/>
    <w:rsid w:val="00F02383"/>
    <w:rsid w:val="00F9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E81902"/>
  <w15:chartTrackingRefBased/>
  <w15:docId w15:val="{7E119481-4938-46DE-834B-E6FC2F40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074C2B"/>
  </w:style>
  <w:style w:type="character" w:styleId="Emphasis">
    <w:name w:val="Emphasis"/>
    <w:uiPriority w:val="20"/>
    <w:qFormat/>
    <w:rsid w:val="00074C2B"/>
    <w:rPr>
      <w:i/>
      <w:iCs/>
    </w:rPr>
  </w:style>
  <w:style w:type="paragraph" w:customStyle="1" w:styleId="TableText0">
    <w:name w:val="Table Text"/>
    <w:qFormat/>
    <w:rsid w:val="004C0E21"/>
    <w:pPr>
      <w:spacing w:before="160" w:after="160" w:line="360" w:lineRule="auto"/>
      <w:contextualSpacing/>
    </w:pPr>
    <w:rPr>
      <w:rFonts w:ascii="HelvetivaNeue Condensed" w:hAnsi="HelvetivaNeue Condensed"/>
      <w:sz w:val="22"/>
    </w:rPr>
  </w:style>
  <w:style w:type="paragraph" w:customStyle="1" w:styleId="TableHead">
    <w:name w:val="Table Head"/>
    <w:next w:val="Normal"/>
    <w:rsid w:val="004C0E21"/>
    <w:pPr>
      <w:keepNext/>
      <w:spacing w:before="60" w:after="60"/>
    </w:pPr>
    <w:rPr>
      <w:rFonts w:ascii="HelvetivaNeue Condensed" w:hAnsi="HelvetivaNeue Condensed"/>
      <w:b/>
      <w:sz w:val="22"/>
    </w:rPr>
  </w:style>
  <w:style w:type="table" w:styleId="TableGrid">
    <w:name w:val="Table Grid"/>
    <w:basedOn w:val="TableNormal"/>
    <w:rsid w:val="004C0E21"/>
    <w:pPr>
      <w:spacing w:after="120"/>
    </w:pPr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tay\Downloads\rup_itpln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 (1).dot</Template>
  <TotalTime>57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Altay Brusan</dc:creator>
  <cp:keywords/>
  <dc:description/>
  <cp:lastModifiedBy>Altay Brusan</cp:lastModifiedBy>
  <cp:revision>2</cp:revision>
  <cp:lastPrinted>1601-01-01T00:00:00Z</cp:lastPrinted>
  <dcterms:created xsi:type="dcterms:W3CDTF">2022-01-19T07:12:00Z</dcterms:created>
  <dcterms:modified xsi:type="dcterms:W3CDTF">2022-01-19T08:17:00Z</dcterms:modified>
</cp:coreProperties>
</file>