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1770" w14:textId="590D34D8" w:rsidR="00282FF9" w:rsidRDefault="00A972B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МЕТОДЫ И СРЕДСТВА ПОВЫШЕНИЯ ЭНЕРГОЭФФЕКТИВНОСТИ </w:t>
      </w:r>
      <w:r w:rsidRPr="00287C34">
        <w:rPr>
          <w:rFonts w:ascii="Times New Roman" w:hAnsi="Times New Roman"/>
          <w:highlight w:val="yellow"/>
        </w:rPr>
        <w:t>И НАДЁЖНОСТИ</w:t>
      </w:r>
      <w:r>
        <w:rPr>
          <w:rFonts w:ascii="Times New Roman" w:hAnsi="Times New Roman"/>
        </w:rPr>
        <w:t xml:space="preserve"> БАТАРЕИ ЭЛЕКТРОМОБИЛЯ.</w:t>
      </w:r>
    </w:p>
    <w:p w14:paraId="29B7FE6D" w14:textId="77777777" w:rsidR="00282FF9" w:rsidRDefault="00282FF9">
      <w:pPr>
        <w:rPr>
          <w:rFonts w:ascii="Times New Roman" w:hAnsi="Times New Roman"/>
        </w:rPr>
      </w:pPr>
    </w:p>
    <w:p w14:paraId="12A8742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 w14:paraId="637D3D8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ГЛАВА 1 Исследование характеристик батарей </w:t>
      </w:r>
    </w:p>
    <w:p w14:paraId="56AF69AB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Анализ факторов, влияющих на техническое состояние батареи</w:t>
      </w:r>
    </w:p>
    <w:p w14:paraId="2275B358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Фактор 1 (ток, напряжение, температура,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SoH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SoS</w:t>
      </w:r>
      <w:r>
        <w:rPr>
          <w:rFonts w:ascii="Times New Roman" w:hAnsi="Times New Roman"/>
        </w:rPr>
        <w:t>…)</w:t>
      </w:r>
    </w:p>
    <w:p w14:paraId="186DF1DD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Фактор 2 (Влияние глубины разряда, уровня, температуры, зар/разр токов)</w:t>
      </w:r>
    </w:p>
    <w:p w14:paraId="4CE47C48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Выводы по 1-й главе</w:t>
      </w:r>
    </w:p>
    <w:p w14:paraId="7480BD8E" w14:textId="77777777" w:rsidR="00282FF9" w:rsidRDefault="00282FF9">
      <w:pPr>
        <w:rPr>
          <w:rFonts w:ascii="Times New Roman" w:hAnsi="Times New Roman"/>
        </w:rPr>
      </w:pPr>
    </w:p>
    <w:p w14:paraId="09F4E3E7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2 Определение параметров для создания модели батареи и выбор эффективных методов их исследования</w:t>
      </w:r>
    </w:p>
    <w:p w14:paraId="12D7DD60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ряда параметров и характеристик для исследования батареи</w:t>
      </w:r>
    </w:p>
    <w:p w14:paraId="7E547826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Обзор существующих методов для определения характеристики их применение</w:t>
      </w:r>
    </w:p>
    <w:p w14:paraId="09924690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Применение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для определения характеристик батареи (зависимости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SoH</w:t>
      </w:r>
      <w:r>
        <w:rPr>
          <w:rFonts w:ascii="Times New Roman" w:hAnsi="Times New Roman"/>
        </w:rPr>
        <w:t>…)</w:t>
      </w:r>
    </w:p>
    <w:p w14:paraId="4BA9C66C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Сравнение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с применяемыми методами для оценки состояния аккумуляторов </w:t>
      </w:r>
    </w:p>
    <w:p w14:paraId="4B2DFB58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Анализ преимуществ и эффективности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</w:t>
      </w:r>
    </w:p>
    <w:p w14:paraId="3E103E34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Выводы по 2-й главе</w:t>
      </w:r>
    </w:p>
    <w:p w14:paraId="102F2590" w14:textId="77777777" w:rsidR="00282FF9" w:rsidRDefault="00282FF9">
      <w:pPr>
        <w:rPr>
          <w:rFonts w:ascii="Times New Roman" w:hAnsi="Times New Roman"/>
        </w:rPr>
      </w:pPr>
    </w:p>
    <w:p w14:paraId="7BC0C287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3 Экспериментальные исследования</w:t>
      </w:r>
    </w:p>
    <w:p w14:paraId="2CF39E3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 Разработка лабораторного устройства для измерения методом </w:t>
      </w:r>
      <w:r>
        <w:rPr>
          <w:rFonts w:ascii="Times New Roman" w:hAnsi="Times New Roman"/>
          <w:lang w:val="en-US"/>
        </w:rPr>
        <w:t>EIS</w:t>
      </w:r>
    </w:p>
    <w:p w14:paraId="190A8B44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 Разработка алгоритма измерения параметров батареи методом </w:t>
      </w:r>
      <w:r>
        <w:rPr>
          <w:rFonts w:ascii="Times New Roman" w:hAnsi="Times New Roman"/>
          <w:lang w:val="en-US"/>
        </w:rPr>
        <w:t>EIS</w:t>
      </w:r>
    </w:p>
    <w:p w14:paraId="448D61E8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3.3 Создание испытательного стенда</w:t>
      </w:r>
    </w:p>
    <w:p w14:paraId="7EF1CF94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3.4 Планирование экспериментов</w:t>
      </w:r>
    </w:p>
    <w:p w14:paraId="1DB559D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3.5 Проведение экспериментов и получение результатов</w:t>
      </w:r>
    </w:p>
    <w:p w14:paraId="5144C80D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3.6 Обработка результатов тестирования</w:t>
      </w:r>
    </w:p>
    <w:p w14:paraId="56BB7BFB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Выводы к 3-й главе</w:t>
      </w:r>
    </w:p>
    <w:p w14:paraId="71901D2E" w14:textId="77777777" w:rsidR="00282FF9" w:rsidRDefault="00282FF9">
      <w:pPr>
        <w:rPr>
          <w:rFonts w:ascii="Times New Roman" w:hAnsi="Times New Roman"/>
        </w:rPr>
      </w:pPr>
    </w:p>
    <w:p w14:paraId="40BC551D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4 Моделирование процессов изменения характеристик составной тяговой батареи на основе её отдельных элементов</w:t>
      </w:r>
    </w:p>
    <w:p w14:paraId="141A067D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4.1 Определение характеристик для моделирования элементов батареи</w:t>
      </w:r>
    </w:p>
    <w:p w14:paraId="4577B1C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4.2 Создание модели аккумуляторной батареи для диагностирования методом </w:t>
      </w:r>
      <w:r>
        <w:rPr>
          <w:rFonts w:ascii="Times New Roman" w:hAnsi="Times New Roman"/>
          <w:lang w:val="en-US"/>
        </w:rPr>
        <w:t>EIS</w:t>
      </w:r>
    </w:p>
    <w:p w14:paraId="1BEC7E0F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 Моделирование динамических процессов (изменение заряда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деградация </w:t>
      </w:r>
      <w:r>
        <w:rPr>
          <w:rFonts w:ascii="Times New Roman" w:hAnsi="Times New Roman"/>
          <w:lang w:val="en-US"/>
        </w:rPr>
        <w:t>SoH</w:t>
      </w:r>
      <w:r>
        <w:rPr>
          <w:rFonts w:ascii="Times New Roman" w:hAnsi="Times New Roman"/>
        </w:rPr>
        <w:t>…) протекающих в батарее</w:t>
      </w:r>
    </w:p>
    <w:p w14:paraId="5AACB999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4.4 Анализ результатов моделирования</w:t>
      </w:r>
    </w:p>
    <w:p w14:paraId="2F590C9B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Выводы к 4-й главе</w:t>
      </w:r>
    </w:p>
    <w:p w14:paraId="064570FA" w14:textId="77777777" w:rsidR="00282FF9" w:rsidRDefault="00282FF9">
      <w:pPr>
        <w:rPr>
          <w:rFonts w:ascii="Times New Roman" w:hAnsi="Times New Roman"/>
        </w:rPr>
      </w:pPr>
    </w:p>
    <w:p w14:paraId="310BD20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5 Проверка адекватности модели и её корректировка</w:t>
      </w:r>
    </w:p>
    <w:p w14:paraId="2D863582" w14:textId="77777777" w:rsidR="00282FF9" w:rsidRDefault="00282FF9">
      <w:pPr>
        <w:rPr>
          <w:rFonts w:ascii="Times New Roman" w:hAnsi="Times New Roman"/>
        </w:rPr>
      </w:pPr>
    </w:p>
    <w:p w14:paraId="10BF8E93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6 Экономическая эффективность применения предложенного метода исследования(оценки) надёжности батареи с точки зрения практического применения</w:t>
      </w:r>
    </w:p>
    <w:p w14:paraId="1FCD68C8" w14:textId="77777777" w:rsidR="00282FF9" w:rsidRDefault="00282FF9">
      <w:pPr>
        <w:rPr>
          <w:rFonts w:ascii="Times New Roman" w:hAnsi="Times New Roman"/>
        </w:rPr>
      </w:pPr>
    </w:p>
    <w:p w14:paraId="26399028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 w14:paraId="095C1DA9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СПИСОК СОКРАЩЕНИЙ</w:t>
      </w:r>
    </w:p>
    <w:p w14:paraId="2DEA88A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СПИСОК ЛИТЕРАТУРЫ</w:t>
      </w:r>
    </w:p>
    <w:p w14:paraId="198A3C1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0EC71AF1" w14:textId="77777777" w:rsidR="00CF59FD" w:rsidRDefault="00CF59FD">
      <w:pPr>
        <w:rPr>
          <w:rFonts w:ascii="Times New Roman" w:hAnsi="Times New Roman"/>
        </w:rPr>
      </w:pPr>
    </w:p>
    <w:p w14:paraId="380D83F5" w14:textId="760293BC" w:rsidR="00CF59FD" w:rsidRDefault="00CF59FD">
      <w:pPr>
        <w:rPr>
          <w:rFonts w:ascii="Times New Roman" w:hAnsi="Times New Roman"/>
        </w:rPr>
      </w:pPr>
      <w:r>
        <w:rPr>
          <w:rFonts w:ascii="Times New Roman" w:hAnsi="Times New Roman"/>
        </w:rPr>
        <w:t>Что сделать!!!</w:t>
      </w:r>
    </w:p>
    <w:p w14:paraId="4D01D719" w14:textId="77777777" w:rsidR="00CF59FD" w:rsidRDefault="00CF59FD">
      <w:pPr>
        <w:rPr>
          <w:rFonts w:ascii="Times New Roman" w:hAnsi="Times New Roman"/>
        </w:rPr>
      </w:pPr>
    </w:p>
    <w:p w14:paraId="21789BF8" w14:textId="52799BF3" w:rsidR="00CF59FD" w:rsidRPr="00E35E00" w:rsidRDefault="00CF59FD" w:rsidP="00CF59FD">
      <w:pPr>
        <w:pStyle w:val="a8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Составить аналитическую модель схемы замещения (в виде системы уравнений) и решить её численно</w:t>
      </w:r>
    </w:p>
    <w:p w14:paraId="6EC5F4A3" w14:textId="7EEA3B8D" w:rsidR="00E35E00" w:rsidRDefault="00E35E00" w:rsidP="00CF59FD">
      <w:pPr>
        <w:pStyle w:val="a8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Определить технические (диагностические) параметры, влияющие на ресурс и энергоэффективность батареи, описав их математическими зависимостями</w:t>
      </w:r>
    </w:p>
    <w:p w14:paraId="22A8EC3C" w14:textId="3B06D449" w:rsidR="00CF59FD" w:rsidRDefault="009269F4" w:rsidP="00CF59FD">
      <w:pPr>
        <w:pStyle w:val="a8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Попытаться усилить, расширить модель (схему замещения) более сложной схемой, рассмотреть добавление индуктивностей, ЭДС, противо ЭДС, обратного диода</w:t>
      </w:r>
    </w:p>
    <w:p w14:paraId="094AF4B8" w14:textId="4C34D495" w:rsidR="009269F4" w:rsidRDefault="00055334" w:rsidP="00CF59FD">
      <w:pPr>
        <w:pStyle w:val="a8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</w:t>
      </w:r>
      <w:r w:rsidR="008D7890">
        <w:rPr>
          <w:rFonts w:ascii="Times New Roman" w:hAnsi="Times New Roman"/>
        </w:rPr>
        <w:t>зависимость</w:t>
      </w:r>
      <w:r>
        <w:rPr>
          <w:rFonts w:ascii="Times New Roman" w:hAnsi="Times New Roman"/>
        </w:rPr>
        <w:t xml:space="preserve"> параметров схемы замещения с параметрами реальной батарей различных типов</w:t>
      </w:r>
    </w:p>
    <w:p w14:paraId="3818A47C" w14:textId="1A736129" w:rsidR="00055334" w:rsidRPr="00CF59FD" w:rsidRDefault="008D7890" w:rsidP="00CF59FD">
      <w:pPr>
        <w:pStyle w:val="a8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Составить целевые функции </w:t>
      </w:r>
      <w:r>
        <w:rPr>
          <w:rFonts w:ascii="Times New Roman" w:hAnsi="Times New Roman"/>
          <w:lang w:val="en-US"/>
        </w:rPr>
        <w:t>Y</w:t>
      </w:r>
      <w:r w:rsidRPr="008D7890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f</w:t>
      </w:r>
      <w:r w:rsidRPr="008D7890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8D7890">
        <w:rPr>
          <w:rFonts w:ascii="Times New Roman" w:hAnsi="Times New Roman"/>
        </w:rPr>
        <w:t>1,</w:t>
      </w:r>
      <w:r>
        <w:rPr>
          <w:rFonts w:ascii="Times New Roman" w:hAnsi="Times New Roman"/>
          <w:lang w:val="en-US"/>
        </w:rPr>
        <w:t>x</w:t>
      </w:r>
      <w:r w:rsidRPr="008D7890">
        <w:rPr>
          <w:rFonts w:ascii="Times New Roman" w:hAnsi="Times New Roman"/>
        </w:rPr>
        <w:t>1,…</w:t>
      </w:r>
      <w:r>
        <w:rPr>
          <w:rFonts w:ascii="Times New Roman" w:hAnsi="Times New Roman"/>
          <w:lang w:val="en-US"/>
        </w:rPr>
        <w:t>xn</w:t>
      </w:r>
      <w:r w:rsidRPr="008D7890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для дальнейшей оптимизации их с точки зрения энергоэффективности и надёжности</w:t>
      </w:r>
    </w:p>
    <w:sectPr w:rsidR="00055334" w:rsidRPr="00CF59F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107"/>
    <w:multiLevelType w:val="multilevel"/>
    <w:tmpl w:val="71BE16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5A3C3A"/>
    <w:multiLevelType w:val="multilevel"/>
    <w:tmpl w:val="599C46E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325F3320"/>
    <w:multiLevelType w:val="multilevel"/>
    <w:tmpl w:val="270AFC16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6BB83E4A"/>
    <w:multiLevelType w:val="hybridMultilevel"/>
    <w:tmpl w:val="7A42B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90791">
    <w:abstractNumId w:val="1"/>
  </w:num>
  <w:num w:numId="2" w16cid:durableId="503937627">
    <w:abstractNumId w:val="2"/>
  </w:num>
  <w:num w:numId="3" w16cid:durableId="398871448">
    <w:abstractNumId w:val="0"/>
  </w:num>
  <w:num w:numId="4" w16cid:durableId="168932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F9"/>
    <w:rsid w:val="00055334"/>
    <w:rsid w:val="00282FF9"/>
    <w:rsid w:val="00287C34"/>
    <w:rsid w:val="008D7890"/>
    <w:rsid w:val="009269F4"/>
    <w:rsid w:val="00A640DF"/>
    <w:rsid w:val="00A972BD"/>
    <w:rsid w:val="00CF59FD"/>
    <w:rsid w:val="00E35E00"/>
    <w:rsid w:val="00EC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B955"/>
  <w15:docId w15:val="{FC166F94-78B4-4A92-9D0C-926818BE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 Paragraph"/>
    <w:basedOn w:val="a"/>
    <w:uiPriority w:val="34"/>
    <w:qFormat/>
    <w:rsid w:val="00DD25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2025-09-16T09:56:00Z</dcterms:created>
  <dcterms:modified xsi:type="dcterms:W3CDTF">2025-09-16T10:20:00Z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2025-09-02T20:31:28Z</dcterms:created>
  <dc:creator/>
  <dc:description/>
  <dc:language>ru-RU</dc:language>
  <cp:lastModifiedBy/>
  <dcterms:modified xsi:type="dcterms:W3CDTF">2025-09-13T14:49:27Z</dcterms:modified>
  <cp:revision>5</cp:revision>
  <dc:subject/>
  <dc:title/>
</cp:coreProperties>
</file>