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48"/>
          <w:szCs w:val="48"/>
        </w:rPr>
        <w:t xml:space="preserve"/>
      </w:r>
    </w:p>
    <w:p>
      <w:pPr>
        <w:spacing w:after="200" w:before="200"/>
        <w:jc w:val="center"/>
      </w:pPr>
      <w:r>
        <w:rPr>
          <w:rFonts w:ascii="Calibri" w:cs="Calibri" w:eastAsia="Calibri" w:hAnsi="Calibri"/>
          <w:b/>
          <w:bCs/>
          <w:color w:val="1F3864"/>
          <w:sz w:val="48"/>
          <w:szCs w:val="48"/>
        </w:rPr>
        <w:t xml:space="preserve">SISTEMA DE GESTIÓN ESCOLAR</w:t>
      </w:r>
    </w:p>
    <w:p>
      <w:pPr>
        <w:spacing w:after="200" w:before="0"/>
        <w:jc w:val="center"/>
      </w:pPr>
      <w:r>
        <w:rPr>
          <w:rFonts w:ascii="Calibri" w:cs="Calibri" w:eastAsia="Calibri" w:hAnsi="Calibri"/>
          <w:color w:val="2E75B6"/>
          <w:sz w:val="30"/>
          <w:szCs w:val="30"/>
        </w:rPr>
        <w:t xml:space="preserve">Documentación Técnica de Base de Datos</w:t>
      </w:r>
    </w:p>
    <w:p>
      <w:pPr>
        <w:pBdr>
          <w:bottom w:val="single" w:color="2E75B6" w:sz="8"/>
        </w:pBdr>
        <w:spacing w:after="300" w:before="0"/>
      </w:pPr>
    </w:p>
    <w:p>
      <w:pPr>
        <w:spacing w:after="100" w:before="100"/>
        <w:jc w:val="center"/>
      </w:pPr>
      <w:r>
        <w:rPr>
          <w:color w:val="404040"/>
          <w:sz w:val="22"/>
          <w:szCs w:val="22"/>
        </w:rPr>
        <w:t xml:space="preserve">Plataforma: SQL Server</w:t>
      </w:r>
    </w:p>
    <w:p>
      <w:pPr>
        <w:spacing w:after="100" w:before="100"/>
        <w:jc w:val="center"/>
      </w:pPr>
      <w:r>
        <w:rPr>
          <w:color w:val="404040"/>
          <w:sz w:val="22"/>
          <w:szCs w:val="22"/>
        </w:rPr>
        <w:t xml:space="preserve">Tipo de Proyecto: Académico / Práctico</w:t>
      </w:r>
    </w:p>
    <w:p>
      <w:pPr>
        <w:spacing w:after="100" w:before="100"/>
        <w:jc w:val="center"/>
      </w:pPr>
      <w:r>
        <w:rPr>
          <w:color w:val="404040"/>
          <w:sz w:val="22"/>
          <w:szCs w:val="22"/>
        </w:rPr>
        <w:t xml:space="preserve">Versión: 1.0</w:t>
      </w:r>
    </w:p>
    <w:p>
      <w:r>
        <w:br w:type="page"/>
      </w:r>
    </w:p>
    <w:p>
      <w:pPr>
        <w:pStyle w:val="Heading1"/>
        <w:pBdr>
          <w:bottom w:val="single" w:color="2E75B6" w:sz="6"/>
        </w:pBdr>
        <w:spacing w:after="200" w:before="400"/>
        <w:rPr>
          <w:b/>
          <w:bCs/>
          <w:color w:val="1F3864"/>
          <w:sz w:val="28"/>
          <w:szCs w:val="28"/>
        </w:rPr>
      </w:pPr>
      <w:r>
        <w:t xml:space="preserve">1. Introducción</w:t>
      </w:r>
    </w:p>
    <w:p>
      <w:pPr>
        <w:spacing w:after="80" w:before="80"/>
        <w:jc w:val="both"/>
      </w:pPr>
      <w:r>
        <w:rPr>
          <w:color w:val="404040"/>
          <w:sz w:val="20"/>
          <w:szCs w:val="20"/>
        </w:rPr>
        <w:t xml:space="preserve">El presente documento describe la arquitectura y diseño de la base de datos desarrollada para el Sistema de Gestión Escolar. Este sistema fue concebido como un proyecto académico/práctico con el objetivo de administrar de forma estructurada la información relacionada con estudiantes, docentes, grados, materias, períodos escolares y calificaciones.</w:t>
      </w:r>
    </w:p>
    <w:p>
      <w:pPr>
        <w:spacing w:after="80" w:before="80"/>
        <w:jc w:val="both"/>
      </w:pPr>
      <w:r>
        <w:rPr>
          <w:color w:val="404040"/>
          <w:sz w:val="20"/>
          <w:szCs w:val="20"/>
        </w:rPr>
        <w:t xml:space="preserve">La base de datos fue implementada en SQL Server y contempla mecanismos de integridad referencial, restricciones de datos, índices de rendimiento y procedimientos almacenados que encapsulan la lógica de negocio más frecuente del sistema.</w:t>
      </w:r>
    </w:p>
    <w:p>
      <w:pPr>
        <w:spacing w:after="60" w:before="60"/>
      </w:pPr>
    </w:p>
    <w:p>
      <w:pPr>
        <w:pStyle w:val="Heading1"/>
        <w:pBdr>
          <w:bottom w:val="single" w:color="2E75B6" w:sz="6"/>
        </w:pBdr>
        <w:spacing w:after="200" w:before="400"/>
        <w:rPr>
          <w:b/>
          <w:bCs/>
          <w:color w:val="1F3864"/>
          <w:sz w:val="28"/>
          <w:szCs w:val="28"/>
        </w:rPr>
      </w:pPr>
      <w:r>
        <w:t xml:space="preserve">2. Objetivo de la Base de Datos</w:t>
      </w:r>
    </w:p>
    <w:p>
      <w:pPr>
        <w:spacing w:after="80" w:before="80"/>
        <w:jc w:val="both"/>
      </w:pPr>
      <w:r>
        <w:rPr>
          <w:color w:val="404040"/>
          <w:sz w:val="20"/>
          <w:szCs w:val="20"/>
        </w:rPr>
        <w:t xml:space="preserve">La base de datos tiene como objetivo principal centralizar y preservar la integridad de la información académica, garantizando que:</w:t>
      </w:r>
    </w:p>
    <w:p>
      <w:pPr>
        <w:spacing w:after="60" w:before="60"/>
        <w:ind w:left="360"/>
      </w:pPr>
      <w:r>
        <w:rPr>
          <w:color w:val="404040"/>
          <w:sz w:val="20"/>
          <w:szCs w:val="20"/>
        </w:rPr>
        <w:t xml:space="preserve">• Los estudiantes estén asociados a un grado existente y activo.</w:t>
      </w:r>
    </w:p>
    <w:p>
      <w:pPr>
        <w:spacing w:after="60" w:before="60"/>
        <w:ind w:left="360"/>
      </w:pPr>
      <w:r>
        <w:rPr>
          <w:color w:val="404040"/>
          <w:sz w:val="20"/>
          <w:szCs w:val="20"/>
        </w:rPr>
        <w:t xml:space="preserve">• Las materias estén vinculadas a un docente y a un grado específico.</w:t>
      </w:r>
    </w:p>
    <w:p>
      <w:pPr>
        <w:spacing w:after="60" w:before="60"/>
        <w:ind w:left="360"/>
      </w:pPr>
      <w:r>
        <w:rPr>
          <w:color w:val="404040"/>
          <w:sz w:val="20"/>
          <w:szCs w:val="20"/>
        </w:rPr>
        <w:t xml:space="preserve">• Las calificaciones sean únicas por estudiante, materia y período.</w:t>
      </w:r>
    </w:p>
    <w:p>
      <w:pPr>
        <w:spacing w:after="60" w:before="60"/>
        <w:ind w:left="360"/>
      </w:pPr>
      <w:r>
        <w:rPr>
          <w:color w:val="404040"/>
          <w:sz w:val="20"/>
          <w:szCs w:val="20"/>
        </w:rPr>
        <w:t xml:space="preserve">• Los períodos tengan fechas válidas (fecha de fin posterior a fecha de inicio).</w:t>
      </w:r>
    </w:p>
    <w:p>
      <w:pPr>
        <w:spacing w:after="60" w:before="60"/>
        <w:ind w:left="360"/>
      </w:pPr>
      <w:r>
        <w:rPr>
          <w:color w:val="404040"/>
          <w:sz w:val="20"/>
          <w:szCs w:val="20"/>
        </w:rPr>
        <w:t xml:space="preserve">• Las notas registradas se mantengan dentro del rango 0 a 100.</w:t>
      </w:r>
    </w:p>
    <w:p>
      <w:pPr>
        <w:spacing w:after="60" w:before="60"/>
      </w:pPr>
    </w:p>
    <w:p>
      <w:pPr>
        <w:pStyle w:val="Heading1"/>
        <w:pBdr>
          <w:bottom w:val="single" w:color="2E75B6" w:sz="6"/>
        </w:pBdr>
        <w:spacing w:after="200" w:before="400"/>
        <w:rPr>
          <w:b/>
          <w:bCs/>
          <w:color w:val="1F3864"/>
          <w:sz w:val="28"/>
          <w:szCs w:val="28"/>
        </w:rPr>
      </w:pPr>
      <w:r>
        <w:t xml:space="preserve">3. Tecnologías Utilizadas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800"/>
        <w:gridCol w:w="4800"/>
      </w:tblGrid>
      <w:tr>
        <w:trPr>
          <w:tblHeader/>
        </w:trPr>
        <w:tc>
          <w:tcPr>
            <w:tcW w:type="dxa" w:w="3800"/>
            <w:shd w:fill="1F3864" w:val="clear"/>
          </w:tcPr>
          <w:p>
            <w:pPr>
              <w:spacing w:after="60" w:before="60"/>
              <w:jc w:val="center"/>
            </w:pPr>
            <w:r>
              <w:rPr>
                <w:b/>
                <w:bCs/>
                <w:color w:val="FFFFFF"/>
                <w:sz w:val="18"/>
                <w:szCs w:val="18"/>
              </w:rPr>
              <w:t xml:space="preserve">Componente</w:t>
            </w:r>
          </w:p>
        </w:tc>
        <w:tc>
          <w:tcPr>
            <w:tcW w:type="dxa" w:w="4800"/>
            <w:shd w:fill="1F3864" w:val="clear"/>
          </w:tcPr>
          <w:p>
            <w:pPr>
              <w:spacing w:after="60" w:before="60"/>
              <w:jc w:val="center"/>
            </w:pPr>
            <w:r>
              <w:rPr>
                <w:b/>
                <w:bCs/>
                <w:color w:val="FFFFFF"/>
                <w:sz w:val="18"/>
                <w:szCs w:val="18"/>
              </w:rPr>
              <w:t xml:space="preserve">Tecnología / Herramienta</w:t>
            </w:r>
          </w:p>
        </w:tc>
      </w:tr>
      <w:tr>
        <w:tc>
          <w:tcPr>
            <w:tcW w:type="dxa" w:w="3800"/>
            <w:shd w:fill="FFFFFF" w:val="clear"/>
          </w:tcPr>
          <w:p>
            <w:pPr>
              <w:spacing w:after="60" w:before="60"/>
              <w:ind w:left="80"/>
            </w:pPr>
            <w:r>
              <w:rPr>
                <w:color w:val="404040"/>
                <w:sz w:val="18"/>
                <w:szCs w:val="18"/>
              </w:rPr>
              <w:t xml:space="preserve">Motor de base de datos</w:t>
            </w:r>
          </w:p>
        </w:tc>
        <w:tc>
          <w:tcPr>
            <w:tcW w:type="dxa" w:w="4800"/>
            <w:shd w:fill="FFFFFF" w:val="clear"/>
          </w:tcPr>
          <w:p>
            <w:pPr>
              <w:spacing w:after="60" w:before="60"/>
              <w:ind w:left="80"/>
            </w:pPr>
            <w:r>
              <w:rPr>
                <w:color w:val="404040"/>
                <w:sz w:val="18"/>
                <w:szCs w:val="18"/>
              </w:rPr>
              <w:t xml:space="preserve">Microsoft SQL Server</w:t>
            </w:r>
          </w:p>
        </w:tc>
      </w:tr>
      <w:tr>
        <w:tc>
          <w:tcPr>
            <w:tcW w:type="dxa" w:w="3800"/>
            <w:shd w:fill="EAF2F8" w:val="clear"/>
          </w:tcPr>
          <w:p>
            <w:pPr>
              <w:spacing w:after="60" w:before="60"/>
              <w:ind w:left="80"/>
            </w:pPr>
            <w:r>
              <w:rPr>
                <w:color w:val="404040"/>
                <w:sz w:val="18"/>
                <w:szCs w:val="18"/>
              </w:rPr>
              <w:t xml:space="preserve">Lenguaje de consultas</w:t>
            </w:r>
          </w:p>
        </w:tc>
        <w:tc>
          <w:tcPr>
            <w:tcW w:type="dxa" w:w="4800"/>
            <w:shd w:fill="EAF2F8" w:val="clear"/>
          </w:tcPr>
          <w:p>
            <w:pPr>
              <w:spacing w:after="60" w:before="60"/>
              <w:ind w:left="80"/>
            </w:pPr>
            <w:r>
              <w:rPr>
                <w:color w:val="404040"/>
                <w:sz w:val="18"/>
                <w:szCs w:val="18"/>
              </w:rPr>
              <w:t xml:space="preserve">T-SQL (Transact-SQL)</w:t>
            </w:r>
          </w:p>
        </w:tc>
      </w:tr>
      <w:tr>
        <w:tc>
          <w:tcPr>
            <w:tcW w:type="dxa" w:w="3800"/>
            <w:shd w:fill="FFFFFF" w:val="clear"/>
          </w:tcPr>
          <w:p>
            <w:pPr>
              <w:spacing w:after="60" w:before="60"/>
              <w:ind w:left="80"/>
            </w:pPr>
            <w:r>
              <w:rPr>
                <w:color w:val="404040"/>
                <w:sz w:val="18"/>
                <w:szCs w:val="18"/>
              </w:rPr>
              <w:t xml:space="preserve">Objetos de base de datos</w:t>
            </w:r>
          </w:p>
        </w:tc>
        <w:tc>
          <w:tcPr>
            <w:tcW w:type="dxa" w:w="4800"/>
            <w:shd w:fill="FFFFFF" w:val="clear"/>
          </w:tcPr>
          <w:p>
            <w:pPr>
              <w:spacing w:after="60" w:before="60"/>
              <w:ind w:left="80"/>
            </w:pPr>
            <w:r>
              <w:rPr>
                <w:color w:val="404040"/>
                <w:sz w:val="18"/>
                <w:szCs w:val="18"/>
              </w:rPr>
              <w:t xml:space="preserve">Tablas, Constraints, Índices, Stored Procedures</w:t>
            </w:r>
          </w:p>
        </w:tc>
      </w:tr>
      <w:tr>
        <w:tc>
          <w:tcPr>
            <w:tcW w:type="dxa" w:w="3800"/>
            <w:shd w:fill="EAF2F8" w:val="clear"/>
          </w:tcPr>
          <w:p>
            <w:pPr>
              <w:spacing w:after="60" w:before="60"/>
              <w:ind w:left="80"/>
            </w:pPr>
            <w:r>
              <w:rPr>
                <w:color w:val="404040"/>
                <w:sz w:val="18"/>
                <w:szCs w:val="18"/>
              </w:rPr>
              <w:t xml:space="preserve">Tipo de proyecto</w:t>
            </w:r>
          </w:p>
        </w:tc>
        <w:tc>
          <w:tcPr>
            <w:tcW w:type="dxa" w:w="4800"/>
            <w:shd w:fill="EAF2F8" w:val="clear"/>
          </w:tcPr>
          <w:p>
            <w:pPr>
              <w:spacing w:after="60" w:before="60"/>
              <w:ind w:left="80"/>
            </w:pPr>
            <w:r>
              <w:rPr>
                <w:color w:val="404040"/>
                <w:sz w:val="18"/>
                <w:szCs w:val="18"/>
              </w:rPr>
              <w:t xml:space="preserve">Académico / Práctico</w:t>
            </w:r>
          </w:p>
        </w:tc>
      </w:tr>
    </w:tbl>
    <w:p>
      <w:pPr>
        <w:spacing w:after="60" w:before="60"/>
      </w:pPr>
    </w:p>
    <w:p>
      <w:pPr>
        <w:pStyle w:val="Heading1"/>
        <w:pBdr>
          <w:bottom w:val="single" w:color="2E75B6" w:sz="6"/>
        </w:pBdr>
        <w:spacing w:after="200" w:before="400"/>
        <w:rPr>
          <w:b/>
          <w:bCs/>
          <w:color w:val="1F3864"/>
          <w:sz w:val="28"/>
          <w:szCs w:val="28"/>
        </w:rPr>
      </w:pPr>
      <w:r>
        <w:t xml:space="preserve">4. Arquitectura General de la Base de Datos</w:t>
      </w:r>
    </w:p>
    <w:p>
      <w:pPr>
        <w:spacing w:after="80" w:before="80"/>
        <w:jc w:val="both"/>
      </w:pPr>
      <w:r>
        <w:rPr>
          <w:color w:val="404040"/>
          <w:sz w:val="20"/>
          <w:szCs w:val="20"/>
        </w:rPr>
        <w:t xml:space="preserve">La base de datos está compuesta por seis tablas principales organizadas en torno a la entidad central Calificaciones, que actúa como punto de convergencia entre estudiantes, materias y períodos.</w:t>
      </w:r>
    </w:p>
    <w:p>
      <w:pPr>
        <w:spacing w:after="60" w:before="60"/>
      </w:pPr>
    </w:p>
    <w:p>
      <w:pPr>
        <w:spacing w:after="80" w:before="80"/>
        <w:jc w:val="both"/>
      </w:pPr>
      <w:r>
        <w:rPr>
          <w:b/>
          <w:bCs/>
          <w:color w:val="404040"/>
          <w:sz w:val="20"/>
          <w:szCs w:val="20"/>
        </w:rPr>
        <w:t xml:space="preserve">Estructura conceptual:</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Grados</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 ├── Estudiantes</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 └── Materias</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Docentes</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 └── Materias</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Estudiantes ──┐</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Materias    ──┼──► Calificaciones</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Periodos    ──┘</w:t>
      </w:r>
    </w:p>
    <w:p>
      <w:pPr>
        <w:spacing w:after="60" w:before="60"/>
      </w:pPr>
    </w:p>
    <w:p>
      <w:pPr>
        <w:pStyle w:val="Heading1"/>
        <w:pBdr>
          <w:bottom w:val="single" w:color="2E75B6" w:sz="6"/>
        </w:pBdr>
        <w:spacing w:after="200" w:before="400"/>
        <w:rPr>
          <w:b/>
          <w:bCs/>
          <w:color w:val="1F3864"/>
          <w:sz w:val="28"/>
          <w:szCs w:val="28"/>
        </w:rPr>
      </w:pPr>
      <w:r>
        <w:t xml:space="preserve">5. Descripción de las Tablas</w:t>
      </w:r>
    </w:p>
    <w:p>
      <w:pPr>
        <w:pStyle w:val="Heading2"/>
        <w:spacing w:after="150" w:before="300"/>
        <w:rPr>
          <w:b/>
          <w:bCs/>
          <w:color w:val="2E75B6"/>
          <w:sz w:val="24"/>
          <w:szCs w:val="24"/>
        </w:rPr>
      </w:pPr>
      <w:r>
        <w:t xml:space="preserve">5.1 Tabla: Grados</w:t>
      </w:r>
    </w:p>
    <w:p>
      <w:pPr>
        <w:spacing w:after="80" w:before="80"/>
        <w:jc w:val="both"/>
      </w:pPr>
      <w:r>
        <w:rPr>
          <w:color w:val="404040"/>
          <w:sz w:val="20"/>
          <w:szCs w:val="20"/>
        </w:rPr>
        <w:t xml:space="preserve">Almacena los grados académicos disponibles en la institución, clasificados por nivel educativo.</w:t>
      </w:r>
    </w:p>
    <w:p>
      <w:pPr>
        <w:spacing w:after="60" w:before="6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200"/>
      </w:tblGrid>
      <w:tr>
        <w:trPr>
          <w:tblHeader/>
        </w:trPr>
        <w:tc>
          <w:tcPr>
            <w:tcW w:type="dxa" w:w="1800"/>
            <w:shd w:fill="1F3864" w:val="clear"/>
          </w:tcPr>
          <w:p>
            <w:pPr>
              <w:spacing w:after="60" w:before="60"/>
              <w:jc w:val="center"/>
            </w:pPr>
            <w:r>
              <w:rPr>
                <w:b/>
                <w:bCs/>
                <w:color w:val="FFFFFF"/>
                <w:sz w:val="18"/>
                <w:szCs w:val="18"/>
              </w:rPr>
              <w:t xml:space="preserve">Campo</w:t>
            </w:r>
          </w:p>
        </w:tc>
        <w:tc>
          <w:tcPr>
            <w:tcW w:type="dxa" w:w="1800"/>
            <w:shd w:fill="1F3864" w:val="clear"/>
          </w:tcPr>
          <w:p>
            <w:pPr>
              <w:spacing w:after="60" w:before="60"/>
              <w:jc w:val="center"/>
            </w:pPr>
            <w:r>
              <w:rPr>
                <w:b/>
                <w:bCs/>
                <w:color w:val="FFFFFF"/>
                <w:sz w:val="18"/>
                <w:szCs w:val="18"/>
              </w:rPr>
              <w:t xml:space="preserve">Tipo de Dato</w:t>
            </w:r>
          </w:p>
        </w:tc>
        <w:tc>
          <w:tcPr>
            <w:tcW w:type="dxa" w:w="1800"/>
            <w:shd w:fill="1F3864" w:val="clear"/>
          </w:tcPr>
          <w:p>
            <w:pPr>
              <w:spacing w:after="60" w:before="60"/>
              <w:jc w:val="center"/>
            </w:pPr>
            <w:r>
              <w:rPr>
                <w:b/>
                <w:bCs/>
                <w:color w:val="FFFFFF"/>
                <w:sz w:val="18"/>
                <w:szCs w:val="18"/>
              </w:rPr>
              <w:t xml:space="preserve">Restricciones</w:t>
            </w:r>
          </w:p>
        </w:tc>
        <w:tc>
          <w:tcPr>
            <w:tcW w:type="dxa" w:w="3200"/>
            <w:shd w:fill="1F3864" w:val="clear"/>
          </w:tcPr>
          <w:p>
            <w:pPr>
              <w:spacing w:after="60" w:before="60"/>
              <w:jc w:val="center"/>
            </w:pPr>
            <w:r>
              <w:rPr>
                <w:b/>
                <w:bCs/>
                <w:color w:val="FFFFFF"/>
                <w:sz w:val="18"/>
                <w:szCs w:val="18"/>
              </w:rPr>
              <w:t xml:space="preserve">Descripción</w:t>
            </w:r>
          </w:p>
        </w:tc>
      </w:tr>
      <w:tr>
        <w:tc>
          <w:tcPr>
            <w:tcW w:type="dxa" w:w="1800"/>
            <w:shd w:fill="FFFFFF" w:val="clear"/>
          </w:tcPr>
          <w:p>
            <w:pPr>
              <w:spacing w:after="60" w:before="60"/>
              <w:ind w:left="80"/>
            </w:pPr>
            <w:r>
              <w:rPr>
                <w:color w:val="404040"/>
                <w:sz w:val="18"/>
                <w:szCs w:val="18"/>
              </w:rPr>
              <w:t xml:space="preserve">Id</w:t>
            </w:r>
          </w:p>
        </w:tc>
        <w:tc>
          <w:tcPr>
            <w:tcW w:type="dxa" w:w="1800"/>
            <w:shd w:fill="FFFFFF" w:val="clear"/>
          </w:tcPr>
          <w:p>
            <w:pPr>
              <w:spacing w:after="60" w:before="60"/>
              <w:ind w:left="80"/>
            </w:pPr>
            <w:r>
              <w:rPr>
                <w:color w:val="404040"/>
                <w:sz w:val="18"/>
                <w:szCs w:val="18"/>
              </w:rPr>
              <w:t xml:space="preserve">INT IDENTITY</w:t>
            </w:r>
          </w:p>
        </w:tc>
        <w:tc>
          <w:tcPr>
            <w:tcW w:type="dxa" w:w="1800"/>
            <w:shd w:fill="FFFFFF" w:val="clear"/>
          </w:tcPr>
          <w:p>
            <w:pPr>
              <w:spacing w:after="60" w:before="60"/>
              <w:ind w:left="80"/>
            </w:pPr>
            <w:r>
              <w:rPr>
                <w:color w:val="404040"/>
                <w:sz w:val="18"/>
                <w:szCs w:val="18"/>
              </w:rPr>
              <w:t xml:space="preserve">PK</w:t>
            </w:r>
          </w:p>
        </w:tc>
        <w:tc>
          <w:tcPr>
            <w:tcW w:type="dxa" w:w="3200"/>
            <w:shd w:fill="FFFFFF" w:val="clear"/>
          </w:tcPr>
          <w:p>
            <w:pPr>
              <w:spacing w:after="60" w:before="60"/>
              <w:ind w:left="80"/>
            </w:pPr>
            <w:r>
              <w:rPr>
                <w:color w:val="404040"/>
                <w:sz w:val="18"/>
                <w:szCs w:val="18"/>
              </w:rPr>
              <w:t xml:space="preserve">Identificador único del grado</w:t>
            </w:r>
          </w:p>
        </w:tc>
      </w:tr>
      <w:tr>
        <w:tc>
          <w:tcPr>
            <w:tcW w:type="dxa" w:w="1800"/>
            <w:shd w:fill="EAF2F8" w:val="clear"/>
          </w:tcPr>
          <w:p>
            <w:pPr>
              <w:spacing w:after="60" w:before="60"/>
              <w:ind w:left="80"/>
            </w:pPr>
            <w:r>
              <w:rPr>
                <w:color w:val="404040"/>
                <w:sz w:val="18"/>
                <w:szCs w:val="18"/>
              </w:rPr>
              <w:t xml:space="preserve">Nombre</w:t>
            </w:r>
          </w:p>
        </w:tc>
        <w:tc>
          <w:tcPr>
            <w:tcW w:type="dxa" w:w="1800"/>
            <w:shd w:fill="EAF2F8" w:val="clear"/>
          </w:tcPr>
          <w:p>
            <w:pPr>
              <w:spacing w:after="60" w:before="60"/>
              <w:ind w:left="80"/>
            </w:pPr>
            <w:r>
              <w:rPr>
                <w:color w:val="404040"/>
                <w:sz w:val="18"/>
                <w:szCs w:val="18"/>
              </w:rPr>
              <w:t xml:space="preserve">NVARCHAR</w:t>
            </w:r>
          </w:p>
        </w:tc>
        <w:tc>
          <w:tcPr>
            <w:tcW w:type="dxa" w:w="1800"/>
            <w:shd w:fill="EAF2F8" w:val="clear"/>
          </w:tcPr>
          <w:p>
            <w:pPr>
              <w:spacing w:after="60" w:before="60"/>
              <w:ind w:left="80"/>
            </w:pPr>
            <w:r>
              <w:rPr>
                <w:color w:val="404040"/>
                <w:sz w:val="18"/>
                <w:szCs w:val="18"/>
              </w:rPr>
              <w:t xml:space="preserve">NOT NULL</w:t>
            </w:r>
          </w:p>
        </w:tc>
        <w:tc>
          <w:tcPr>
            <w:tcW w:type="dxa" w:w="3200"/>
            <w:shd w:fill="EAF2F8" w:val="clear"/>
          </w:tcPr>
          <w:p>
            <w:pPr>
              <w:spacing w:after="60" w:before="60"/>
              <w:ind w:left="80"/>
            </w:pPr>
            <w:r>
              <w:rPr>
                <w:color w:val="404040"/>
                <w:sz w:val="18"/>
                <w:szCs w:val="18"/>
              </w:rPr>
              <w:t xml:space="preserve">Nombre del grado (ej. Primero A)</w:t>
            </w:r>
          </w:p>
        </w:tc>
      </w:tr>
      <w:tr>
        <w:tc>
          <w:tcPr>
            <w:tcW w:type="dxa" w:w="1800"/>
            <w:shd w:fill="FFFFFF" w:val="clear"/>
          </w:tcPr>
          <w:p>
            <w:pPr>
              <w:spacing w:after="60" w:before="60"/>
              <w:ind w:left="80"/>
            </w:pPr>
            <w:r>
              <w:rPr>
                <w:color w:val="404040"/>
                <w:sz w:val="18"/>
                <w:szCs w:val="18"/>
              </w:rPr>
              <w:t xml:space="preserve">Nivel</w:t>
            </w:r>
          </w:p>
        </w:tc>
        <w:tc>
          <w:tcPr>
            <w:tcW w:type="dxa" w:w="1800"/>
            <w:shd w:fill="FFFFFF" w:val="clear"/>
          </w:tcPr>
          <w:p>
            <w:pPr>
              <w:spacing w:after="60" w:before="60"/>
              <w:ind w:left="80"/>
            </w:pPr>
            <w:r>
              <w:rPr>
                <w:color w:val="404040"/>
                <w:sz w:val="18"/>
                <w:szCs w:val="18"/>
              </w:rPr>
              <w:t xml:space="preserve">NVARCHAR</w:t>
            </w:r>
          </w:p>
        </w:tc>
        <w:tc>
          <w:tcPr>
            <w:tcW w:type="dxa" w:w="1800"/>
            <w:shd w:fill="FFFFFF" w:val="clear"/>
          </w:tcPr>
          <w:p>
            <w:pPr>
              <w:spacing w:after="60" w:before="60"/>
              <w:ind w:left="80"/>
            </w:pPr>
            <w:r>
              <w:rPr>
                <w:color w:val="404040"/>
                <w:sz w:val="18"/>
                <w:szCs w:val="18"/>
              </w:rPr>
              <w:t xml:space="preserve">NOT NULL</w:t>
            </w:r>
          </w:p>
        </w:tc>
        <w:tc>
          <w:tcPr>
            <w:tcW w:type="dxa" w:w="3200"/>
            <w:shd w:fill="FFFFFF" w:val="clear"/>
          </w:tcPr>
          <w:p>
            <w:pPr>
              <w:spacing w:after="60" w:before="60"/>
              <w:ind w:left="80"/>
            </w:pPr>
            <w:r>
              <w:rPr>
                <w:color w:val="404040"/>
                <w:sz w:val="18"/>
                <w:szCs w:val="18"/>
              </w:rPr>
              <w:t xml:space="preserve">Primaria o Secundaria</w:t>
            </w:r>
          </w:p>
        </w:tc>
      </w:tr>
      <w:tr>
        <w:tc>
          <w:tcPr>
            <w:tcW w:type="dxa" w:w="1800"/>
            <w:shd w:fill="EAF2F8" w:val="clear"/>
          </w:tcPr>
          <w:p>
            <w:pPr>
              <w:spacing w:after="60" w:before="60"/>
              <w:ind w:left="80"/>
            </w:pPr>
            <w:r>
              <w:rPr>
                <w:color w:val="404040"/>
                <w:sz w:val="18"/>
                <w:szCs w:val="18"/>
              </w:rPr>
              <w:t xml:space="preserve">Activo</w:t>
            </w:r>
          </w:p>
        </w:tc>
        <w:tc>
          <w:tcPr>
            <w:tcW w:type="dxa" w:w="1800"/>
            <w:shd w:fill="EAF2F8" w:val="clear"/>
          </w:tcPr>
          <w:p>
            <w:pPr>
              <w:spacing w:after="60" w:before="60"/>
              <w:ind w:left="80"/>
            </w:pPr>
            <w:r>
              <w:rPr>
                <w:color w:val="404040"/>
                <w:sz w:val="18"/>
                <w:szCs w:val="18"/>
              </w:rPr>
              <w:t xml:space="preserve">BIT</w:t>
            </w:r>
          </w:p>
        </w:tc>
        <w:tc>
          <w:tcPr>
            <w:tcW w:type="dxa" w:w="1800"/>
            <w:shd w:fill="EAF2F8" w:val="clear"/>
          </w:tcPr>
          <w:p>
            <w:pPr>
              <w:spacing w:after="60" w:before="60"/>
              <w:ind w:left="80"/>
            </w:pPr>
            <w:r>
              <w:rPr>
                <w:color w:val="404040"/>
                <w:sz w:val="18"/>
                <w:szCs w:val="18"/>
              </w:rPr>
              <w:t xml:space="preserve">NOT NULL</w:t>
            </w:r>
          </w:p>
        </w:tc>
        <w:tc>
          <w:tcPr>
            <w:tcW w:type="dxa" w:w="3200"/>
            <w:shd w:fill="EAF2F8" w:val="clear"/>
          </w:tcPr>
          <w:p>
            <w:pPr>
              <w:spacing w:after="60" w:before="60"/>
              <w:ind w:left="80"/>
            </w:pPr>
            <w:r>
              <w:rPr>
                <w:color w:val="404040"/>
                <w:sz w:val="18"/>
                <w:szCs w:val="18"/>
              </w:rPr>
              <w:t xml:space="preserve">Indica si el grado está habilitado</w:t>
            </w:r>
          </w:p>
        </w:tc>
      </w:tr>
    </w:tbl>
    <w:p>
      <w:pPr>
        <w:spacing w:after="60" w:before="60"/>
      </w:pPr>
    </w:p>
    <w:p>
      <w:pPr>
        <w:spacing w:after="80" w:before="80"/>
        <w:jc w:val="both"/>
      </w:pPr>
      <w:r>
        <w:rPr>
          <w:b/>
          <w:bCs/>
          <w:color w:val="404040"/>
          <w:sz w:val="20"/>
          <w:szCs w:val="20"/>
        </w:rPr>
        <w:t xml:space="preserve">Relaciones:</w:t>
      </w:r>
    </w:p>
    <w:p>
      <w:pPr>
        <w:spacing w:after="60" w:before="60"/>
        <w:ind w:left="360"/>
      </w:pPr>
      <w:r>
        <w:rPr>
          <w:color w:val="404040"/>
          <w:sz w:val="20"/>
          <w:szCs w:val="20"/>
        </w:rPr>
        <w:t xml:space="preserve">• Un grado puede tener múltiples estudiantes (relación 1:N con Estudiantes).</w:t>
      </w:r>
    </w:p>
    <w:p>
      <w:pPr>
        <w:spacing w:after="60" w:before="60"/>
        <w:ind w:left="360"/>
      </w:pPr>
      <w:r>
        <w:rPr>
          <w:color w:val="404040"/>
          <w:sz w:val="20"/>
          <w:szCs w:val="20"/>
        </w:rPr>
        <w:t xml:space="preserve">• Un grado puede estar relacionado con múltiples materias (relación 1:N con Materias).</w:t>
      </w:r>
    </w:p>
    <w:p>
      <w:pPr>
        <w:spacing w:after="60" w:before="60"/>
      </w:pPr>
    </w:p>
    <w:p>
      <w:pPr>
        <w:pStyle w:val="Heading2"/>
        <w:spacing w:after="150" w:before="300"/>
        <w:rPr>
          <w:b/>
          <w:bCs/>
          <w:color w:val="2E75B6"/>
          <w:sz w:val="24"/>
          <w:szCs w:val="24"/>
        </w:rPr>
      </w:pPr>
      <w:r>
        <w:t xml:space="preserve">5.2 Tabla: Docentes</w:t>
      </w:r>
    </w:p>
    <w:p>
      <w:pPr>
        <w:spacing w:after="80" w:before="80"/>
        <w:jc w:val="both"/>
      </w:pPr>
      <w:r>
        <w:rPr>
          <w:color w:val="404040"/>
          <w:sz w:val="20"/>
          <w:szCs w:val="20"/>
        </w:rPr>
        <w:t xml:space="preserve">Registra la información de los docentes vinculados al sistema.</w:t>
      </w:r>
    </w:p>
    <w:p>
      <w:pPr>
        <w:spacing w:after="60" w:before="6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3400"/>
      </w:tblGrid>
      <w:tr>
        <w:trPr>
          <w:tblHeader/>
        </w:trPr>
        <w:tc>
          <w:tcPr>
            <w:tcW w:type="dxa" w:w="1800"/>
            <w:shd w:fill="1F3864" w:val="clear"/>
          </w:tcPr>
          <w:p>
            <w:pPr>
              <w:spacing w:after="60" w:before="60"/>
              <w:jc w:val="center"/>
            </w:pPr>
            <w:r>
              <w:rPr>
                <w:b/>
                <w:bCs/>
                <w:color w:val="FFFFFF"/>
                <w:sz w:val="18"/>
                <w:szCs w:val="18"/>
              </w:rPr>
              <w:t xml:space="preserve">Campo</w:t>
            </w:r>
          </w:p>
        </w:tc>
        <w:tc>
          <w:tcPr>
            <w:tcW w:type="dxa" w:w="1800"/>
            <w:shd w:fill="1F3864" w:val="clear"/>
          </w:tcPr>
          <w:p>
            <w:pPr>
              <w:spacing w:after="60" w:before="60"/>
              <w:jc w:val="center"/>
            </w:pPr>
            <w:r>
              <w:rPr>
                <w:b/>
                <w:bCs/>
                <w:color w:val="FFFFFF"/>
                <w:sz w:val="18"/>
                <w:szCs w:val="18"/>
              </w:rPr>
              <w:t xml:space="preserve">Tipo de Dato</w:t>
            </w:r>
          </w:p>
        </w:tc>
        <w:tc>
          <w:tcPr>
            <w:tcW w:type="dxa" w:w="1600"/>
            <w:shd w:fill="1F3864" w:val="clear"/>
          </w:tcPr>
          <w:p>
            <w:pPr>
              <w:spacing w:after="60" w:before="60"/>
              <w:jc w:val="center"/>
            </w:pPr>
            <w:r>
              <w:rPr>
                <w:b/>
                <w:bCs/>
                <w:color w:val="FFFFFF"/>
                <w:sz w:val="18"/>
                <w:szCs w:val="18"/>
              </w:rPr>
              <w:t xml:space="preserve">Restricciones</w:t>
            </w:r>
          </w:p>
        </w:tc>
        <w:tc>
          <w:tcPr>
            <w:tcW w:type="dxa" w:w="3400"/>
            <w:shd w:fill="1F3864" w:val="clear"/>
          </w:tcPr>
          <w:p>
            <w:pPr>
              <w:spacing w:after="60" w:before="60"/>
              <w:jc w:val="center"/>
            </w:pPr>
            <w:r>
              <w:rPr>
                <w:b/>
                <w:bCs/>
                <w:color w:val="FFFFFF"/>
                <w:sz w:val="18"/>
                <w:szCs w:val="18"/>
              </w:rPr>
              <w:t xml:space="preserve">Descripción</w:t>
            </w:r>
          </w:p>
        </w:tc>
      </w:tr>
      <w:tr>
        <w:tc>
          <w:tcPr>
            <w:tcW w:type="dxa" w:w="1800"/>
            <w:shd w:fill="FFFFFF" w:val="clear"/>
          </w:tcPr>
          <w:p>
            <w:pPr>
              <w:spacing w:after="60" w:before="60"/>
              <w:ind w:left="80"/>
            </w:pPr>
            <w:r>
              <w:rPr>
                <w:color w:val="404040"/>
                <w:sz w:val="18"/>
                <w:szCs w:val="18"/>
              </w:rPr>
              <w:t xml:space="preserve">Id</w:t>
            </w:r>
          </w:p>
        </w:tc>
        <w:tc>
          <w:tcPr>
            <w:tcW w:type="dxa" w:w="1800"/>
            <w:shd w:fill="FFFFFF" w:val="clear"/>
          </w:tcPr>
          <w:p>
            <w:pPr>
              <w:spacing w:after="60" w:before="60"/>
              <w:ind w:left="80"/>
            </w:pPr>
            <w:r>
              <w:rPr>
                <w:color w:val="404040"/>
                <w:sz w:val="18"/>
                <w:szCs w:val="18"/>
              </w:rPr>
              <w:t xml:space="preserve">INT IDENTITY</w:t>
            </w:r>
          </w:p>
        </w:tc>
        <w:tc>
          <w:tcPr>
            <w:tcW w:type="dxa" w:w="1600"/>
            <w:shd w:fill="FFFFFF" w:val="clear"/>
          </w:tcPr>
          <w:p>
            <w:pPr>
              <w:spacing w:after="60" w:before="60"/>
              <w:ind w:left="80"/>
            </w:pPr>
            <w:r>
              <w:rPr>
                <w:color w:val="404040"/>
                <w:sz w:val="18"/>
                <w:szCs w:val="18"/>
              </w:rPr>
              <w:t xml:space="preserve">PK</w:t>
            </w:r>
          </w:p>
        </w:tc>
        <w:tc>
          <w:tcPr>
            <w:tcW w:type="dxa" w:w="3400"/>
            <w:shd w:fill="FFFFFF" w:val="clear"/>
          </w:tcPr>
          <w:p>
            <w:pPr>
              <w:spacing w:after="60" w:before="60"/>
              <w:ind w:left="80"/>
            </w:pPr>
            <w:r>
              <w:rPr>
                <w:color w:val="404040"/>
                <w:sz w:val="18"/>
                <w:szCs w:val="18"/>
              </w:rPr>
              <w:t xml:space="preserve">Identificador único del docente</w:t>
            </w:r>
          </w:p>
        </w:tc>
      </w:tr>
      <w:tr>
        <w:tc>
          <w:tcPr>
            <w:tcW w:type="dxa" w:w="1800"/>
            <w:shd w:fill="EAF2F8" w:val="clear"/>
          </w:tcPr>
          <w:p>
            <w:pPr>
              <w:spacing w:after="60" w:before="60"/>
              <w:ind w:left="80"/>
            </w:pPr>
            <w:r>
              <w:rPr>
                <w:color w:val="404040"/>
                <w:sz w:val="18"/>
                <w:szCs w:val="18"/>
              </w:rPr>
              <w:t xml:space="preserve">Nombre</w:t>
            </w:r>
          </w:p>
        </w:tc>
        <w:tc>
          <w:tcPr>
            <w:tcW w:type="dxa" w:w="1800"/>
            <w:shd w:fill="EAF2F8" w:val="clear"/>
          </w:tcPr>
          <w:p>
            <w:pPr>
              <w:spacing w:after="60" w:before="60"/>
              <w:ind w:left="80"/>
            </w:pPr>
            <w:r>
              <w:rPr>
                <w:color w:val="404040"/>
                <w:sz w:val="18"/>
                <w:szCs w:val="18"/>
              </w:rPr>
              <w:t xml:space="preserve">NVARCHAR</w:t>
            </w:r>
          </w:p>
        </w:tc>
        <w:tc>
          <w:tcPr>
            <w:tcW w:type="dxa" w:w="1600"/>
            <w:shd w:fill="EAF2F8" w:val="clear"/>
          </w:tcPr>
          <w:p>
            <w:pPr>
              <w:spacing w:after="60" w:before="60"/>
              <w:ind w:left="80"/>
            </w:pPr>
            <w:r>
              <w:rPr>
                <w:color w:val="404040"/>
                <w:sz w:val="18"/>
                <w:szCs w:val="18"/>
              </w:rPr>
              <w:t xml:space="preserve">NOT NULL</w:t>
            </w:r>
          </w:p>
        </w:tc>
        <w:tc>
          <w:tcPr>
            <w:tcW w:type="dxa" w:w="3400"/>
            <w:shd w:fill="EAF2F8" w:val="clear"/>
          </w:tcPr>
          <w:p>
            <w:pPr>
              <w:spacing w:after="60" w:before="60"/>
              <w:ind w:left="80"/>
            </w:pPr>
            <w:r>
              <w:rPr>
                <w:color w:val="404040"/>
                <w:sz w:val="18"/>
                <w:szCs w:val="18"/>
              </w:rPr>
              <w:t xml:space="preserve">Nombre del docente</w:t>
            </w:r>
          </w:p>
        </w:tc>
      </w:tr>
      <w:tr>
        <w:tc>
          <w:tcPr>
            <w:tcW w:type="dxa" w:w="1800"/>
            <w:shd w:fill="FFFFFF" w:val="clear"/>
          </w:tcPr>
          <w:p>
            <w:pPr>
              <w:spacing w:after="60" w:before="60"/>
              <w:ind w:left="80"/>
            </w:pPr>
            <w:r>
              <w:rPr>
                <w:color w:val="404040"/>
                <w:sz w:val="18"/>
                <w:szCs w:val="18"/>
              </w:rPr>
              <w:t xml:space="preserve">Apellido</w:t>
            </w:r>
          </w:p>
        </w:tc>
        <w:tc>
          <w:tcPr>
            <w:tcW w:type="dxa" w:w="1800"/>
            <w:shd w:fill="FFFFFF" w:val="clear"/>
          </w:tcPr>
          <w:p>
            <w:pPr>
              <w:spacing w:after="60" w:before="60"/>
              <w:ind w:left="80"/>
            </w:pPr>
            <w:r>
              <w:rPr>
                <w:color w:val="404040"/>
                <w:sz w:val="18"/>
                <w:szCs w:val="18"/>
              </w:rPr>
              <w:t xml:space="preserve">NVARCHAR</w:t>
            </w:r>
          </w:p>
        </w:tc>
        <w:tc>
          <w:tcPr>
            <w:tcW w:type="dxa" w:w="1600"/>
            <w:shd w:fill="FFFFFF" w:val="clear"/>
          </w:tcPr>
          <w:p>
            <w:pPr>
              <w:spacing w:after="60" w:before="60"/>
              <w:ind w:left="80"/>
            </w:pPr>
            <w:r>
              <w:rPr>
                <w:color w:val="404040"/>
                <w:sz w:val="18"/>
                <w:szCs w:val="18"/>
              </w:rPr>
              <w:t xml:space="preserve">NOT NULL</w:t>
            </w:r>
          </w:p>
        </w:tc>
        <w:tc>
          <w:tcPr>
            <w:tcW w:type="dxa" w:w="3400"/>
            <w:shd w:fill="FFFFFF" w:val="clear"/>
          </w:tcPr>
          <w:p>
            <w:pPr>
              <w:spacing w:after="60" w:before="60"/>
              <w:ind w:left="80"/>
            </w:pPr>
            <w:r>
              <w:rPr>
                <w:color w:val="404040"/>
                <w:sz w:val="18"/>
                <w:szCs w:val="18"/>
              </w:rPr>
              <w:t xml:space="preserve">Apellido del docente</w:t>
            </w:r>
          </w:p>
        </w:tc>
      </w:tr>
      <w:tr>
        <w:tc>
          <w:tcPr>
            <w:tcW w:type="dxa" w:w="1800"/>
            <w:shd w:fill="EAF2F8" w:val="clear"/>
          </w:tcPr>
          <w:p>
            <w:pPr>
              <w:spacing w:after="60" w:before="60"/>
              <w:ind w:left="80"/>
            </w:pPr>
            <w:r>
              <w:rPr>
                <w:color w:val="404040"/>
                <w:sz w:val="18"/>
                <w:szCs w:val="18"/>
              </w:rPr>
              <w:t xml:space="preserve">Cedula</w:t>
            </w:r>
          </w:p>
        </w:tc>
        <w:tc>
          <w:tcPr>
            <w:tcW w:type="dxa" w:w="1800"/>
            <w:shd w:fill="EAF2F8" w:val="clear"/>
          </w:tcPr>
          <w:p>
            <w:pPr>
              <w:spacing w:after="60" w:before="60"/>
              <w:ind w:left="80"/>
            </w:pPr>
            <w:r>
              <w:rPr>
                <w:color w:val="404040"/>
                <w:sz w:val="18"/>
                <w:szCs w:val="18"/>
              </w:rPr>
              <w:t xml:space="preserve">NVARCHAR</w:t>
            </w:r>
          </w:p>
        </w:tc>
        <w:tc>
          <w:tcPr>
            <w:tcW w:type="dxa" w:w="1600"/>
            <w:shd w:fill="EAF2F8" w:val="clear"/>
          </w:tcPr>
          <w:p>
            <w:pPr>
              <w:spacing w:after="60" w:before="60"/>
              <w:ind w:left="80"/>
            </w:pPr>
            <w:r>
              <w:rPr>
                <w:color w:val="404040"/>
                <w:sz w:val="18"/>
                <w:szCs w:val="18"/>
              </w:rPr>
              <w:t xml:space="preserve">UNIQUE</w:t>
            </w:r>
          </w:p>
        </w:tc>
        <w:tc>
          <w:tcPr>
            <w:tcW w:type="dxa" w:w="3400"/>
            <w:shd w:fill="EAF2F8" w:val="clear"/>
          </w:tcPr>
          <w:p>
            <w:pPr>
              <w:spacing w:after="60" w:before="60"/>
              <w:ind w:left="80"/>
            </w:pPr>
            <w:r>
              <w:rPr>
                <w:color w:val="404040"/>
                <w:sz w:val="18"/>
                <w:szCs w:val="18"/>
              </w:rPr>
              <w:t xml:space="preserve">Documento de identidad único</w:t>
            </w:r>
          </w:p>
        </w:tc>
      </w:tr>
      <w:tr>
        <w:tc>
          <w:tcPr>
            <w:tcW w:type="dxa" w:w="1800"/>
            <w:shd w:fill="FFFFFF" w:val="clear"/>
          </w:tcPr>
          <w:p>
            <w:pPr>
              <w:spacing w:after="60" w:before="60"/>
              <w:ind w:left="80"/>
            </w:pPr>
            <w:r>
              <w:rPr>
                <w:color w:val="404040"/>
                <w:sz w:val="18"/>
                <w:szCs w:val="18"/>
              </w:rPr>
              <w:t xml:space="preserve">Email</w:t>
            </w:r>
          </w:p>
        </w:tc>
        <w:tc>
          <w:tcPr>
            <w:tcW w:type="dxa" w:w="1800"/>
            <w:shd w:fill="FFFFFF" w:val="clear"/>
          </w:tcPr>
          <w:p>
            <w:pPr>
              <w:spacing w:after="60" w:before="60"/>
              <w:ind w:left="80"/>
            </w:pPr>
            <w:r>
              <w:rPr>
                <w:color w:val="404040"/>
                <w:sz w:val="18"/>
                <w:szCs w:val="18"/>
              </w:rPr>
              <w:t xml:space="preserve">NVARCHAR</w:t>
            </w:r>
          </w:p>
        </w:tc>
        <w:tc>
          <w:tcPr>
            <w:tcW w:type="dxa" w:w="1600"/>
            <w:shd w:fill="FFFFFF" w:val="clear"/>
          </w:tcPr>
          <w:p>
            <w:pPr>
              <w:spacing w:after="60" w:before="60"/>
              <w:ind w:left="80"/>
            </w:pPr>
            <w:r>
              <w:rPr>
                <w:color w:val="404040"/>
                <w:sz w:val="18"/>
                <w:szCs w:val="18"/>
              </w:rPr>
              <w:t xml:space="preserve">UNIQUE</w:t>
            </w:r>
          </w:p>
        </w:tc>
        <w:tc>
          <w:tcPr>
            <w:tcW w:type="dxa" w:w="3400"/>
            <w:shd w:fill="FFFFFF" w:val="clear"/>
          </w:tcPr>
          <w:p>
            <w:pPr>
              <w:spacing w:after="60" w:before="60"/>
              <w:ind w:left="80"/>
            </w:pPr>
            <w:r>
              <w:rPr>
                <w:color w:val="404040"/>
                <w:sz w:val="18"/>
                <w:szCs w:val="18"/>
              </w:rPr>
              <w:t xml:space="preserve">Correo electrónico único</w:t>
            </w:r>
          </w:p>
        </w:tc>
      </w:tr>
      <w:tr>
        <w:tc>
          <w:tcPr>
            <w:tcW w:type="dxa" w:w="1800"/>
            <w:shd w:fill="EAF2F8" w:val="clear"/>
          </w:tcPr>
          <w:p>
            <w:pPr>
              <w:spacing w:after="60" w:before="60"/>
              <w:ind w:left="80"/>
            </w:pPr>
            <w:r>
              <w:rPr>
                <w:color w:val="404040"/>
                <w:sz w:val="18"/>
                <w:szCs w:val="18"/>
              </w:rPr>
              <w:t xml:space="preserve">Telefono</w:t>
            </w:r>
          </w:p>
        </w:tc>
        <w:tc>
          <w:tcPr>
            <w:tcW w:type="dxa" w:w="1800"/>
            <w:shd w:fill="EAF2F8" w:val="clear"/>
          </w:tcPr>
          <w:p>
            <w:pPr>
              <w:spacing w:after="60" w:before="60"/>
              <w:ind w:left="80"/>
            </w:pPr>
            <w:r>
              <w:rPr>
                <w:color w:val="404040"/>
                <w:sz w:val="18"/>
                <w:szCs w:val="18"/>
              </w:rPr>
              <w:t xml:space="preserve">NVARCHAR</w:t>
            </w:r>
          </w:p>
        </w:tc>
        <w:tc>
          <w:tcPr>
            <w:tcW w:type="dxa" w:w="1600"/>
            <w:shd w:fill="EAF2F8" w:val="clear"/>
          </w:tcPr>
          <w:p>
            <w:pPr>
              <w:spacing w:after="60" w:before="60"/>
              <w:ind w:left="80"/>
            </w:pPr>
            <w:r>
              <w:rPr>
                <w:color w:val="404040"/>
                <w:sz w:val="18"/>
                <w:szCs w:val="18"/>
              </w:rPr>
              <w:t xml:space="preserve">—</w:t>
            </w:r>
          </w:p>
        </w:tc>
        <w:tc>
          <w:tcPr>
            <w:tcW w:type="dxa" w:w="3400"/>
            <w:shd w:fill="EAF2F8" w:val="clear"/>
          </w:tcPr>
          <w:p>
            <w:pPr>
              <w:spacing w:after="60" w:before="60"/>
              <w:ind w:left="80"/>
            </w:pPr>
            <w:r>
              <w:rPr>
                <w:color w:val="404040"/>
                <w:sz w:val="18"/>
                <w:szCs w:val="18"/>
              </w:rPr>
              <w:t xml:space="preserve">Número de contacto</w:t>
            </w:r>
          </w:p>
        </w:tc>
      </w:tr>
      <w:tr>
        <w:tc>
          <w:tcPr>
            <w:tcW w:type="dxa" w:w="1800"/>
            <w:shd w:fill="FFFFFF" w:val="clear"/>
          </w:tcPr>
          <w:p>
            <w:pPr>
              <w:spacing w:after="60" w:before="60"/>
              <w:ind w:left="80"/>
            </w:pPr>
            <w:r>
              <w:rPr>
                <w:color w:val="404040"/>
                <w:sz w:val="18"/>
                <w:szCs w:val="18"/>
              </w:rPr>
              <w:t xml:space="preserve">Especialidad</w:t>
            </w:r>
          </w:p>
        </w:tc>
        <w:tc>
          <w:tcPr>
            <w:tcW w:type="dxa" w:w="1800"/>
            <w:shd w:fill="FFFFFF" w:val="clear"/>
          </w:tcPr>
          <w:p>
            <w:pPr>
              <w:spacing w:after="60" w:before="60"/>
              <w:ind w:left="80"/>
            </w:pPr>
            <w:r>
              <w:rPr>
                <w:color w:val="404040"/>
                <w:sz w:val="18"/>
                <w:szCs w:val="18"/>
              </w:rPr>
              <w:t xml:space="preserve">NVARCHAR</w:t>
            </w:r>
          </w:p>
        </w:tc>
        <w:tc>
          <w:tcPr>
            <w:tcW w:type="dxa" w:w="1600"/>
            <w:shd w:fill="FFFFFF" w:val="clear"/>
          </w:tcPr>
          <w:p>
            <w:pPr>
              <w:spacing w:after="60" w:before="60"/>
              <w:ind w:left="80"/>
            </w:pPr>
            <w:r>
              <w:rPr>
                <w:color w:val="404040"/>
                <w:sz w:val="18"/>
                <w:szCs w:val="18"/>
              </w:rPr>
              <w:t xml:space="preserve">—</w:t>
            </w:r>
          </w:p>
        </w:tc>
        <w:tc>
          <w:tcPr>
            <w:tcW w:type="dxa" w:w="3400"/>
            <w:shd w:fill="FFFFFF" w:val="clear"/>
          </w:tcPr>
          <w:p>
            <w:pPr>
              <w:spacing w:after="60" w:before="60"/>
              <w:ind w:left="80"/>
            </w:pPr>
            <w:r>
              <w:rPr>
                <w:color w:val="404040"/>
                <w:sz w:val="18"/>
                <w:szCs w:val="18"/>
              </w:rPr>
              <w:t xml:space="preserve">Área de especialización</w:t>
            </w:r>
          </w:p>
        </w:tc>
      </w:tr>
      <w:tr>
        <w:tc>
          <w:tcPr>
            <w:tcW w:type="dxa" w:w="1800"/>
            <w:shd w:fill="EAF2F8" w:val="clear"/>
          </w:tcPr>
          <w:p>
            <w:pPr>
              <w:spacing w:after="60" w:before="60"/>
              <w:ind w:left="80"/>
            </w:pPr>
            <w:r>
              <w:rPr>
                <w:color w:val="404040"/>
                <w:sz w:val="18"/>
                <w:szCs w:val="18"/>
              </w:rPr>
              <w:t xml:space="preserve">FechaContratacion</w:t>
            </w:r>
          </w:p>
        </w:tc>
        <w:tc>
          <w:tcPr>
            <w:tcW w:type="dxa" w:w="1800"/>
            <w:shd w:fill="EAF2F8" w:val="clear"/>
          </w:tcPr>
          <w:p>
            <w:pPr>
              <w:spacing w:after="60" w:before="60"/>
              <w:ind w:left="80"/>
            </w:pPr>
            <w:r>
              <w:rPr>
                <w:color w:val="404040"/>
                <w:sz w:val="18"/>
                <w:szCs w:val="18"/>
              </w:rPr>
              <w:t xml:space="preserve">DATE</w:t>
            </w:r>
          </w:p>
        </w:tc>
        <w:tc>
          <w:tcPr>
            <w:tcW w:type="dxa" w:w="1600"/>
            <w:shd w:fill="EAF2F8" w:val="clear"/>
          </w:tcPr>
          <w:p>
            <w:pPr>
              <w:spacing w:after="60" w:before="60"/>
              <w:ind w:left="80"/>
            </w:pPr>
            <w:r>
              <w:rPr>
                <w:color w:val="404040"/>
                <w:sz w:val="18"/>
                <w:szCs w:val="18"/>
              </w:rPr>
              <w:t xml:space="preserve">NOT NULL</w:t>
            </w:r>
          </w:p>
        </w:tc>
        <w:tc>
          <w:tcPr>
            <w:tcW w:type="dxa" w:w="3400"/>
            <w:shd w:fill="EAF2F8" w:val="clear"/>
          </w:tcPr>
          <w:p>
            <w:pPr>
              <w:spacing w:after="60" w:before="60"/>
              <w:ind w:left="80"/>
            </w:pPr>
            <w:r>
              <w:rPr>
                <w:color w:val="404040"/>
                <w:sz w:val="18"/>
                <w:szCs w:val="18"/>
              </w:rPr>
              <w:t xml:space="preserve">Fecha de ingreso al sistema</w:t>
            </w:r>
          </w:p>
        </w:tc>
      </w:tr>
      <w:tr>
        <w:tc>
          <w:tcPr>
            <w:tcW w:type="dxa" w:w="1800"/>
            <w:shd w:fill="FFFFFF" w:val="clear"/>
          </w:tcPr>
          <w:p>
            <w:pPr>
              <w:spacing w:after="60" w:before="60"/>
              <w:ind w:left="80"/>
            </w:pPr>
            <w:r>
              <w:rPr>
                <w:color w:val="404040"/>
                <w:sz w:val="18"/>
                <w:szCs w:val="18"/>
              </w:rPr>
              <w:t xml:space="preserve">Activo</w:t>
            </w:r>
          </w:p>
        </w:tc>
        <w:tc>
          <w:tcPr>
            <w:tcW w:type="dxa" w:w="1800"/>
            <w:shd w:fill="FFFFFF" w:val="clear"/>
          </w:tcPr>
          <w:p>
            <w:pPr>
              <w:spacing w:after="60" w:before="60"/>
              <w:ind w:left="80"/>
            </w:pPr>
            <w:r>
              <w:rPr>
                <w:color w:val="404040"/>
                <w:sz w:val="18"/>
                <w:szCs w:val="18"/>
              </w:rPr>
              <w:t xml:space="preserve">BIT</w:t>
            </w:r>
          </w:p>
        </w:tc>
        <w:tc>
          <w:tcPr>
            <w:tcW w:type="dxa" w:w="1600"/>
            <w:shd w:fill="FFFFFF" w:val="clear"/>
          </w:tcPr>
          <w:p>
            <w:pPr>
              <w:spacing w:after="60" w:before="60"/>
              <w:ind w:left="80"/>
            </w:pPr>
            <w:r>
              <w:rPr>
                <w:color w:val="404040"/>
                <w:sz w:val="18"/>
                <w:szCs w:val="18"/>
              </w:rPr>
              <w:t xml:space="preserve">NOT NULL</w:t>
            </w:r>
          </w:p>
        </w:tc>
        <w:tc>
          <w:tcPr>
            <w:tcW w:type="dxa" w:w="3400"/>
            <w:shd w:fill="FFFFFF" w:val="clear"/>
          </w:tcPr>
          <w:p>
            <w:pPr>
              <w:spacing w:after="60" w:before="60"/>
              <w:ind w:left="80"/>
            </w:pPr>
            <w:r>
              <w:rPr>
                <w:color w:val="404040"/>
                <w:sz w:val="18"/>
                <w:szCs w:val="18"/>
              </w:rPr>
              <w:t xml:space="preserve">Estado del docente en el sistema</w:t>
            </w:r>
          </w:p>
        </w:tc>
      </w:tr>
    </w:tbl>
    <w:p>
      <w:pPr>
        <w:spacing w:after="60" w:before="60"/>
      </w:pPr>
    </w:p>
    <w:p>
      <w:pPr>
        <w:spacing w:after="80" w:before="80"/>
        <w:jc w:val="both"/>
      </w:pPr>
      <w:r>
        <w:rPr>
          <w:b/>
          <w:bCs/>
          <w:color w:val="404040"/>
          <w:sz w:val="20"/>
          <w:szCs w:val="20"/>
        </w:rPr>
        <w:t xml:space="preserve">Relaciones:</w:t>
      </w:r>
    </w:p>
    <w:p>
      <w:pPr>
        <w:spacing w:after="60" w:before="60"/>
        <w:ind w:left="360"/>
      </w:pPr>
      <w:r>
        <w:rPr>
          <w:color w:val="404040"/>
          <w:sz w:val="20"/>
          <w:szCs w:val="20"/>
        </w:rPr>
        <w:t xml:space="preserve">• Un docente puede estar asignado a múltiples materias (relación 1:N con Materias).</w:t>
      </w:r>
    </w:p>
    <w:p>
      <w:pPr>
        <w:spacing w:after="60" w:before="60"/>
      </w:pPr>
    </w:p>
    <w:p>
      <w:pPr>
        <w:pStyle w:val="Heading2"/>
        <w:spacing w:after="150" w:before="300"/>
        <w:rPr>
          <w:b/>
          <w:bCs/>
          <w:color w:val="2E75B6"/>
          <w:sz w:val="24"/>
          <w:szCs w:val="24"/>
        </w:rPr>
      </w:pPr>
      <w:r>
        <w:t xml:space="preserve">5.3 Tabla: Estudiantes</w:t>
      </w:r>
    </w:p>
    <w:p>
      <w:pPr>
        <w:spacing w:after="80" w:before="80"/>
        <w:jc w:val="both"/>
      </w:pPr>
      <w:r>
        <w:rPr>
          <w:color w:val="404040"/>
          <w:sz w:val="20"/>
          <w:szCs w:val="20"/>
        </w:rPr>
        <w:t xml:space="preserve">Contiene los datos personales de los estudiantes inscritos en el sistema.</w:t>
      </w:r>
    </w:p>
    <w:p>
      <w:pPr>
        <w:spacing w:after="60" w:before="6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200"/>
      </w:tblGrid>
      <w:tr>
        <w:trPr>
          <w:tblHeader/>
        </w:trPr>
        <w:tc>
          <w:tcPr>
            <w:tcW w:type="dxa" w:w="1800"/>
            <w:shd w:fill="1F3864" w:val="clear"/>
          </w:tcPr>
          <w:p>
            <w:pPr>
              <w:spacing w:after="60" w:before="60"/>
              <w:jc w:val="center"/>
            </w:pPr>
            <w:r>
              <w:rPr>
                <w:b/>
                <w:bCs/>
                <w:color w:val="FFFFFF"/>
                <w:sz w:val="18"/>
                <w:szCs w:val="18"/>
              </w:rPr>
              <w:t xml:space="preserve">Campo</w:t>
            </w:r>
          </w:p>
        </w:tc>
        <w:tc>
          <w:tcPr>
            <w:tcW w:type="dxa" w:w="1800"/>
            <w:shd w:fill="1F3864" w:val="clear"/>
          </w:tcPr>
          <w:p>
            <w:pPr>
              <w:spacing w:after="60" w:before="60"/>
              <w:jc w:val="center"/>
            </w:pPr>
            <w:r>
              <w:rPr>
                <w:b/>
                <w:bCs/>
                <w:color w:val="FFFFFF"/>
                <w:sz w:val="18"/>
                <w:szCs w:val="18"/>
              </w:rPr>
              <w:t xml:space="preserve">Tipo de Dato</w:t>
            </w:r>
          </w:p>
        </w:tc>
        <w:tc>
          <w:tcPr>
            <w:tcW w:type="dxa" w:w="1800"/>
            <w:shd w:fill="1F3864" w:val="clear"/>
          </w:tcPr>
          <w:p>
            <w:pPr>
              <w:spacing w:after="60" w:before="60"/>
              <w:jc w:val="center"/>
            </w:pPr>
            <w:r>
              <w:rPr>
                <w:b/>
                <w:bCs/>
                <w:color w:val="FFFFFF"/>
                <w:sz w:val="18"/>
                <w:szCs w:val="18"/>
              </w:rPr>
              <w:t xml:space="preserve">Restricciones</w:t>
            </w:r>
          </w:p>
        </w:tc>
        <w:tc>
          <w:tcPr>
            <w:tcW w:type="dxa" w:w="3200"/>
            <w:shd w:fill="1F3864" w:val="clear"/>
          </w:tcPr>
          <w:p>
            <w:pPr>
              <w:spacing w:after="60" w:before="60"/>
              <w:jc w:val="center"/>
            </w:pPr>
            <w:r>
              <w:rPr>
                <w:b/>
                <w:bCs/>
                <w:color w:val="FFFFFF"/>
                <w:sz w:val="18"/>
                <w:szCs w:val="18"/>
              </w:rPr>
              <w:t xml:space="preserve">Descripción</w:t>
            </w:r>
          </w:p>
        </w:tc>
      </w:tr>
      <w:tr>
        <w:tc>
          <w:tcPr>
            <w:tcW w:type="dxa" w:w="1800"/>
            <w:shd w:fill="FFFFFF" w:val="clear"/>
          </w:tcPr>
          <w:p>
            <w:pPr>
              <w:spacing w:after="60" w:before="60"/>
              <w:ind w:left="80"/>
            </w:pPr>
            <w:r>
              <w:rPr>
                <w:color w:val="404040"/>
                <w:sz w:val="18"/>
                <w:szCs w:val="18"/>
              </w:rPr>
              <w:t xml:space="preserve">Id</w:t>
            </w:r>
          </w:p>
        </w:tc>
        <w:tc>
          <w:tcPr>
            <w:tcW w:type="dxa" w:w="1800"/>
            <w:shd w:fill="FFFFFF" w:val="clear"/>
          </w:tcPr>
          <w:p>
            <w:pPr>
              <w:spacing w:after="60" w:before="60"/>
              <w:ind w:left="80"/>
            </w:pPr>
            <w:r>
              <w:rPr>
                <w:color w:val="404040"/>
                <w:sz w:val="18"/>
                <w:szCs w:val="18"/>
              </w:rPr>
              <w:t xml:space="preserve">INT IDENTITY</w:t>
            </w:r>
          </w:p>
        </w:tc>
        <w:tc>
          <w:tcPr>
            <w:tcW w:type="dxa" w:w="1800"/>
            <w:shd w:fill="FFFFFF" w:val="clear"/>
          </w:tcPr>
          <w:p>
            <w:pPr>
              <w:spacing w:after="60" w:before="60"/>
              <w:ind w:left="80"/>
            </w:pPr>
            <w:r>
              <w:rPr>
                <w:color w:val="404040"/>
                <w:sz w:val="18"/>
                <w:szCs w:val="18"/>
              </w:rPr>
              <w:t xml:space="preserve">PK</w:t>
            </w:r>
          </w:p>
        </w:tc>
        <w:tc>
          <w:tcPr>
            <w:tcW w:type="dxa" w:w="3200"/>
            <w:shd w:fill="FFFFFF" w:val="clear"/>
          </w:tcPr>
          <w:p>
            <w:pPr>
              <w:spacing w:after="60" w:before="60"/>
              <w:ind w:left="80"/>
            </w:pPr>
            <w:r>
              <w:rPr>
                <w:color w:val="404040"/>
                <w:sz w:val="18"/>
                <w:szCs w:val="18"/>
              </w:rPr>
              <w:t xml:space="preserve">Identificador único del estudiante</w:t>
            </w:r>
          </w:p>
        </w:tc>
      </w:tr>
      <w:tr>
        <w:tc>
          <w:tcPr>
            <w:tcW w:type="dxa" w:w="1800"/>
            <w:shd w:fill="EAF2F8" w:val="clear"/>
          </w:tcPr>
          <w:p>
            <w:pPr>
              <w:spacing w:after="60" w:before="60"/>
              <w:ind w:left="80"/>
            </w:pPr>
            <w:r>
              <w:rPr>
                <w:color w:val="404040"/>
                <w:sz w:val="18"/>
                <w:szCs w:val="18"/>
              </w:rPr>
              <w:t xml:space="preserve">Nombre</w:t>
            </w:r>
          </w:p>
        </w:tc>
        <w:tc>
          <w:tcPr>
            <w:tcW w:type="dxa" w:w="1800"/>
            <w:shd w:fill="EAF2F8" w:val="clear"/>
          </w:tcPr>
          <w:p>
            <w:pPr>
              <w:spacing w:after="60" w:before="60"/>
              <w:ind w:left="80"/>
            </w:pPr>
            <w:r>
              <w:rPr>
                <w:color w:val="404040"/>
                <w:sz w:val="18"/>
                <w:szCs w:val="18"/>
              </w:rPr>
              <w:t xml:space="preserve">NVARCHAR</w:t>
            </w:r>
          </w:p>
        </w:tc>
        <w:tc>
          <w:tcPr>
            <w:tcW w:type="dxa" w:w="1800"/>
            <w:shd w:fill="EAF2F8" w:val="clear"/>
          </w:tcPr>
          <w:p>
            <w:pPr>
              <w:spacing w:after="60" w:before="60"/>
              <w:ind w:left="80"/>
            </w:pPr>
            <w:r>
              <w:rPr>
                <w:color w:val="404040"/>
                <w:sz w:val="18"/>
                <w:szCs w:val="18"/>
              </w:rPr>
              <w:t xml:space="preserve">NOT NULL</w:t>
            </w:r>
          </w:p>
        </w:tc>
        <w:tc>
          <w:tcPr>
            <w:tcW w:type="dxa" w:w="3200"/>
            <w:shd w:fill="EAF2F8" w:val="clear"/>
          </w:tcPr>
          <w:p>
            <w:pPr>
              <w:spacing w:after="60" w:before="60"/>
              <w:ind w:left="80"/>
            </w:pPr>
            <w:r>
              <w:rPr>
                <w:color w:val="404040"/>
                <w:sz w:val="18"/>
                <w:szCs w:val="18"/>
              </w:rPr>
              <w:t xml:space="preserve">Nombre del estudiante</w:t>
            </w:r>
          </w:p>
        </w:tc>
      </w:tr>
      <w:tr>
        <w:tc>
          <w:tcPr>
            <w:tcW w:type="dxa" w:w="1800"/>
            <w:shd w:fill="FFFFFF" w:val="clear"/>
          </w:tcPr>
          <w:p>
            <w:pPr>
              <w:spacing w:after="60" w:before="60"/>
              <w:ind w:left="80"/>
            </w:pPr>
            <w:r>
              <w:rPr>
                <w:color w:val="404040"/>
                <w:sz w:val="18"/>
                <w:szCs w:val="18"/>
              </w:rPr>
              <w:t xml:space="preserve">Apellido</w:t>
            </w:r>
          </w:p>
        </w:tc>
        <w:tc>
          <w:tcPr>
            <w:tcW w:type="dxa" w:w="1800"/>
            <w:shd w:fill="FFFFFF" w:val="clear"/>
          </w:tcPr>
          <w:p>
            <w:pPr>
              <w:spacing w:after="60" w:before="60"/>
              <w:ind w:left="80"/>
            </w:pPr>
            <w:r>
              <w:rPr>
                <w:color w:val="404040"/>
                <w:sz w:val="18"/>
                <w:szCs w:val="18"/>
              </w:rPr>
              <w:t xml:space="preserve">NVARCHAR</w:t>
            </w:r>
          </w:p>
        </w:tc>
        <w:tc>
          <w:tcPr>
            <w:tcW w:type="dxa" w:w="1800"/>
            <w:shd w:fill="FFFFFF" w:val="clear"/>
          </w:tcPr>
          <w:p>
            <w:pPr>
              <w:spacing w:after="60" w:before="60"/>
              <w:ind w:left="80"/>
            </w:pPr>
            <w:r>
              <w:rPr>
                <w:color w:val="404040"/>
                <w:sz w:val="18"/>
                <w:szCs w:val="18"/>
              </w:rPr>
              <w:t xml:space="preserve">NOT NULL</w:t>
            </w:r>
          </w:p>
        </w:tc>
        <w:tc>
          <w:tcPr>
            <w:tcW w:type="dxa" w:w="3200"/>
            <w:shd w:fill="FFFFFF" w:val="clear"/>
          </w:tcPr>
          <w:p>
            <w:pPr>
              <w:spacing w:after="60" w:before="60"/>
              <w:ind w:left="80"/>
            </w:pPr>
            <w:r>
              <w:rPr>
                <w:color w:val="404040"/>
                <w:sz w:val="18"/>
                <w:szCs w:val="18"/>
              </w:rPr>
              <w:t xml:space="preserve">Apellido del estudiante</w:t>
            </w:r>
          </w:p>
        </w:tc>
      </w:tr>
      <w:tr>
        <w:tc>
          <w:tcPr>
            <w:tcW w:type="dxa" w:w="1800"/>
            <w:shd w:fill="EAF2F8" w:val="clear"/>
          </w:tcPr>
          <w:p>
            <w:pPr>
              <w:spacing w:after="60" w:before="60"/>
              <w:ind w:left="80"/>
            </w:pPr>
            <w:r>
              <w:rPr>
                <w:color w:val="404040"/>
                <w:sz w:val="18"/>
                <w:szCs w:val="18"/>
              </w:rPr>
              <w:t xml:space="preserve">Cedula</w:t>
            </w:r>
          </w:p>
        </w:tc>
        <w:tc>
          <w:tcPr>
            <w:tcW w:type="dxa" w:w="1800"/>
            <w:shd w:fill="EAF2F8" w:val="clear"/>
          </w:tcPr>
          <w:p>
            <w:pPr>
              <w:spacing w:after="60" w:before="60"/>
              <w:ind w:left="80"/>
            </w:pPr>
            <w:r>
              <w:rPr>
                <w:color w:val="404040"/>
                <w:sz w:val="18"/>
                <w:szCs w:val="18"/>
              </w:rPr>
              <w:t xml:space="preserve">NVARCHAR</w:t>
            </w:r>
          </w:p>
        </w:tc>
        <w:tc>
          <w:tcPr>
            <w:tcW w:type="dxa" w:w="1800"/>
            <w:shd w:fill="EAF2F8" w:val="clear"/>
          </w:tcPr>
          <w:p>
            <w:pPr>
              <w:spacing w:after="60" w:before="60"/>
              <w:ind w:left="80"/>
            </w:pPr>
            <w:r>
              <w:rPr>
                <w:color w:val="404040"/>
                <w:sz w:val="18"/>
                <w:szCs w:val="18"/>
              </w:rPr>
              <w:t xml:space="preserve">UNIQUE, NULL</w:t>
            </w:r>
          </w:p>
        </w:tc>
        <w:tc>
          <w:tcPr>
            <w:tcW w:type="dxa" w:w="3200"/>
            <w:shd w:fill="EAF2F8" w:val="clear"/>
          </w:tcPr>
          <w:p>
            <w:pPr>
              <w:spacing w:after="60" w:before="60"/>
              <w:ind w:left="80"/>
            </w:pPr>
            <w:r>
              <w:rPr>
                <w:color w:val="404040"/>
                <w:sz w:val="18"/>
                <w:szCs w:val="18"/>
              </w:rPr>
              <w:t xml:space="preserve">Documento de identidad (opcional)</w:t>
            </w:r>
          </w:p>
        </w:tc>
      </w:tr>
      <w:tr>
        <w:tc>
          <w:tcPr>
            <w:tcW w:type="dxa" w:w="1800"/>
            <w:shd w:fill="FFFFFF" w:val="clear"/>
          </w:tcPr>
          <w:p>
            <w:pPr>
              <w:spacing w:after="60" w:before="60"/>
              <w:ind w:left="80"/>
            </w:pPr>
            <w:r>
              <w:rPr>
                <w:color w:val="404040"/>
                <w:sz w:val="18"/>
                <w:szCs w:val="18"/>
              </w:rPr>
              <w:t xml:space="preserve">FechaNacimiento</w:t>
            </w:r>
          </w:p>
        </w:tc>
        <w:tc>
          <w:tcPr>
            <w:tcW w:type="dxa" w:w="1800"/>
            <w:shd w:fill="FFFFFF" w:val="clear"/>
          </w:tcPr>
          <w:p>
            <w:pPr>
              <w:spacing w:after="60" w:before="60"/>
              <w:ind w:left="80"/>
            </w:pPr>
            <w:r>
              <w:rPr>
                <w:color w:val="404040"/>
                <w:sz w:val="18"/>
                <w:szCs w:val="18"/>
              </w:rPr>
              <w:t xml:space="preserve">DATE</w:t>
            </w:r>
          </w:p>
        </w:tc>
        <w:tc>
          <w:tcPr>
            <w:tcW w:type="dxa" w:w="1800"/>
            <w:shd w:fill="FFFFFF" w:val="clear"/>
          </w:tcPr>
          <w:p>
            <w:pPr>
              <w:spacing w:after="60" w:before="60"/>
              <w:ind w:left="80"/>
            </w:pPr>
            <w:r>
              <w:rPr>
                <w:color w:val="404040"/>
                <w:sz w:val="18"/>
                <w:szCs w:val="18"/>
              </w:rPr>
              <w:t xml:space="preserve">NOT NULL</w:t>
            </w:r>
          </w:p>
        </w:tc>
        <w:tc>
          <w:tcPr>
            <w:tcW w:type="dxa" w:w="3200"/>
            <w:shd w:fill="FFFFFF" w:val="clear"/>
          </w:tcPr>
          <w:p>
            <w:pPr>
              <w:spacing w:after="60" w:before="60"/>
              <w:ind w:left="80"/>
            </w:pPr>
            <w:r>
              <w:rPr>
                <w:color w:val="404040"/>
                <w:sz w:val="18"/>
                <w:szCs w:val="18"/>
              </w:rPr>
              <w:t xml:space="preserve">Fecha de nacimiento</w:t>
            </w:r>
          </w:p>
        </w:tc>
      </w:tr>
      <w:tr>
        <w:tc>
          <w:tcPr>
            <w:tcW w:type="dxa" w:w="1800"/>
            <w:shd w:fill="EAF2F8" w:val="clear"/>
          </w:tcPr>
          <w:p>
            <w:pPr>
              <w:spacing w:after="60" w:before="60"/>
              <w:ind w:left="80"/>
            </w:pPr>
            <w:r>
              <w:rPr>
                <w:color w:val="404040"/>
                <w:sz w:val="18"/>
                <w:szCs w:val="18"/>
              </w:rPr>
              <w:t xml:space="preserve">Email</w:t>
            </w:r>
          </w:p>
        </w:tc>
        <w:tc>
          <w:tcPr>
            <w:tcW w:type="dxa" w:w="1800"/>
            <w:shd w:fill="EAF2F8" w:val="clear"/>
          </w:tcPr>
          <w:p>
            <w:pPr>
              <w:spacing w:after="60" w:before="60"/>
              <w:ind w:left="80"/>
            </w:pPr>
            <w:r>
              <w:rPr>
                <w:color w:val="404040"/>
                <w:sz w:val="18"/>
                <w:szCs w:val="18"/>
              </w:rPr>
              <w:t xml:space="preserve">NVARCHAR</w:t>
            </w:r>
          </w:p>
        </w:tc>
        <w:tc>
          <w:tcPr>
            <w:tcW w:type="dxa" w:w="1800"/>
            <w:shd w:fill="EAF2F8" w:val="clear"/>
          </w:tcPr>
          <w:p>
            <w:pPr>
              <w:spacing w:after="60" w:before="60"/>
              <w:ind w:left="80"/>
            </w:pPr>
            <w:r>
              <w:rPr>
                <w:color w:val="404040"/>
                <w:sz w:val="18"/>
                <w:szCs w:val="18"/>
              </w:rPr>
              <w:t xml:space="preserve">UNIQUE, NULL</w:t>
            </w:r>
          </w:p>
        </w:tc>
        <w:tc>
          <w:tcPr>
            <w:tcW w:type="dxa" w:w="3200"/>
            <w:shd w:fill="EAF2F8" w:val="clear"/>
          </w:tcPr>
          <w:p>
            <w:pPr>
              <w:spacing w:after="60" w:before="60"/>
              <w:ind w:left="80"/>
            </w:pPr>
            <w:r>
              <w:rPr>
                <w:color w:val="404040"/>
                <w:sz w:val="18"/>
                <w:szCs w:val="18"/>
              </w:rPr>
              <w:t xml:space="preserve">Correo electrónico (opcional)</w:t>
            </w:r>
          </w:p>
        </w:tc>
      </w:tr>
      <w:tr>
        <w:tc>
          <w:tcPr>
            <w:tcW w:type="dxa" w:w="1800"/>
            <w:shd w:fill="FFFFFF" w:val="clear"/>
          </w:tcPr>
          <w:p>
            <w:pPr>
              <w:spacing w:after="60" w:before="60"/>
              <w:ind w:left="80"/>
            </w:pPr>
            <w:r>
              <w:rPr>
                <w:color w:val="404040"/>
                <w:sz w:val="18"/>
                <w:szCs w:val="18"/>
              </w:rPr>
              <w:t xml:space="preserve">Telefono</w:t>
            </w:r>
          </w:p>
        </w:tc>
        <w:tc>
          <w:tcPr>
            <w:tcW w:type="dxa" w:w="1800"/>
            <w:shd w:fill="FFFFFF" w:val="clear"/>
          </w:tcPr>
          <w:p>
            <w:pPr>
              <w:spacing w:after="60" w:before="60"/>
              <w:ind w:left="80"/>
            </w:pPr>
            <w:r>
              <w:rPr>
                <w:color w:val="404040"/>
                <w:sz w:val="18"/>
                <w:szCs w:val="18"/>
              </w:rPr>
              <w:t xml:space="preserve">NVARCHAR</w:t>
            </w:r>
          </w:p>
        </w:tc>
        <w:tc>
          <w:tcPr>
            <w:tcW w:type="dxa" w:w="1800"/>
            <w:shd w:fill="FFFFFF" w:val="clear"/>
          </w:tcPr>
          <w:p>
            <w:pPr>
              <w:spacing w:after="60" w:before="60"/>
              <w:ind w:left="80"/>
            </w:pPr>
            <w:r>
              <w:rPr>
                <w:color w:val="404040"/>
                <w:sz w:val="18"/>
                <w:szCs w:val="18"/>
              </w:rPr>
              <w:t xml:space="preserve">—</w:t>
            </w:r>
          </w:p>
        </w:tc>
        <w:tc>
          <w:tcPr>
            <w:tcW w:type="dxa" w:w="3200"/>
            <w:shd w:fill="FFFFFF" w:val="clear"/>
          </w:tcPr>
          <w:p>
            <w:pPr>
              <w:spacing w:after="60" w:before="60"/>
              <w:ind w:left="80"/>
            </w:pPr>
            <w:r>
              <w:rPr>
                <w:color w:val="404040"/>
                <w:sz w:val="18"/>
                <w:szCs w:val="18"/>
              </w:rPr>
              <w:t xml:space="preserve">Número de contacto</w:t>
            </w:r>
          </w:p>
        </w:tc>
      </w:tr>
      <w:tr>
        <w:tc>
          <w:tcPr>
            <w:tcW w:type="dxa" w:w="1800"/>
            <w:shd w:fill="EAF2F8" w:val="clear"/>
          </w:tcPr>
          <w:p>
            <w:pPr>
              <w:spacing w:after="60" w:before="60"/>
              <w:ind w:left="80"/>
            </w:pPr>
            <w:r>
              <w:rPr>
                <w:color w:val="404040"/>
                <w:sz w:val="18"/>
                <w:szCs w:val="18"/>
              </w:rPr>
              <w:t xml:space="preserve">GradoId</w:t>
            </w:r>
          </w:p>
        </w:tc>
        <w:tc>
          <w:tcPr>
            <w:tcW w:type="dxa" w:w="1800"/>
            <w:shd w:fill="EAF2F8" w:val="clear"/>
          </w:tcPr>
          <w:p>
            <w:pPr>
              <w:spacing w:after="60" w:before="60"/>
              <w:ind w:left="80"/>
            </w:pPr>
            <w:r>
              <w:rPr>
                <w:color w:val="404040"/>
                <w:sz w:val="18"/>
                <w:szCs w:val="18"/>
              </w:rPr>
              <w:t xml:space="preserve">INT</w:t>
            </w:r>
          </w:p>
        </w:tc>
        <w:tc>
          <w:tcPr>
            <w:tcW w:type="dxa" w:w="1800"/>
            <w:shd w:fill="EAF2F8" w:val="clear"/>
          </w:tcPr>
          <w:p>
            <w:pPr>
              <w:spacing w:after="60" w:before="60"/>
              <w:ind w:left="80"/>
            </w:pPr>
            <w:r>
              <w:rPr>
                <w:color w:val="404040"/>
                <w:sz w:val="18"/>
                <w:szCs w:val="18"/>
              </w:rPr>
              <w:t xml:space="preserve">FK → Grados(Id)</w:t>
            </w:r>
          </w:p>
        </w:tc>
        <w:tc>
          <w:tcPr>
            <w:tcW w:type="dxa" w:w="3200"/>
            <w:shd w:fill="EAF2F8" w:val="clear"/>
          </w:tcPr>
          <w:p>
            <w:pPr>
              <w:spacing w:after="60" w:before="60"/>
              <w:ind w:left="80"/>
            </w:pPr>
            <w:r>
              <w:rPr>
                <w:color w:val="404040"/>
                <w:sz w:val="18"/>
                <w:szCs w:val="18"/>
              </w:rPr>
              <w:t xml:space="preserve">Grado al que pertenece el estudiante</w:t>
            </w:r>
          </w:p>
        </w:tc>
      </w:tr>
      <w:tr>
        <w:tc>
          <w:tcPr>
            <w:tcW w:type="dxa" w:w="1800"/>
            <w:shd w:fill="FFFFFF" w:val="clear"/>
          </w:tcPr>
          <w:p>
            <w:pPr>
              <w:spacing w:after="60" w:before="60"/>
              <w:ind w:left="80"/>
            </w:pPr>
            <w:r>
              <w:rPr>
                <w:color w:val="404040"/>
                <w:sz w:val="18"/>
                <w:szCs w:val="18"/>
              </w:rPr>
              <w:t xml:space="preserve">FechaInscripcion</w:t>
            </w:r>
          </w:p>
        </w:tc>
        <w:tc>
          <w:tcPr>
            <w:tcW w:type="dxa" w:w="1800"/>
            <w:shd w:fill="FFFFFF" w:val="clear"/>
          </w:tcPr>
          <w:p>
            <w:pPr>
              <w:spacing w:after="60" w:before="60"/>
              <w:ind w:left="80"/>
            </w:pPr>
            <w:r>
              <w:rPr>
                <w:color w:val="404040"/>
                <w:sz w:val="18"/>
                <w:szCs w:val="18"/>
              </w:rPr>
              <w:t xml:space="preserve">DATE</w:t>
            </w:r>
          </w:p>
        </w:tc>
        <w:tc>
          <w:tcPr>
            <w:tcW w:type="dxa" w:w="1800"/>
            <w:shd w:fill="FFFFFF" w:val="clear"/>
          </w:tcPr>
          <w:p>
            <w:pPr>
              <w:spacing w:after="60" w:before="60"/>
              <w:ind w:left="80"/>
            </w:pPr>
            <w:r>
              <w:rPr>
                <w:color w:val="404040"/>
                <w:sz w:val="18"/>
                <w:szCs w:val="18"/>
              </w:rPr>
              <w:t xml:space="preserve">DEFAULT GETDATE()</w:t>
            </w:r>
          </w:p>
        </w:tc>
        <w:tc>
          <w:tcPr>
            <w:tcW w:type="dxa" w:w="3200"/>
            <w:shd w:fill="FFFFFF" w:val="clear"/>
          </w:tcPr>
          <w:p>
            <w:pPr>
              <w:spacing w:after="60" w:before="60"/>
              <w:ind w:left="80"/>
            </w:pPr>
            <w:r>
              <w:rPr>
                <w:color w:val="404040"/>
                <w:sz w:val="18"/>
                <w:szCs w:val="18"/>
              </w:rPr>
              <w:t xml:space="preserve">Fecha de inscripción automática</w:t>
            </w:r>
          </w:p>
        </w:tc>
      </w:tr>
      <w:tr>
        <w:tc>
          <w:tcPr>
            <w:tcW w:type="dxa" w:w="1800"/>
            <w:shd w:fill="EAF2F8" w:val="clear"/>
          </w:tcPr>
          <w:p>
            <w:pPr>
              <w:spacing w:after="60" w:before="60"/>
              <w:ind w:left="80"/>
            </w:pPr>
            <w:r>
              <w:rPr>
                <w:color w:val="404040"/>
                <w:sz w:val="18"/>
                <w:szCs w:val="18"/>
              </w:rPr>
              <w:t xml:space="preserve">Activo</w:t>
            </w:r>
          </w:p>
        </w:tc>
        <w:tc>
          <w:tcPr>
            <w:tcW w:type="dxa" w:w="1800"/>
            <w:shd w:fill="EAF2F8" w:val="clear"/>
          </w:tcPr>
          <w:p>
            <w:pPr>
              <w:spacing w:after="60" w:before="60"/>
              <w:ind w:left="80"/>
            </w:pPr>
            <w:r>
              <w:rPr>
                <w:color w:val="404040"/>
                <w:sz w:val="18"/>
                <w:szCs w:val="18"/>
              </w:rPr>
              <w:t xml:space="preserve">BIT</w:t>
            </w:r>
          </w:p>
        </w:tc>
        <w:tc>
          <w:tcPr>
            <w:tcW w:type="dxa" w:w="1800"/>
            <w:shd w:fill="EAF2F8" w:val="clear"/>
          </w:tcPr>
          <w:p>
            <w:pPr>
              <w:spacing w:after="60" w:before="60"/>
              <w:ind w:left="80"/>
            </w:pPr>
            <w:r>
              <w:rPr>
                <w:color w:val="404040"/>
                <w:sz w:val="18"/>
                <w:szCs w:val="18"/>
              </w:rPr>
              <w:t xml:space="preserve">NOT NULL</w:t>
            </w:r>
          </w:p>
        </w:tc>
        <w:tc>
          <w:tcPr>
            <w:tcW w:type="dxa" w:w="3200"/>
            <w:shd w:fill="EAF2F8" w:val="clear"/>
          </w:tcPr>
          <w:p>
            <w:pPr>
              <w:spacing w:after="60" w:before="60"/>
              <w:ind w:left="80"/>
            </w:pPr>
            <w:r>
              <w:rPr>
                <w:color w:val="404040"/>
                <w:sz w:val="18"/>
                <w:szCs w:val="18"/>
              </w:rPr>
              <w:t xml:space="preserve">Estado del estudiante en el sistema</w:t>
            </w:r>
          </w:p>
        </w:tc>
      </w:tr>
    </w:tbl>
    <w:p>
      <w:pPr>
        <w:spacing w:after="60" w:before="60"/>
      </w:pPr>
    </w:p>
    <w:p>
      <w:pPr>
        <w:spacing w:after="80" w:before="80"/>
        <w:jc w:val="both"/>
      </w:pPr>
      <w:r>
        <w:rPr>
          <w:b/>
          <w:bCs/>
          <w:color w:val="404040"/>
          <w:sz w:val="20"/>
          <w:szCs w:val="20"/>
        </w:rPr>
        <w:t xml:space="preserve">Relaciones:</w:t>
      </w:r>
    </w:p>
    <w:p>
      <w:pPr>
        <w:spacing w:after="60" w:before="60"/>
        <w:ind w:left="360"/>
      </w:pPr>
      <w:r>
        <w:rPr>
          <w:color w:val="404040"/>
          <w:sz w:val="20"/>
          <w:szCs w:val="20"/>
        </w:rPr>
        <w:t xml:space="preserve">• GradoId es una FK que garantiza que el estudiante pertenezca a un grado existente.</w:t>
      </w:r>
    </w:p>
    <w:p>
      <w:pPr>
        <w:spacing w:after="60" w:before="60"/>
        <w:ind w:left="360"/>
      </w:pPr>
      <w:r>
        <w:rPr>
          <w:color w:val="404040"/>
          <w:sz w:val="20"/>
          <w:szCs w:val="20"/>
        </w:rPr>
        <w:t xml:space="preserve">• Un estudiante puede tener múltiples calificaciones (relación 1:N con Calificaciones).</w:t>
      </w:r>
    </w:p>
    <w:p>
      <w:pPr>
        <w:spacing w:after="60" w:before="60"/>
      </w:pPr>
    </w:p>
    <w:p>
      <w:pPr>
        <w:pStyle w:val="Heading2"/>
        <w:spacing w:after="150" w:before="300"/>
        <w:rPr>
          <w:b/>
          <w:bCs/>
          <w:color w:val="2E75B6"/>
          <w:sz w:val="24"/>
          <w:szCs w:val="24"/>
        </w:rPr>
      </w:pPr>
      <w:r>
        <w:t xml:space="preserve">5.4 Tabla: Materias</w:t>
      </w:r>
    </w:p>
    <w:p>
      <w:pPr>
        <w:spacing w:after="80" w:before="80"/>
        <w:jc w:val="both"/>
      </w:pPr>
      <w:r>
        <w:rPr>
          <w:color w:val="404040"/>
          <w:sz w:val="20"/>
          <w:szCs w:val="20"/>
        </w:rPr>
        <w:t xml:space="preserve">Define las asignaturas disponibles, asociadas a un docente y a un grado específico.</w:t>
      </w:r>
    </w:p>
    <w:p>
      <w:pPr>
        <w:spacing w:after="60" w:before="6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200"/>
      </w:tblGrid>
      <w:tr>
        <w:trPr>
          <w:tblHeader/>
        </w:trPr>
        <w:tc>
          <w:tcPr>
            <w:tcW w:type="dxa" w:w="1800"/>
            <w:shd w:fill="1F3864" w:val="clear"/>
          </w:tcPr>
          <w:p>
            <w:pPr>
              <w:spacing w:after="60" w:before="60"/>
              <w:jc w:val="center"/>
            </w:pPr>
            <w:r>
              <w:rPr>
                <w:b/>
                <w:bCs/>
                <w:color w:val="FFFFFF"/>
                <w:sz w:val="18"/>
                <w:szCs w:val="18"/>
              </w:rPr>
              <w:t xml:space="preserve">Campo</w:t>
            </w:r>
          </w:p>
        </w:tc>
        <w:tc>
          <w:tcPr>
            <w:tcW w:type="dxa" w:w="1800"/>
            <w:shd w:fill="1F3864" w:val="clear"/>
          </w:tcPr>
          <w:p>
            <w:pPr>
              <w:spacing w:after="60" w:before="60"/>
              <w:jc w:val="center"/>
            </w:pPr>
            <w:r>
              <w:rPr>
                <w:b/>
                <w:bCs/>
                <w:color w:val="FFFFFF"/>
                <w:sz w:val="18"/>
                <w:szCs w:val="18"/>
              </w:rPr>
              <w:t xml:space="preserve">Tipo de Dato</w:t>
            </w:r>
          </w:p>
        </w:tc>
        <w:tc>
          <w:tcPr>
            <w:tcW w:type="dxa" w:w="1800"/>
            <w:shd w:fill="1F3864" w:val="clear"/>
          </w:tcPr>
          <w:p>
            <w:pPr>
              <w:spacing w:after="60" w:before="60"/>
              <w:jc w:val="center"/>
            </w:pPr>
            <w:r>
              <w:rPr>
                <w:b/>
                <w:bCs/>
                <w:color w:val="FFFFFF"/>
                <w:sz w:val="18"/>
                <w:szCs w:val="18"/>
              </w:rPr>
              <w:t xml:space="preserve">Restricciones</w:t>
            </w:r>
          </w:p>
        </w:tc>
        <w:tc>
          <w:tcPr>
            <w:tcW w:type="dxa" w:w="3200"/>
            <w:shd w:fill="1F3864" w:val="clear"/>
          </w:tcPr>
          <w:p>
            <w:pPr>
              <w:spacing w:after="60" w:before="60"/>
              <w:jc w:val="center"/>
            </w:pPr>
            <w:r>
              <w:rPr>
                <w:b/>
                <w:bCs/>
                <w:color w:val="FFFFFF"/>
                <w:sz w:val="18"/>
                <w:szCs w:val="18"/>
              </w:rPr>
              <w:t xml:space="preserve">Descripción</w:t>
            </w:r>
          </w:p>
        </w:tc>
      </w:tr>
      <w:tr>
        <w:tc>
          <w:tcPr>
            <w:tcW w:type="dxa" w:w="1800"/>
            <w:shd w:fill="FFFFFF" w:val="clear"/>
          </w:tcPr>
          <w:p>
            <w:pPr>
              <w:spacing w:after="60" w:before="60"/>
              <w:ind w:left="80"/>
            </w:pPr>
            <w:r>
              <w:rPr>
                <w:color w:val="404040"/>
                <w:sz w:val="18"/>
                <w:szCs w:val="18"/>
              </w:rPr>
              <w:t xml:space="preserve">Id</w:t>
            </w:r>
          </w:p>
        </w:tc>
        <w:tc>
          <w:tcPr>
            <w:tcW w:type="dxa" w:w="1800"/>
            <w:shd w:fill="FFFFFF" w:val="clear"/>
          </w:tcPr>
          <w:p>
            <w:pPr>
              <w:spacing w:after="60" w:before="60"/>
              <w:ind w:left="80"/>
            </w:pPr>
            <w:r>
              <w:rPr>
                <w:color w:val="404040"/>
                <w:sz w:val="18"/>
                <w:szCs w:val="18"/>
              </w:rPr>
              <w:t xml:space="preserve">INT IDENTITY</w:t>
            </w:r>
          </w:p>
        </w:tc>
        <w:tc>
          <w:tcPr>
            <w:tcW w:type="dxa" w:w="1800"/>
            <w:shd w:fill="FFFFFF" w:val="clear"/>
          </w:tcPr>
          <w:p>
            <w:pPr>
              <w:spacing w:after="60" w:before="60"/>
              <w:ind w:left="80"/>
            </w:pPr>
            <w:r>
              <w:rPr>
                <w:color w:val="404040"/>
                <w:sz w:val="18"/>
                <w:szCs w:val="18"/>
              </w:rPr>
              <w:t xml:space="preserve">PK</w:t>
            </w:r>
          </w:p>
        </w:tc>
        <w:tc>
          <w:tcPr>
            <w:tcW w:type="dxa" w:w="3200"/>
            <w:shd w:fill="FFFFFF" w:val="clear"/>
          </w:tcPr>
          <w:p>
            <w:pPr>
              <w:spacing w:after="60" w:before="60"/>
              <w:ind w:left="80"/>
            </w:pPr>
            <w:r>
              <w:rPr>
                <w:color w:val="404040"/>
                <w:sz w:val="18"/>
                <w:szCs w:val="18"/>
              </w:rPr>
              <w:t xml:space="preserve">Identificador único de la materia</w:t>
            </w:r>
          </w:p>
        </w:tc>
      </w:tr>
      <w:tr>
        <w:tc>
          <w:tcPr>
            <w:tcW w:type="dxa" w:w="1800"/>
            <w:shd w:fill="EAF2F8" w:val="clear"/>
          </w:tcPr>
          <w:p>
            <w:pPr>
              <w:spacing w:after="60" w:before="60"/>
              <w:ind w:left="80"/>
            </w:pPr>
            <w:r>
              <w:rPr>
                <w:color w:val="404040"/>
                <w:sz w:val="18"/>
                <w:szCs w:val="18"/>
              </w:rPr>
              <w:t xml:space="preserve">Nombre</w:t>
            </w:r>
          </w:p>
        </w:tc>
        <w:tc>
          <w:tcPr>
            <w:tcW w:type="dxa" w:w="1800"/>
            <w:shd w:fill="EAF2F8" w:val="clear"/>
          </w:tcPr>
          <w:p>
            <w:pPr>
              <w:spacing w:after="60" w:before="60"/>
              <w:ind w:left="80"/>
            </w:pPr>
            <w:r>
              <w:rPr>
                <w:color w:val="404040"/>
                <w:sz w:val="18"/>
                <w:szCs w:val="18"/>
              </w:rPr>
              <w:t xml:space="preserve">NVARCHAR</w:t>
            </w:r>
          </w:p>
        </w:tc>
        <w:tc>
          <w:tcPr>
            <w:tcW w:type="dxa" w:w="1800"/>
            <w:shd w:fill="EAF2F8" w:val="clear"/>
          </w:tcPr>
          <w:p>
            <w:pPr>
              <w:spacing w:after="60" w:before="60"/>
              <w:ind w:left="80"/>
            </w:pPr>
            <w:r>
              <w:rPr>
                <w:color w:val="404040"/>
                <w:sz w:val="18"/>
                <w:szCs w:val="18"/>
              </w:rPr>
              <w:t xml:space="preserve">NOT NULL</w:t>
            </w:r>
          </w:p>
        </w:tc>
        <w:tc>
          <w:tcPr>
            <w:tcW w:type="dxa" w:w="3200"/>
            <w:shd w:fill="EAF2F8" w:val="clear"/>
          </w:tcPr>
          <w:p>
            <w:pPr>
              <w:spacing w:after="60" w:before="60"/>
              <w:ind w:left="80"/>
            </w:pPr>
            <w:r>
              <w:rPr>
                <w:color w:val="404040"/>
                <w:sz w:val="18"/>
                <w:szCs w:val="18"/>
              </w:rPr>
              <w:t xml:space="preserve">Nombre de la materia</w:t>
            </w:r>
          </w:p>
        </w:tc>
      </w:tr>
      <w:tr>
        <w:tc>
          <w:tcPr>
            <w:tcW w:type="dxa" w:w="1800"/>
            <w:shd w:fill="FFFFFF" w:val="clear"/>
          </w:tcPr>
          <w:p>
            <w:pPr>
              <w:spacing w:after="60" w:before="60"/>
              <w:ind w:left="80"/>
            </w:pPr>
            <w:r>
              <w:rPr>
                <w:color w:val="404040"/>
                <w:sz w:val="18"/>
                <w:szCs w:val="18"/>
              </w:rPr>
              <w:t xml:space="preserve">CodigoMateria</w:t>
            </w:r>
          </w:p>
        </w:tc>
        <w:tc>
          <w:tcPr>
            <w:tcW w:type="dxa" w:w="1800"/>
            <w:shd w:fill="FFFFFF" w:val="clear"/>
          </w:tcPr>
          <w:p>
            <w:pPr>
              <w:spacing w:after="60" w:before="60"/>
              <w:ind w:left="80"/>
            </w:pPr>
            <w:r>
              <w:rPr>
                <w:color w:val="404040"/>
                <w:sz w:val="18"/>
                <w:szCs w:val="18"/>
              </w:rPr>
              <w:t xml:space="preserve">NVARCHAR</w:t>
            </w:r>
          </w:p>
        </w:tc>
        <w:tc>
          <w:tcPr>
            <w:tcW w:type="dxa" w:w="1800"/>
            <w:shd w:fill="FFFFFF" w:val="clear"/>
          </w:tcPr>
          <w:p>
            <w:pPr>
              <w:spacing w:after="60" w:before="60"/>
              <w:ind w:left="80"/>
            </w:pPr>
            <w:r>
              <w:rPr>
                <w:color w:val="404040"/>
                <w:sz w:val="18"/>
                <w:szCs w:val="18"/>
              </w:rPr>
              <w:t xml:space="preserve">UNIQUE, NOT NULL</w:t>
            </w:r>
          </w:p>
        </w:tc>
        <w:tc>
          <w:tcPr>
            <w:tcW w:type="dxa" w:w="3200"/>
            <w:shd w:fill="FFFFFF" w:val="clear"/>
          </w:tcPr>
          <w:p>
            <w:pPr>
              <w:spacing w:after="60" w:before="60"/>
              <w:ind w:left="80"/>
            </w:pPr>
            <w:r>
              <w:rPr>
                <w:color w:val="404040"/>
                <w:sz w:val="18"/>
                <w:szCs w:val="18"/>
              </w:rPr>
              <w:t xml:space="preserve">Código único de identificación</w:t>
            </w:r>
          </w:p>
        </w:tc>
      </w:tr>
      <w:tr>
        <w:tc>
          <w:tcPr>
            <w:tcW w:type="dxa" w:w="1800"/>
            <w:shd w:fill="EAF2F8" w:val="clear"/>
          </w:tcPr>
          <w:p>
            <w:pPr>
              <w:spacing w:after="60" w:before="60"/>
              <w:ind w:left="80"/>
            </w:pPr>
            <w:r>
              <w:rPr>
                <w:color w:val="404040"/>
                <w:sz w:val="18"/>
                <w:szCs w:val="18"/>
              </w:rPr>
              <w:t xml:space="preserve">Creditos</w:t>
            </w:r>
          </w:p>
        </w:tc>
        <w:tc>
          <w:tcPr>
            <w:tcW w:type="dxa" w:w="1800"/>
            <w:shd w:fill="EAF2F8" w:val="clear"/>
          </w:tcPr>
          <w:p>
            <w:pPr>
              <w:spacing w:after="60" w:before="60"/>
              <w:ind w:left="80"/>
            </w:pPr>
            <w:r>
              <w:rPr>
                <w:color w:val="404040"/>
                <w:sz w:val="18"/>
                <w:szCs w:val="18"/>
              </w:rPr>
              <w:t xml:space="preserve">INT</w:t>
            </w:r>
          </w:p>
        </w:tc>
        <w:tc>
          <w:tcPr>
            <w:tcW w:type="dxa" w:w="1800"/>
            <w:shd w:fill="EAF2F8" w:val="clear"/>
          </w:tcPr>
          <w:p>
            <w:pPr>
              <w:spacing w:after="60" w:before="60"/>
              <w:ind w:left="80"/>
            </w:pPr>
            <w:r>
              <w:rPr>
                <w:color w:val="404040"/>
                <w:sz w:val="18"/>
                <w:szCs w:val="18"/>
              </w:rPr>
              <w:t xml:space="preserve">NOT NULL</w:t>
            </w:r>
          </w:p>
        </w:tc>
        <w:tc>
          <w:tcPr>
            <w:tcW w:type="dxa" w:w="3200"/>
            <w:shd w:fill="EAF2F8" w:val="clear"/>
          </w:tcPr>
          <w:p>
            <w:pPr>
              <w:spacing w:after="60" w:before="60"/>
              <w:ind w:left="80"/>
            </w:pPr>
            <w:r>
              <w:rPr>
                <w:color w:val="404040"/>
                <w:sz w:val="18"/>
                <w:szCs w:val="18"/>
              </w:rPr>
              <w:t xml:space="preserve">Número de créditos académicos</w:t>
            </w:r>
          </w:p>
        </w:tc>
      </w:tr>
      <w:tr>
        <w:tc>
          <w:tcPr>
            <w:tcW w:type="dxa" w:w="1800"/>
            <w:shd w:fill="FFFFFF" w:val="clear"/>
          </w:tcPr>
          <w:p>
            <w:pPr>
              <w:spacing w:after="60" w:before="60"/>
              <w:ind w:left="80"/>
            </w:pPr>
            <w:r>
              <w:rPr>
                <w:color w:val="404040"/>
                <w:sz w:val="18"/>
                <w:szCs w:val="18"/>
              </w:rPr>
              <w:t xml:space="preserve">DocenteId</w:t>
            </w:r>
          </w:p>
        </w:tc>
        <w:tc>
          <w:tcPr>
            <w:tcW w:type="dxa" w:w="1800"/>
            <w:shd w:fill="FFFFFF" w:val="clear"/>
          </w:tcPr>
          <w:p>
            <w:pPr>
              <w:spacing w:after="60" w:before="60"/>
              <w:ind w:left="80"/>
            </w:pPr>
            <w:r>
              <w:rPr>
                <w:color w:val="404040"/>
                <w:sz w:val="18"/>
                <w:szCs w:val="18"/>
              </w:rPr>
              <w:t xml:space="preserve">INT</w:t>
            </w:r>
          </w:p>
        </w:tc>
        <w:tc>
          <w:tcPr>
            <w:tcW w:type="dxa" w:w="1800"/>
            <w:shd w:fill="FFFFFF" w:val="clear"/>
          </w:tcPr>
          <w:p>
            <w:pPr>
              <w:spacing w:after="60" w:before="60"/>
              <w:ind w:left="80"/>
            </w:pPr>
            <w:r>
              <w:rPr>
                <w:color w:val="404040"/>
                <w:sz w:val="18"/>
                <w:szCs w:val="18"/>
              </w:rPr>
              <w:t xml:space="preserve">FK → Docentes(Id)</w:t>
            </w:r>
          </w:p>
        </w:tc>
        <w:tc>
          <w:tcPr>
            <w:tcW w:type="dxa" w:w="3200"/>
            <w:shd w:fill="FFFFFF" w:val="clear"/>
          </w:tcPr>
          <w:p>
            <w:pPr>
              <w:spacing w:after="60" w:before="60"/>
              <w:ind w:left="80"/>
            </w:pPr>
            <w:r>
              <w:rPr>
                <w:color w:val="404040"/>
                <w:sz w:val="18"/>
                <w:szCs w:val="18"/>
              </w:rPr>
              <w:t xml:space="preserve">Docente que imparte la materia</w:t>
            </w:r>
          </w:p>
        </w:tc>
      </w:tr>
      <w:tr>
        <w:tc>
          <w:tcPr>
            <w:tcW w:type="dxa" w:w="1800"/>
            <w:shd w:fill="EAF2F8" w:val="clear"/>
          </w:tcPr>
          <w:p>
            <w:pPr>
              <w:spacing w:after="60" w:before="60"/>
              <w:ind w:left="80"/>
            </w:pPr>
            <w:r>
              <w:rPr>
                <w:color w:val="404040"/>
                <w:sz w:val="18"/>
                <w:szCs w:val="18"/>
              </w:rPr>
              <w:t xml:space="preserve">GradoId</w:t>
            </w:r>
          </w:p>
        </w:tc>
        <w:tc>
          <w:tcPr>
            <w:tcW w:type="dxa" w:w="1800"/>
            <w:shd w:fill="EAF2F8" w:val="clear"/>
          </w:tcPr>
          <w:p>
            <w:pPr>
              <w:spacing w:after="60" w:before="60"/>
              <w:ind w:left="80"/>
            </w:pPr>
            <w:r>
              <w:rPr>
                <w:color w:val="404040"/>
                <w:sz w:val="18"/>
                <w:szCs w:val="18"/>
              </w:rPr>
              <w:t xml:space="preserve">INT</w:t>
            </w:r>
          </w:p>
        </w:tc>
        <w:tc>
          <w:tcPr>
            <w:tcW w:type="dxa" w:w="1800"/>
            <w:shd w:fill="EAF2F8" w:val="clear"/>
          </w:tcPr>
          <w:p>
            <w:pPr>
              <w:spacing w:after="60" w:before="60"/>
              <w:ind w:left="80"/>
            </w:pPr>
            <w:r>
              <w:rPr>
                <w:color w:val="404040"/>
                <w:sz w:val="18"/>
                <w:szCs w:val="18"/>
              </w:rPr>
              <w:t xml:space="preserve">FK → Grados(Id)</w:t>
            </w:r>
          </w:p>
        </w:tc>
        <w:tc>
          <w:tcPr>
            <w:tcW w:type="dxa" w:w="3200"/>
            <w:shd w:fill="EAF2F8" w:val="clear"/>
          </w:tcPr>
          <w:p>
            <w:pPr>
              <w:spacing w:after="60" w:before="60"/>
              <w:ind w:left="80"/>
            </w:pPr>
            <w:r>
              <w:rPr>
                <w:color w:val="404040"/>
                <w:sz w:val="18"/>
                <w:szCs w:val="18"/>
              </w:rPr>
              <w:t xml:space="preserve">Grado al que corresponde la materia</w:t>
            </w:r>
          </w:p>
        </w:tc>
      </w:tr>
      <w:tr>
        <w:tc>
          <w:tcPr>
            <w:tcW w:type="dxa" w:w="1800"/>
            <w:shd w:fill="FFFFFF" w:val="clear"/>
          </w:tcPr>
          <w:p>
            <w:pPr>
              <w:spacing w:after="60" w:before="60"/>
              <w:ind w:left="80"/>
            </w:pPr>
            <w:r>
              <w:rPr>
                <w:color w:val="404040"/>
                <w:sz w:val="18"/>
                <w:szCs w:val="18"/>
              </w:rPr>
              <w:t xml:space="preserve">Activo</w:t>
            </w:r>
          </w:p>
        </w:tc>
        <w:tc>
          <w:tcPr>
            <w:tcW w:type="dxa" w:w="1800"/>
            <w:shd w:fill="FFFFFF" w:val="clear"/>
          </w:tcPr>
          <w:p>
            <w:pPr>
              <w:spacing w:after="60" w:before="60"/>
              <w:ind w:left="80"/>
            </w:pPr>
            <w:r>
              <w:rPr>
                <w:color w:val="404040"/>
                <w:sz w:val="18"/>
                <w:szCs w:val="18"/>
              </w:rPr>
              <w:t xml:space="preserve">BIT</w:t>
            </w:r>
          </w:p>
        </w:tc>
        <w:tc>
          <w:tcPr>
            <w:tcW w:type="dxa" w:w="1800"/>
            <w:shd w:fill="FFFFFF" w:val="clear"/>
          </w:tcPr>
          <w:p>
            <w:pPr>
              <w:spacing w:after="60" w:before="60"/>
              <w:ind w:left="80"/>
            </w:pPr>
            <w:r>
              <w:rPr>
                <w:color w:val="404040"/>
                <w:sz w:val="18"/>
                <w:szCs w:val="18"/>
              </w:rPr>
              <w:t xml:space="preserve">NOT NULL</w:t>
            </w:r>
          </w:p>
        </w:tc>
        <w:tc>
          <w:tcPr>
            <w:tcW w:type="dxa" w:w="3200"/>
            <w:shd w:fill="FFFFFF" w:val="clear"/>
          </w:tcPr>
          <w:p>
            <w:pPr>
              <w:spacing w:after="60" w:before="60"/>
              <w:ind w:left="80"/>
            </w:pPr>
            <w:r>
              <w:rPr>
                <w:color w:val="404040"/>
                <w:sz w:val="18"/>
                <w:szCs w:val="18"/>
              </w:rPr>
              <w:t xml:space="preserve">Estado de la materia en el sistema</w:t>
            </w:r>
          </w:p>
        </w:tc>
      </w:tr>
    </w:tbl>
    <w:p>
      <w:pPr>
        <w:spacing w:after="60" w:before="60"/>
      </w:pPr>
    </w:p>
    <w:p>
      <w:pPr>
        <w:spacing w:after="80" w:before="80"/>
        <w:jc w:val="both"/>
      </w:pPr>
      <w:r>
        <w:rPr>
          <w:b/>
          <w:bCs/>
          <w:color w:val="404040"/>
          <w:sz w:val="20"/>
          <w:szCs w:val="20"/>
        </w:rPr>
        <w:t xml:space="preserve">Relaciones:</w:t>
      </w:r>
    </w:p>
    <w:p>
      <w:pPr>
        <w:spacing w:after="60" w:before="60"/>
        <w:ind w:left="360"/>
      </w:pPr>
      <w:r>
        <w:rPr>
          <w:color w:val="404040"/>
          <w:sz w:val="20"/>
          <w:szCs w:val="20"/>
        </w:rPr>
        <w:t xml:space="preserve">• DocenteId relaciona cada materia con el docente que la imparte.</w:t>
      </w:r>
    </w:p>
    <w:p>
      <w:pPr>
        <w:spacing w:after="60" w:before="60"/>
        <w:ind w:left="360"/>
      </w:pPr>
      <w:r>
        <w:rPr>
          <w:color w:val="404040"/>
          <w:sz w:val="20"/>
          <w:szCs w:val="20"/>
        </w:rPr>
        <w:t xml:space="preserve">• GradoId vincula la materia con el grado correspondiente.</w:t>
      </w:r>
    </w:p>
    <w:p>
      <w:pPr>
        <w:spacing w:after="60" w:before="60"/>
      </w:pPr>
    </w:p>
    <w:p>
      <w:pPr>
        <w:pStyle w:val="Heading2"/>
        <w:spacing w:after="150" w:before="300"/>
        <w:rPr>
          <w:b/>
          <w:bCs/>
          <w:color w:val="2E75B6"/>
          <w:sz w:val="24"/>
          <w:szCs w:val="24"/>
        </w:rPr>
      </w:pPr>
      <w:r>
        <w:t xml:space="preserve">5.5 Tabla: Periodos</w:t>
      </w:r>
    </w:p>
    <w:p>
      <w:pPr>
        <w:spacing w:after="80" w:before="80"/>
        <w:jc w:val="both"/>
      </w:pPr>
      <w:r>
        <w:rPr>
          <w:color w:val="404040"/>
          <w:sz w:val="20"/>
          <w:szCs w:val="20"/>
        </w:rPr>
        <w:t xml:space="preserve">Representa los períodos escolares durante los cuales se registran calificaciones.</w:t>
      </w:r>
    </w:p>
    <w:p>
      <w:pPr>
        <w:spacing w:after="60" w:before="6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2600"/>
      </w:tblGrid>
      <w:tr>
        <w:trPr>
          <w:tblHeader/>
        </w:trPr>
        <w:tc>
          <w:tcPr>
            <w:tcW w:type="dxa" w:w="1800"/>
            <w:shd w:fill="1F3864" w:val="clear"/>
          </w:tcPr>
          <w:p>
            <w:pPr>
              <w:spacing w:after="60" w:before="60"/>
              <w:jc w:val="center"/>
            </w:pPr>
            <w:r>
              <w:rPr>
                <w:b/>
                <w:bCs/>
                <w:color w:val="FFFFFF"/>
                <w:sz w:val="18"/>
                <w:szCs w:val="18"/>
              </w:rPr>
              <w:t xml:space="preserve">Campo</w:t>
            </w:r>
          </w:p>
        </w:tc>
        <w:tc>
          <w:tcPr>
            <w:tcW w:type="dxa" w:w="1800"/>
            <w:shd w:fill="1F3864" w:val="clear"/>
          </w:tcPr>
          <w:p>
            <w:pPr>
              <w:spacing w:after="60" w:before="60"/>
              <w:jc w:val="center"/>
            </w:pPr>
            <w:r>
              <w:rPr>
                <w:b/>
                <w:bCs/>
                <w:color w:val="FFFFFF"/>
                <w:sz w:val="18"/>
                <w:szCs w:val="18"/>
              </w:rPr>
              <w:t xml:space="preserve">Tipo de Dato</w:t>
            </w:r>
          </w:p>
        </w:tc>
        <w:tc>
          <w:tcPr>
            <w:tcW w:type="dxa" w:w="2400"/>
            <w:shd w:fill="1F3864" w:val="clear"/>
          </w:tcPr>
          <w:p>
            <w:pPr>
              <w:spacing w:after="60" w:before="60"/>
              <w:jc w:val="center"/>
            </w:pPr>
            <w:r>
              <w:rPr>
                <w:b/>
                <w:bCs/>
                <w:color w:val="FFFFFF"/>
                <w:sz w:val="18"/>
                <w:szCs w:val="18"/>
              </w:rPr>
              <w:t xml:space="preserve">Restricciones</w:t>
            </w:r>
          </w:p>
        </w:tc>
        <w:tc>
          <w:tcPr>
            <w:tcW w:type="dxa" w:w="2600"/>
            <w:shd w:fill="1F3864" w:val="clear"/>
          </w:tcPr>
          <w:p>
            <w:pPr>
              <w:spacing w:after="60" w:before="60"/>
              <w:jc w:val="center"/>
            </w:pPr>
            <w:r>
              <w:rPr>
                <w:b/>
                <w:bCs/>
                <w:color w:val="FFFFFF"/>
                <w:sz w:val="18"/>
                <w:szCs w:val="18"/>
              </w:rPr>
              <w:t xml:space="preserve">Descripción</w:t>
            </w:r>
          </w:p>
        </w:tc>
      </w:tr>
      <w:tr>
        <w:tc>
          <w:tcPr>
            <w:tcW w:type="dxa" w:w="1800"/>
            <w:shd w:fill="FFFFFF" w:val="clear"/>
          </w:tcPr>
          <w:p>
            <w:pPr>
              <w:spacing w:after="60" w:before="60"/>
              <w:ind w:left="80"/>
            </w:pPr>
            <w:r>
              <w:rPr>
                <w:color w:val="404040"/>
                <w:sz w:val="18"/>
                <w:szCs w:val="18"/>
              </w:rPr>
              <w:t xml:space="preserve">Id</w:t>
            </w:r>
          </w:p>
        </w:tc>
        <w:tc>
          <w:tcPr>
            <w:tcW w:type="dxa" w:w="1800"/>
            <w:shd w:fill="FFFFFF" w:val="clear"/>
          </w:tcPr>
          <w:p>
            <w:pPr>
              <w:spacing w:after="60" w:before="60"/>
              <w:ind w:left="80"/>
            </w:pPr>
            <w:r>
              <w:rPr>
                <w:color w:val="404040"/>
                <w:sz w:val="18"/>
                <w:szCs w:val="18"/>
              </w:rPr>
              <w:t xml:space="preserve">INT IDENTITY</w:t>
            </w:r>
          </w:p>
        </w:tc>
        <w:tc>
          <w:tcPr>
            <w:tcW w:type="dxa" w:w="2400"/>
            <w:shd w:fill="FFFFFF" w:val="clear"/>
          </w:tcPr>
          <w:p>
            <w:pPr>
              <w:spacing w:after="60" w:before="60"/>
              <w:ind w:left="80"/>
            </w:pPr>
            <w:r>
              <w:rPr>
                <w:color w:val="404040"/>
                <w:sz w:val="18"/>
                <w:szCs w:val="18"/>
              </w:rPr>
              <w:t xml:space="preserve">PK</w:t>
            </w:r>
          </w:p>
        </w:tc>
        <w:tc>
          <w:tcPr>
            <w:tcW w:type="dxa" w:w="2600"/>
            <w:shd w:fill="FFFFFF" w:val="clear"/>
          </w:tcPr>
          <w:p>
            <w:pPr>
              <w:spacing w:after="60" w:before="60"/>
              <w:ind w:left="80"/>
            </w:pPr>
            <w:r>
              <w:rPr>
                <w:color w:val="404040"/>
                <w:sz w:val="18"/>
                <w:szCs w:val="18"/>
              </w:rPr>
              <w:t xml:space="preserve">Identificador único del período</w:t>
            </w:r>
          </w:p>
        </w:tc>
      </w:tr>
      <w:tr>
        <w:tc>
          <w:tcPr>
            <w:tcW w:type="dxa" w:w="1800"/>
            <w:shd w:fill="EAF2F8" w:val="clear"/>
          </w:tcPr>
          <w:p>
            <w:pPr>
              <w:spacing w:after="60" w:before="60"/>
              <w:ind w:left="80"/>
            </w:pPr>
            <w:r>
              <w:rPr>
                <w:color w:val="404040"/>
                <w:sz w:val="18"/>
                <w:szCs w:val="18"/>
              </w:rPr>
              <w:t xml:space="preserve">Nombre</w:t>
            </w:r>
          </w:p>
        </w:tc>
        <w:tc>
          <w:tcPr>
            <w:tcW w:type="dxa" w:w="1800"/>
            <w:shd w:fill="EAF2F8" w:val="clear"/>
          </w:tcPr>
          <w:p>
            <w:pPr>
              <w:spacing w:after="60" w:before="60"/>
              <w:ind w:left="80"/>
            </w:pPr>
            <w:r>
              <w:rPr>
                <w:color w:val="404040"/>
                <w:sz w:val="18"/>
                <w:szCs w:val="18"/>
              </w:rPr>
              <w:t xml:space="preserve">NVARCHAR</w:t>
            </w:r>
          </w:p>
        </w:tc>
        <w:tc>
          <w:tcPr>
            <w:tcW w:type="dxa" w:w="2400"/>
            <w:shd w:fill="EAF2F8" w:val="clear"/>
          </w:tcPr>
          <w:p>
            <w:pPr>
              <w:spacing w:after="60" w:before="60"/>
              <w:ind w:left="80"/>
            </w:pPr>
            <w:r>
              <w:rPr>
                <w:color w:val="404040"/>
                <w:sz w:val="18"/>
                <w:szCs w:val="18"/>
              </w:rPr>
              <w:t xml:space="preserve">NOT NULL</w:t>
            </w:r>
          </w:p>
        </w:tc>
        <w:tc>
          <w:tcPr>
            <w:tcW w:type="dxa" w:w="2600"/>
            <w:shd w:fill="EAF2F8" w:val="clear"/>
          </w:tcPr>
          <w:p>
            <w:pPr>
              <w:spacing w:after="60" w:before="60"/>
              <w:ind w:left="80"/>
            </w:pPr>
            <w:r>
              <w:rPr>
                <w:color w:val="404040"/>
                <w:sz w:val="18"/>
                <w:szCs w:val="18"/>
              </w:rPr>
              <w:t xml:space="preserve">Nombre del período (ej. 1er Trimestre)</w:t>
            </w:r>
          </w:p>
        </w:tc>
      </w:tr>
      <w:tr>
        <w:tc>
          <w:tcPr>
            <w:tcW w:type="dxa" w:w="1800"/>
            <w:shd w:fill="FFFFFF" w:val="clear"/>
          </w:tcPr>
          <w:p>
            <w:pPr>
              <w:spacing w:after="60" w:before="60"/>
              <w:ind w:left="80"/>
            </w:pPr>
            <w:r>
              <w:rPr>
                <w:color w:val="404040"/>
                <w:sz w:val="18"/>
                <w:szCs w:val="18"/>
              </w:rPr>
              <w:t xml:space="preserve">FechaInicio</w:t>
            </w:r>
          </w:p>
        </w:tc>
        <w:tc>
          <w:tcPr>
            <w:tcW w:type="dxa" w:w="1800"/>
            <w:shd w:fill="FFFFFF" w:val="clear"/>
          </w:tcPr>
          <w:p>
            <w:pPr>
              <w:spacing w:after="60" w:before="60"/>
              <w:ind w:left="80"/>
            </w:pPr>
            <w:r>
              <w:rPr>
                <w:color w:val="404040"/>
                <w:sz w:val="18"/>
                <w:szCs w:val="18"/>
              </w:rPr>
              <w:t xml:space="preserve">DATE</w:t>
            </w:r>
          </w:p>
        </w:tc>
        <w:tc>
          <w:tcPr>
            <w:tcW w:type="dxa" w:w="2400"/>
            <w:shd w:fill="FFFFFF" w:val="clear"/>
          </w:tcPr>
          <w:p>
            <w:pPr>
              <w:spacing w:after="60" w:before="60"/>
              <w:ind w:left="80"/>
            </w:pPr>
            <w:r>
              <w:rPr>
                <w:color w:val="404040"/>
                <w:sz w:val="18"/>
                <w:szCs w:val="18"/>
              </w:rPr>
              <w:t xml:space="preserve">NOT NULL</w:t>
            </w:r>
          </w:p>
        </w:tc>
        <w:tc>
          <w:tcPr>
            <w:tcW w:type="dxa" w:w="2600"/>
            <w:shd w:fill="FFFFFF" w:val="clear"/>
          </w:tcPr>
          <w:p>
            <w:pPr>
              <w:spacing w:after="60" w:before="60"/>
              <w:ind w:left="80"/>
            </w:pPr>
            <w:r>
              <w:rPr>
                <w:color w:val="404040"/>
                <w:sz w:val="18"/>
                <w:szCs w:val="18"/>
              </w:rPr>
              <w:t xml:space="preserve">Fecha de inicio del período</w:t>
            </w:r>
          </w:p>
        </w:tc>
      </w:tr>
      <w:tr>
        <w:tc>
          <w:tcPr>
            <w:tcW w:type="dxa" w:w="1800"/>
            <w:shd w:fill="EAF2F8" w:val="clear"/>
          </w:tcPr>
          <w:p>
            <w:pPr>
              <w:spacing w:after="60" w:before="60"/>
              <w:ind w:left="80"/>
            </w:pPr>
            <w:r>
              <w:rPr>
                <w:color w:val="404040"/>
                <w:sz w:val="18"/>
                <w:szCs w:val="18"/>
              </w:rPr>
              <w:t xml:space="preserve">FechaFin</w:t>
            </w:r>
          </w:p>
        </w:tc>
        <w:tc>
          <w:tcPr>
            <w:tcW w:type="dxa" w:w="1800"/>
            <w:shd w:fill="EAF2F8" w:val="clear"/>
          </w:tcPr>
          <w:p>
            <w:pPr>
              <w:spacing w:after="60" w:before="60"/>
              <w:ind w:left="80"/>
            </w:pPr>
            <w:r>
              <w:rPr>
                <w:color w:val="404040"/>
                <w:sz w:val="18"/>
                <w:szCs w:val="18"/>
              </w:rPr>
              <w:t xml:space="preserve">DATE</w:t>
            </w:r>
          </w:p>
        </w:tc>
        <w:tc>
          <w:tcPr>
            <w:tcW w:type="dxa" w:w="2400"/>
            <w:shd w:fill="EAF2F8" w:val="clear"/>
          </w:tcPr>
          <w:p>
            <w:pPr>
              <w:spacing w:after="60" w:before="60"/>
              <w:ind w:left="80"/>
            </w:pPr>
            <w:r>
              <w:rPr>
                <w:color w:val="404040"/>
                <w:sz w:val="18"/>
                <w:szCs w:val="18"/>
              </w:rPr>
              <w:t xml:space="preserve">CHECK: FechaFin &gt; FechaInicio</w:t>
            </w:r>
          </w:p>
        </w:tc>
        <w:tc>
          <w:tcPr>
            <w:tcW w:type="dxa" w:w="2600"/>
            <w:shd w:fill="EAF2F8" w:val="clear"/>
          </w:tcPr>
          <w:p>
            <w:pPr>
              <w:spacing w:after="60" w:before="60"/>
              <w:ind w:left="80"/>
            </w:pPr>
            <w:r>
              <w:rPr>
                <w:color w:val="404040"/>
                <w:sz w:val="18"/>
                <w:szCs w:val="18"/>
              </w:rPr>
              <w:t xml:space="preserve">Fecha de cierre del período</w:t>
            </w:r>
          </w:p>
        </w:tc>
      </w:tr>
      <w:tr>
        <w:tc>
          <w:tcPr>
            <w:tcW w:type="dxa" w:w="1800"/>
            <w:shd w:fill="FFFFFF" w:val="clear"/>
          </w:tcPr>
          <w:p>
            <w:pPr>
              <w:spacing w:after="60" w:before="60"/>
              <w:ind w:left="80"/>
            </w:pPr>
            <w:r>
              <w:rPr>
                <w:color w:val="404040"/>
                <w:sz w:val="18"/>
                <w:szCs w:val="18"/>
              </w:rPr>
              <w:t xml:space="preserve">Activo</w:t>
            </w:r>
          </w:p>
        </w:tc>
        <w:tc>
          <w:tcPr>
            <w:tcW w:type="dxa" w:w="1800"/>
            <w:shd w:fill="FFFFFF" w:val="clear"/>
          </w:tcPr>
          <w:p>
            <w:pPr>
              <w:spacing w:after="60" w:before="60"/>
              <w:ind w:left="80"/>
            </w:pPr>
            <w:r>
              <w:rPr>
                <w:color w:val="404040"/>
                <w:sz w:val="18"/>
                <w:szCs w:val="18"/>
              </w:rPr>
              <w:t xml:space="preserve">BIT</w:t>
            </w:r>
          </w:p>
        </w:tc>
        <w:tc>
          <w:tcPr>
            <w:tcW w:type="dxa" w:w="2400"/>
            <w:shd w:fill="FFFFFF" w:val="clear"/>
          </w:tcPr>
          <w:p>
            <w:pPr>
              <w:spacing w:after="60" w:before="60"/>
              <w:ind w:left="80"/>
            </w:pPr>
            <w:r>
              <w:rPr>
                <w:color w:val="404040"/>
                <w:sz w:val="18"/>
                <w:szCs w:val="18"/>
              </w:rPr>
              <w:t xml:space="preserve">NOT NULL</w:t>
            </w:r>
          </w:p>
        </w:tc>
        <w:tc>
          <w:tcPr>
            <w:tcW w:type="dxa" w:w="2600"/>
            <w:shd w:fill="FFFFFF" w:val="clear"/>
          </w:tcPr>
          <w:p>
            <w:pPr>
              <w:spacing w:after="60" w:before="60"/>
              <w:ind w:left="80"/>
            </w:pPr>
            <w:r>
              <w:rPr>
                <w:color w:val="404040"/>
                <w:sz w:val="18"/>
                <w:szCs w:val="18"/>
              </w:rPr>
              <w:t xml:space="preserve">Estado del período en el sistema</w:t>
            </w:r>
          </w:p>
        </w:tc>
      </w:tr>
    </w:tbl>
    <w:p>
      <w:pPr>
        <w:spacing w:after="60" w:before="60"/>
      </w:pPr>
    </w:p>
    <w:p>
      <w:pPr>
        <w:spacing w:after="80" w:before="80"/>
        <w:jc w:val="both"/>
      </w:pPr>
      <w:r>
        <w:rPr>
          <w:color w:val="404040"/>
          <w:sz w:val="20"/>
          <w:szCs w:val="20"/>
        </w:rPr>
        <w:t xml:space="preserve">El constraint CHECK sobre FechaFin evita registrar períodos con fechas invertidas o inválidas, garantizando coherencia temporal en el sistema.</w:t>
      </w:r>
    </w:p>
    <w:p>
      <w:pPr>
        <w:spacing w:after="60" w:before="60"/>
      </w:pPr>
    </w:p>
    <w:p>
      <w:pPr>
        <w:pStyle w:val="Heading2"/>
        <w:spacing w:after="150" w:before="300"/>
        <w:rPr>
          <w:b/>
          <w:bCs/>
          <w:color w:val="2E75B6"/>
          <w:sz w:val="24"/>
          <w:szCs w:val="24"/>
        </w:rPr>
      </w:pPr>
      <w:r>
        <w:t xml:space="preserve">5.6 Tabla: Calificaciones</w:t>
      </w:r>
    </w:p>
    <w:p>
      <w:pPr>
        <w:spacing w:after="80" w:before="80"/>
        <w:jc w:val="both"/>
      </w:pPr>
      <w:r>
        <w:rPr>
          <w:color w:val="404040"/>
          <w:sz w:val="20"/>
          <w:szCs w:val="20"/>
        </w:rPr>
        <w:t xml:space="preserve">Es la tabla central del sistema. Registra las notas obtenidas por cada estudiante en cada materia durante un período específico.</w:t>
      </w:r>
    </w:p>
    <w:p>
      <w:pPr>
        <w:spacing w:after="60" w:before="6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200"/>
      </w:tblGrid>
      <w:tr>
        <w:trPr>
          <w:tblHeader/>
        </w:trPr>
        <w:tc>
          <w:tcPr>
            <w:tcW w:type="dxa" w:w="1800"/>
            <w:shd w:fill="1F3864" w:val="clear"/>
          </w:tcPr>
          <w:p>
            <w:pPr>
              <w:spacing w:after="60" w:before="60"/>
              <w:jc w:val="center"/>
            </w:pPr>
            <w:r>
              <w:rPr>
                <w:b/>
                <w:bCs/>
                <w:color w:val="FFFFFF"/>
                <w:sz w:val="18"/>
                <w:szCs w:val="18"/>
              </w:rPr>
              <w:t xml:space="preserve">Campo</w:t>
            </w:r>
          </w:p>
        </w:tc>
        <w:tc>
          <w:tcPr>
            <w:tcW w:type="dxa" w:w="1600"/>
            <w:shd w:fill="1F3864" w:val="clear"/>
          </w:tcPr>
          <w:p>
            <w:pPr>
              <w:spacing w:after="60" w:before="60"/>
              <w:jc w:val="center"/>
            </w:pPr>
            <w:r>
              <w:rPr>
                <w:b/>
                <w:bCs/>
                <w:color w:val="FFFFFF"/>
                <w:sz w:val="18"/>
                <w:szCs w:val="18"/>
              </w:rPr>
              <w:t xml:space="preserve">Tipo de Dato</w:t>
            </w:r>
          </w:p>
        </w:tc>
        <w:tc>
          <w:tcPr>
            <w:tcW w:type="dxa" w:w="2000"/>
            <w:shd w:fill="1F3864" w:val="clear"/>
          </w:tcPr>
          <w:p>
            <w:pPr>
              <w:spacing w:after="60" w:before="60"/>
              <w:jc w:val="center"/>
            </w:pPr>
            <w:r>
              <w:rPr>
                <w:b/>
                <w:bCs/>
                <w:color w:val="FFFFFF"/>
                <w:sz w:val="18"/>
                <w:szCs w:val="18"/>
              </w:rPr>
              <w:t xml:space="preserve">Restricciones</w:t>
            </w:r>
          </w:p>
        </w:tc>
        <w:tc>
          <w:tcPr>
            <w:tcW w:type="dxa" w:w="3200"/>
            <w:shd w:fill="1F3864" w:val="clear"/>
          </w:tcPr>
          <w:p>
            <w:pPr>
              <w:spacing w:after="60" w:before="60"/>
              <w:jc w:val="center"/>
            </w:pPr>
            <w:r>
              <w:rPr>
                <w:b/>
                <w:bCs/>
                <w:color w:val="FFFFFF"/>
                <w:sz w:val="18"/>
                <w:szCs w:val="18"/>
              </w:rPr>
              <w:t xml:space="preserve">Descripción</w:t>
            </w:r>
          </w:p>
        </w:tc>
      </w:tr>
      <w:tr>
        <w:tc>
          <w:tcPr>
            <w:tcW w:type="dxa" w:w="1800"/>
            <w:shd w:fill="FFFFFF" w:val="clear"/>
          </w:tcPr>
          <w:p>
            <w:pPr>
              <w:spacing w:after="60" w:before="60"/>
              <w:ind w:left="80"/>
            </w:pPr>
            <w:r>
              <w:rPr>
                <w:color w:val="404040"/>
                <w:sz w:val="18"/>
                <w:szCs w:val="18"/>
              </w:rPr>
              <w:t xml:space="preserve">Id</w:t>
            </w:r>
          </w:p>
        </w:tc>
        <w:tc>
          <w:tcPr>
            <w:tcW w:type="dxa" w:w="1600"/>
            <w:shd w:fill="FFFFFF" w:val="clear"/>
          </w:tcPr>
          <w:p>
            <w:pPr>
              <w:spacing w:after="60" w:before="60"/>
              <w:ind w:left="80"/>
            </w:pPr>
            <w:r>
              <w:rPr>
                <w:color w:val="404040"/>
                <w:sz w:val="18"/>
                <w:szCs w:val="18"/>
              </w:rPr>
              <w:t xml:space="preserve">INT IDENTITY</w:t>
            </w:r>
          </w:p>
        </w:tc>
        <w:tc>
          <w:tcPr>
            <w:tcW w:type="dxa" w:w="2000"/>
            <w:shd w:fill="FFFFFF" w:val="clear"/>
          </w:tcPr>
          <w:p>
            <w:pPr>
              <w:spacing w:after="60" w:before="60"/>
              <w:ind w:left="80"/>
            </w:pPr>
            <w:r>
              <w:rPr>
                <w:color w:val="404040"/>
                <w:sz w:val="18"/>
                <w:szCs w:val="18"/>
              </w:rPr>
              <w:t xml:space="preserve">PK</w:t>
            </w:r>
          </w:p>
        </w:tc>
        <w:tc>
          <w:tcPr>
            <w:tcW w:type="dxa" w:w="3200"/>
            <w:shd w:fill="FFFFFF" w:val="clear"/>
          </w:tcPr>
          <w:p>
            <w:pPr>
              <w:spacing w:after="60" w:before="60"/>
              <w:ind w:left="80"/>
            </w:pPr>
            <w:r>
              <w:rPr>
                <w:color w:val="404040"/>
                <w:sz w:val="18"/>
                <w:szCs w:val="18"/>
              </w:rPr>
              <w:t xml:space="preserve">Identificador único del registro</w:t>
            </w:r>
          </w:p>
        </w:tc>
      </w:tr>
      <w:tr>
        <w:tc>
          <w:tcPr>
            <w:tcW w:type="dxa" w:w="1800"/>
            <w:shd w:fill="EAF2F8" w:val="clear"/>
          </w:tcPr>
          <w:p>
            <w:pPr>
              <w:spacing w:after="60" w:before="60"/>
              <w:ind w:left="80"/>
            </w:pPr>
            <w:r>
              <w:rPr>
                <w:color w:val="404040"/>
                <w:sz w:val="18"/>
                <w:szCs w:val="18"/>
              </w:rPr>
              <w:t xml:space="preserve">EstudianteId</w:t>
            </w:r>
          </w:p>
        </w:tc>
        <w:tc>
          <w:tcPr>
            <w:tcW w:type="dxa" w:w="1600"/>
            <w:shd w:fill="EAF2F8" w:val="clear"/>
          </w:tcPr>
          <w:p>
            <w:pPr>
              <w:spacing w:after="60" w:before="60"/>
              <w:ind w:left="80"/>
            </w:pPr>
            <w:r>
              <w:rPr>
                <w:color w:val="404040"/>
                <w:sz w:val="18"/>
                <w:szCs w:val="18"/>
              </w:rPr>
              <w:t xml:space="preserve">INT</w:t>
            </w:r>
          </w:p>
        </w:tc>
        <w:tc>
          <w:tcPr>
            <w:tcW w:type="dxa" w:w="2000"/>
            <w:shd w:fill="EAF2F8" w:val="clear"/>
          </w:tcPr>
          <w:p>
            <w:pPr>
              <w:spacing w:after="60" w:before="60"/>
              <w:ind w:left="80"/>
            </w:pPr>
            <w:r>
              <w:rPr>
                <w:color w:val="404040"/>
                <w:sz w:val="18"/>
                <w:szCs w:val="18"/>
              </w:rPr>
              <w:t xml:space="preserve">FK → Estudiantes(Id)</w:t>
            </w:r>
          </w:p>
        </w:tc>
        <w:tc>
          <w:tcPr>
            <w:tcW w:type="dxa" w:w="3200"/>
            <w:shd w:fill="EAF2F8" w:val="clear"/>
          </w:tcPr>
          <w:p>
            <w:pPr>
              <w:spacing w:after="60" w:before="60"/>
              <w:ind w:left="80"/>
            </w:pPr>
            <w:r>
              <w:rPr>
                <w:color w:val="404040"/>
                <w:sz w:val="18"/>
                <w:szCs w:val="18"/>
              </w:rPr>
              <w:t xml:space="preserve">Referencia al estudiante evaluado</w:t>
            </w:r>
          </w:p>
        </w:tc>
      </w:tr>
      <w:tr>
        <w:tc>
          <w:tcPr>
            <w:tcW w:type="dxa" w:w="1800"/>
            <w:shd w:fill="FFFFFF" w:val="clear"/>
          </w:tcPr>
          <w:p>
            <w:pPr>
              <w:spacing w:after="60" w:before="60"/>
              <w:ind w:left="80"/>
            </w:pPr>
            <w:r>
              <w:rPr>
                <w:color w:val="404040"/>
                <w:sz w:val="18"/>
                <w:szCs w:val="18"/>
              </w:rPr>
              <w:t xml:space="preserve">MateriaId</w:t>
            </w:r>
          </w:p>
        </w:tc>
        <w:tc>
          <w:tcPr>
            <w:tcW w:type="dxa" w:w="1600"/>
            <w:shd w:fill="FFFFFF" w:val="clear"/>
          </w:tcPr>
          <w:p>
            <w:pPr>
              <w:spacing w:after="60" w:before="60"/>
              <w:ind w:left="80"/>
            </w:pPr>
            <w:r>
              <w:rPr>
                <w:color w:val="404040"/>
                <w:sz w:val="18"/>
                <w:szCs w:val="18"/>
              </w:rPr>
              <w:t xml:space="preserve">INT</w:t>
            </w:r>
          </w:p>
        </w:tc>
        <w:tc>
          <w:tcPr>
            <w:tcW w:type="dxa" w:w="2000"/>
            <w:shd w:fill="FFFFFF" w:val="clear"/>
          </w:tcPr>
          <w:p>
            <w:pPr>
              <w:spacing w:after="60" w:before="60"/>
              <w:ind w:left="80"/>
            </w:pPr>
            <w:r>
              <w:rPr>
                <w:color w:val="404040"/>
                <w:sz w:val="18"/>
                <w:szCs w:val="18"/>
              </w:rPr>
              <w:t xml:space="preserve">FK → Materias(Id)</w:t>
            </w:r>
          </w:p>
        </w:tc>
        <w:tc>
          <w:tcPr>
            <w:tcW w:type="dxa" w:w="3200"/>
            <w:shd w:fill="FFFFFF" w:val="clear"/>
          </w:tcPr>
          <w:p>
            <w:pPr>
              <w:spacing w:after="60" w:before="60"/>
              <w:ind w:left="80"/>
            </w:pPr>
            <w:r>
              <w:rPr>
                <w:color w:val="404040"/>
                <w:sz w:val="18"/>
                <w:szCs w:val="18"/>
              </w:rPr>
              <w:t xml:space="preserve">Referencia a la materia evaluada</w:t>
            </w:r>
          </w:p>
        </w:tc>
      </w:tr>
      <w:tr>
        <w:tc>
          <w:tcPr>
            <w:tcW w:type="dxa" w:w="1800"/>
            <w:shd w:fill="EAF2F8" w:val="clear"/>
          </w:tcPr>
          <w:p>
            <w:pPr>
              <w:spacing w:after="60" w:before="60"/>
              <w:ind w:left="80"/>
            </w:pPr>
            <w:r>
              <w:rPr>
                <w:color w:val="404040"/>
                <w:sz w:val="18"/>
                <w:szCs w:val="18"/>
              </w:rPr>
              <w:t xml:space="preserve">PeriodoId</w:t>
            </w:r>
          </w:p>
        </w:tc>
        <w:tc>
          <w:tcPr>
            <w:tcW w:type="dxa" w:w="1600"/>
            <w:shd w:fill="EAF2F8" w:val="clear"/>
          </w:tcPr>
          <w:p>
            <w:pPr>
              <w:spacing w:after="60" w:before="60"/>
              <w:ind w:left="80"/>
            </w:pPr>
            <w:r>
              <w:rPr>
                <w:color w:val="404040"/>
                <w:sz w:val="18"/>
                <w:szCs w:val="18"/>
              </w:rPr>
              <w:t xml:space="preserve">INT</w:t>
            </w:r>
          </w:p>
        </w:tc>
        <w:tc>
          <w:tcPr>
            <w:tcW w:type="dxa" w:w="2000"/>
            <w:shd w:fill="EAF2F8" w:val="clear"/>
          </w:tcPr>
          <w:p>
            <w:pPr>
              <w:spacing w:after="60" w:before="60"/>
              <w:ind w:left="80"/>
            </w:pPr>
            <w:r>
              <w:rPr>
                <w:color w:val="404040"/>
                <w:sz w:val="18"/>
                <w:szCs w:val="18"/>
              </w:rPr>
              <w:t xml:space="preserve">FK → Periodos(Id)</w:t>
            </w:r>
          </w:p>
        </w:tc>
        <w:tc>
          <w:tcPr>
            <w:tcW w:type="dxa" w:w="3200"/>
            <w:shd w:fill="EAF2F8" w:val="clear"/>
          </w:tcPr>
          <w:p>
            <w:pPr>
              <w:spacing w:after="60" w:before="60"/>
              <w:ind w:left="80"/>
            </w:pPr>
            <w:r>
              <w:rPr>
                <w:color w:val="404040"/>
                <w:sz w:val="18"/>
                <w:szCs w:val="18"/>
              </w:rPr>
              <w:t xml:space="preserve">Referencia al período escolar</w:t>
            </w:r>
          </w:p>
        </w:tc>
      </w:tr>
      <w:tr>
        <w:tc>
          <w:tcPr>
            <w:tcW w:type="dxa" w:w="1800"/>
            <w:shd w:fill="FFFFFF" w:val="clear"/>
          </w:tcPr>
          <w:p>
            <w:pPr>
              <w:spacing w:after="60" w:before="60"/>
              <w:ind w:left="80"/>
            </w:pPr>
            <w:r>
              <w:rPr>
                <w:color w:val="404040"/>
                <w:sz w:val="18"/>
                <w:szCs w:val="18"/>
              </w:rPr>
              <w:t xml:space="preserve">Nota1</w:t>
            </w:r>
          </w:p>
        </w:tc>
        <w:tc>
          <w:tcPr>
            <w:tcW w:type="dxa" w:w="1600"/>
            <w:shd w:fill="FFFFFF" w:val="clear"/>
          </w:tcPr>
          <w:p>
            <w:pPr>
              <w:spacing w:after="60" w:before="60"/>
              <w:ind w:left="80"/>
            </w:pPr>
            <w:r>
              <w:rPr>
                <w:color w:val="404040"/>
                <w:sz w:val="18"/>
                <w:szCs w:val="18"/>
              </w:rPr>
              <w:t xml:space="preserve">DECIMAL</w:t>
            </w:r>
          </w:p>
        </w:tc>
        <w:tc>
          <w:tcPr>
            <w:tcW w:type="dxa" w:w="2000"/>
            <w:shd w:fill="FFFFFF" w:val="clear"/>
          </w:tcPr>
          <w:p>
            <w:pPr>
              <w:spacing w:after="60" w:before="60"/>
              <w:ind w:left="80"/>
            </w:pPr>
            <w:r>
              <w:rPr>
                <w:color w:val="404040"/>
                <w:sz w:val="18"/>
                <w:szCs w:val="18"/>
              </w:rPr>
              <w:t xml:space="preserve">CHECK: 0–100</w:t>
            </w:r>
          </w:p>
        </w:tc>
        <w:tc>
          <w:tcPr>
            <w:tcW w:type="dxa" w:w="3200"/>
            <w:shd w:fill="FFFFFF" w:val="clear"/>
          </w:tcPr>
          <w:p>
            <w:pPr>
              <w:spacing w:after="60" w:before="60"/>
              <w:ind w:left="80"/>
            </w:pPr>
            <w:r>
              <w:rPr>
                <w:color w:val="404040"/>
                <w:sz w:val="18"/>
                <w:szCs w:val="18"/>
              </w:rPr>
              <w:t xml:space="preserve">Primera evaluación parcial</w:t>
            </w:r>
          </w:p>
        </w:tc>
      </w:tr>
      <w:tr>
        <w:tc>
          <w:tcPr>
            <w:tcW w:type="dxa" w:w="1800"/>
            <w:shd w:fill="EAF2F8" w:val="clear"/>
          </w:tcPr>
          <w:p>
            <w:pPr>
              <w:spacing w:after="60" w:before="60"/>
              <w:ind w:left="80"/>
            </w:pPr>
            <w:r>
              <w:rPr>
                <w:color w:val="404040"/>
                <w:sz w:val="18"/>
                <w:szCs w:val="18"/>
              </w:rPr>
              <w:t xml:space="preserve">Nota2</w:t>
            </w:r>
          </w:p>
        </w:tc>
        <w:tc>
          <w:tcPr>
            <w:tcW w:type="dxa" w:w="1600"/>
            <w:shd w:fill="EAF2F8" w:val="clear"/>
          </w:tcPr>
          <w:p>
            <w:pPr>
              <w:spacing w:after="60" w:before="60"/>
              <w:ind w:left="80"/>
            </w:pPr>
            <w:r>
              <w:rPr>
                <w:color w:val="404040"/>
                <w:sz w:val="18"/>
                <w:szCs w:val="18"/>
              </w:rPr>
              <w:t xml:space="preserve">DECIMAL</w:t>
            </w:r>
          </w:p>
        </w:tc>
        <w:tc>
          <w:tcPr>
            <w:tcW w:type="dxa" w:w="2000"/>
            <w:shd w:fill="EAF2F8" w:val="clear"/>
          </w:tcPr>
          <w:p>
            <w:pPr>
              <w:spacing w:after="60" w:before="60"/>
              <w:ind w:left="80"/>
            </w:pPr>
            <w:r>
              <w:rPr>
                <w:color w:val="404040"/>
                <w:sz w:val="18"/>
                <w:szCs w:val="18"/>
              </w:rPr>
              <w:t xml:space="preserve">CHECK: 0–100</w:t>
            </w:r>
          </w:p>
        </w:tc>
        <w:tc>
          <w:tcPr>
            <w:tcW w:type="dxa" w:w="3200"/>
            <w:shd w:fill="EAF2F8" w:val="clear"/>
          </w:tcPr>
          <w:p>
            <w:pPr>
              <w:spacing w:after="60" w:before="60"/>
              <w:ind w:left="80"/>
            </w:pPr>
            <w:r>
              <w:rPr>
                <w:color w:val="404040"/>
                <w:sz w:val="18"/>
                <w:szCs w:val="18"/>
              </w:rPr>
              <w:t xml:space="preserve">Segunda evaluación parcial</w:t>
            </w:r>
          </w:p>
        </w:tc>
      </w:tr>
      <w:tr>
        <w:tc>
          <w:tcPr>
            <w:tcW w:type="dxa" w:w="1800"/>
            <w:shd w:fill="FFFFFF" w:val="clear"/>
          </w:tcPr>
          <w:p>
            <w:pPr>
              <w:spacing w:after="60" w:before="60"/>
              <w:ind w:left="80"/>
            </w:pPr>
            <w:r>
              <w:rPr>
                <w:color w:val="404040"/>
                <w:sz w:val="18"/>
                <w:szCs w:val="18"/>
              </w:rPr>
              <w:t xml:space="preserve">Nota3</w:t>
            </w:r>
          </w:p>
        </w:tc>
        <w:tc>
          <w:tcPr>
            <w:tcW w:type="dxa" w:w="1600"/>
            <w:shd w:fill="FFFFFF" w:val="clear"/>
          </w:tcPr>
          <w:p>
            <w:pPr>
              <w:spacing w:after="60" w:before="60"/>
              <w:ind w:left="80"/>
            </w:pPr>
            <w:r>
              <w:rPr>
                <w:color w:val="404040"/>
                <w:sz w:val="18"/>
                <w:szCs w:val="18"/>
              </w:rPr>
              <w:t xml:space="preserve">DECIMAL</w:t>
            </w:r>
          </w:p>
        </w:tc>
        <w:tc>
          <w:tcPr>
            <w:tcW w:type="dxa" w:w="2000"/>
            <w:shd w:fill="FFFFFF" w:val="clear"/>
          </w:tcPr>
          <w:p>
            <w:pPr>
              <w:spacing w:after="60" w:before="60"/>
              <w:ind w:left="80"/>
            </w:pPr>
            <w:r>
              <w:rPr>
                <w:color w:val="404040"/>
                <w:sz w:val="18"/>
                <w:szCs w:val="18"/>
              </w:rPr>
              <w:t xml:space="preserve">CHECK: 0–100</w:t>
            </w:r>
          </w:p>
        </w:tc>
        <w:tc>
          <w:tcPr>
            <w:tcW w:type="dxa" w:w="3200"/>
            <w:shd w:fill="FFFFFF" w:val="clear"/>
          </w:tcPr>
          <w:p>
            <w:pPr>
              <w:spacing w:after="60" w:before="60"/>
              <w:ind w:left="80"/>
            </w:pPr>
            <w:r>
              <w:rPr>
                <w:color w:val="404040"/>
                <w:sz w:val="18"/>
                <w:szCs w:val="18"/>
              </w:rPr>
              <w:t xml:space="preserve">Tercera evaluación parcial</w:t>
            </w:r>
          </w:p>
        </w:tc>
      </w:tr>
      <w:tr>
        <w:tc>
          <w:tcPr>
            <w:tcW w:type="dxa" w:w="1800"/>
            <w:shd w:fill="EAF2F8" w:val="clear"/>
          </w:tcPr>
          <w:p>
            <w:pPr>
              <w:spacing w:after="60" w:before="60"/>
              <w:ind w:left="80"/>
            </w:pPr>
            <w:r>
              <w:rPr>
                <w:color w:val="404040"/>
                <w:sz w:val="18"/>
                <w:szCs w:val="18"/>
              </w:rPr>
              <w:t xml:space="preserve">NotaFinal</w:t>
            </w:r>
          </w:p>
        </w:tc>
        <w:tc>
          <w:tcPr>
            <w:tcW w:type="dxa" w:w="1600"/>
            <w:shd w:fill="EAF2F8" w:val="clear"/>
          </w:tcPr>
          <w:p>
            <w:pPr>
              <w:spacing w:after="60" w:before="60"/>
              <w:ind w:left="80"/>
            </w:pPr>
            <w:r>
              <w:rPr>
                <w:color w:val="404040"/>
                <w:sz w:val="18"/>
                <w:szCs w:val="18"/>
              </w:rPr>
              <w:t xml:space="preserve">DECIMAL</w:t>
            </w:r>
          </w:p>
        </w:tc>
        <w:tc>
          <w:tcPr>
            <w:tcW w:type="dxa" w:w="2000"/>
            <w:shd w:fill="EAF2F8" w:val="clear"/>
          </w:tcPr>
          <w:p>
            <w:pPr>
              <w:spacing w:after="60" w:before="60"/>
              <w:ind w:left="80"/>
            </w:pPr>
            <w:r>
              <w:rPr>
                <w:color w:val="404040"/>
                <w:sz w:val="18"/>
                <w:szCs w:val="18"/>
              </w:rPr>
              <w:t xml:space="preserve">CHECK: 0–100</w:t>
            </w:r>
          </w:p>
        </w:tc>
        <w:tc>
          <w:tcPr>
            <w:tcW w:type="dxa" w:w="3200"/>
            <w:shd w:fill="EAF2F8" w:val="clear"/>
          </w:tcPr>
          <w:p>
            <w:pPr>
              <w:spacing w:after="60" w:before="60"/>
              <w:ind w:left="80"/>
            </w:pPr>
            <w:r>
              <w:rPr>
                <w:color w:val="404040"/>
                <w:sz w:val="18"/>
                <w:szCs w:val="18"/>
              </w:rPr>
              <w:t xml:space="preserve">Promedio calculado de las tres notas</w:t>
            </w:r>
          </w:p>
        </w:tc>
      </w:tr>
      <w:tr>
        <w:tc>
          <w:tcPr>
            <w:tcW w:type="dxa" w:w="1800"/>
            <w:shd w:fill="FFFFFF" w:val="clear"/>
          </w:tcPr>
          <w:p>
            <w:pPr>
              <w:spacing w:after="60" w:before="60"/>
              <w:ind w:left="80"/>
            </w:pPr>
            <w:r>
              <w:rPr>
                <w:color w:val="404040"/>
                <w:sz w:val="18"/>
                <w:szCs w:val="18"/>
              </w:rPr>
              <w:t xml:space="preserve">Observaciones</w:t>
            </w:r>
          </w:p>
        </w:tc>
        <w:tc>
          <w:tcPr>
            <w:tcW w:type="dxa" w:w="1600"/>
            <w:shd w:fill="FFFFFF" w:val="clear"/>
          </w:tcPr>
          <w:p>
            <w:pPr>
              <w:spacing w:after="60" w:before="60"/>
              <w:ind w:left="80"/>
            </w:pPr>
            <w:r>
              <w:rPr>
                <w:color w:val="404040"/>
                <w:sz w:val="18"/>
                <w:szCs w:val="18"/>
              </w:rPr>
              <w:t xml:space="preserve">NVARCHAR</w:t>
            </w:r>
          </w:p>
        </w:tc>
        <w:tc>
          <w:tcPr>
            <w:tcW w:type="dxa" w:w="2000"/>
            <w:shd w:fill="FFFFFF" w:val="clear"/>
          </w:tcPr>
          <w:p>
            <w:pPr>
              <w:spacing w:after="60" w:before="60"/>
              <w:ind w:left="80"/>
            </w:pPr>
            <w:r>
              <w:rPr>
                <w:color w:val="404040"/>
                <w:sz w:val="18"/>
                <w:szCs w:val="18"/>
              </w:rPr>
              <w:t xml:space="preserve">NULL</w:t>
            </w:r>
          </w:p>
        </w:tc>
        <w:tc>
          <w:tcPr>
            <w:tcW w:type="dxa" w:w="3200"/>
            <w:shd w:fill="FFFFFF" w:val="clear"/>
          </w:tcPr>
          <w:p>
            <w:pPr>
              <w:spacing w:after="60" w:before="60"/>
              <w:ind w:left="80"/>
            </w:pPr>
            <w:r>
              <w:rPr>
                <w:color w:val="404040"/>
                <w:sz w:val="18"/>
                <w:szCs w:val="18"/>
              </w:rPr>
              <w:t xml:space="preserve">Comentarios adicionales del docente</w:t>
            </w:r>
          </w:p>
        </w:tc>
      </w:tr>
      <w:tr>
        <w:tc>
          <w:tcPr>
            <w:tcW w:type="dxa" w:w="1800"/>
            <w:shd w:fill="EAF2F8" w:val="clear"/>
          </w:tcPr>
          <w:p>
            <w:pPr>
              <w:spacing w:after="60" w:before="60"/>
              <w:ind w:left="80"/>
            </w:pPr>
            <w:r>
              <w:rPr>
                <w:color w:val="404040"/>
                <w:sz w:val="18"/>
                <w:szCs w:val="18"/>
              </w:rPr>
              <w:t xml:space="preserve">FechaRegistro</w:t>
            </w:r>
          </w:p>
        </w:tc>
        <w:tc>
          <w:tcPr>
            <w:tcW w:type="dxa" w:w="1600"/>
            <w:shd w:fill="EAF2F8" w:val="clear"/>
          </w:tcPr>
          <w:p>
            <w:pPr>
              <w:spacing w:after="60" w:before="60"/>
              <w:ind w:left="80"/>
            </w:pPr>
            <w:r>
              <w:rPr>
                <w:color w:val="404040"/>
                <w:sz w:val="18"/>
                <w:szCs w:val="18"/>
              </w:rPr>
              <w:t xml:space="preserve">DATETIME</w:t>
            </w:r>
          </w:p>
        </w:tc>
        <w:tc>
          <w:tcPr>
            <w:tcW w:type="dxa" w:w="2000"/>
            <w:shd w:fill="EAF2F8" w:val="clear"/>
          </w:tcPr>
          <w:p>
            <w:pPr>
              <w:spacing w:after="60" w:before="60"/>
              <w:ind w:left="80"/>
            </w:pPr>
            <w:r>
              <w:rPr>
                <w:color w:val="404040"/>
                <w:sz w:val="18"/>
                <w:szCs w:val="18"/>
              </w:rPr>
              <w:t xml:space="preserve">NOT NULL, DEFAULT GETDATE()</w:t>
            </w:r>
          </w:p>
        </w:tc>
        <w:tc>
          <w:tcPr>
            <w:tcW w:type="dxa" w:w="3200"/>
            <w:shd w:fill="EAF2F8" w:val="clear"/>
          </w:tcPr>
          <w:p>
            <w:pPr>
              <w:spacing w:after="60" w:before="60"/>
              <w:ind w:left="80"/>
            </w:pPr>
            <w:r>
              <w:rPr>
                <w:color w:val="404040"/>
                <w:sz w:val="18"/>
                <w:szCs w:val="18"/>
              </w:rPr>
              <w:t xml:space="preserve">Fecha y hora del registro</w:t>
            </w:r>
          </w:p>
        </w:tc>
      </w:tr>
    </w:tbl>
    <w:p>
      <w:pPr>
        <w:spacing w:after="60" w:before="60"/>
      </w:pPr>
    </w:p>
    <w:p>
      <w:pPr>
        <w:spacing w:after="80" w:before="80"/>
        <w:jc w:val="both"/>
      </w:pPr>
      <w:r>
        <w:rPr>
          <w:b/>
          <w:bCs/>
          <w:color w:val="404040"/>
          <w:sz w:val="20"/>
          <w:szCs w:val="20"/>
        </w:rPr>
        <w:t xml:space="preserve">Restricción UNIQUE compuesta:</w:t>
      </w:r>
    </w:p>
    <w:p>
      <w:pPr>
        <w:spacing w:after="80" w:before="80"/>
        <w:jc w:val="both"/>
      </w:pPr>
      <w:r>
        <w:rPr>
          <w:color w:val="404040"/>
          <w:sz w:val="20"/>
          <w:szCs w:val="20"/>
        </w:rPr>
        <w:t xml:space="preserve">Existe una restricción UNIQUE sobre la combinación de (EstudianteId, MateriaId, PeriodoId). Esto impide que un mismo estudiante tenga más de una calificación registrada para la misma materia en el mismo período.</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CONSTRAINT UQ_Calificacion UNIQUE (EstudianteId, MateriaId, PeriodoId)</w:t>
      </w:r>
    </w:p>
    <w:p>
      <w:pPr>
        <w:spacing w:after="60" w:before="60"/>
      </w:pPr>
    </w:p>
    <w:p>
      <w:pPr>
        <w:pStyle w:val="Heading1"/>
        <w:pBdr>
          <w:bottom w:val="single" w:color="2E75B6" w:sz="6"/>
        </w:pBdr>
        <w:spacing w:after="200" w:before="400"/>
        <w:rPr>
          <w:b/>
          <w:bCs/>
          <w:color w:val="1F3864"/>
          <w:sz w:val="28"/>
          <w:szCs w:val="28"/>
        </w:rPr>
      </w:pPr>
      <w:r>
        <w:t xml:space="preserve">6. Integridad y Restricciones</w:t>
      </w:r>
    </w:p>
    <w:p>
      <w:pPr>
        <w:spacing w:after="80" w:before="80"/>
        <w:jc w:val="both"/>
      </w:pPr>
      <w:r>
        <w:rPr>
          <w:color w:val="404040"/>
          <w:sz w:val="20"/>
          <w:szCs w:val="20"/>
        </w:rPr>
        <w:t xml:space="preserve">SQL Server permite definir distintos mecanismos para garantizar la calidad e integridad de los datos almacenados. A continuación se describe cada uno de los utilizados en este proyecto:</w:t>
      </w:r>
    </w:p>
    <w:p>
      <w:pPr>
        <w:spacing w:after="60" w:before="6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tblGrid>
      <w:tr>
        <w:trPr>
          <w:tblHeader/>
        </w:trPr>
        <w:tc>
          <w:tcPr>
            <w:tcW w:type="dxa" w:w="2000"/>
            <w:shd w:fill="1F3864" w:val="clear"/>
          </w:tcPr>
          <w:p>
            <w:pPr>
              <w:spacing w:after="60" w:before="60"/>
              <w:jc w:val="center"/>
            </w:pPr>
            <w:r>
              <w:rPr>
                <w:b/>
                <w:bCs/>
                <w:color w:val="FFFFFF"/>
                <w:sz w:val="18"/>
                <w:szCs w:val="18"/>
              </w:rPr>
              <w:t xml:space="preserve">Mecanismo</w:t>
            </w:r>
          </w:p>
        </w:tc>
        <w:tc>
          <w:tcPr>
            <w:tcW w:type="dxa" w:w="6600"/>
            <w:shd w:fill="1F3864" w:val="clear"/>
          </w:tcPr>
          <w:p>
            <w:pPr>
              <w:spacing w:after="60" w:before="60"/>
              <w:jc w:val="center"/>
            </w:pPr>
            <w:r>
              <w:rPr>
                <w:b/>
                <w:bCs/>
                <w:color w:val="FFFFFF"/>
                <w:sz w:val="18"/>
                <w:szCs w:val="18"/>
              </w:rPr>
              <w:t xml:space="preserve">Función en este proyecto</w:t>
            </w:r>
          </w:p>
        </w:tc>
      </w:tr>
      <w:tr>
        <w:tc>
          <w:tcPr>
            <w:tcW w:type="dxa" w:w="2000"/>
            <w:shd w:fill="FFFFFF" w:val="clear"/>
          </w:tcPr>
          <w:p>
            <w:pPr>
              <w:spacing w:after="60" w:before="60"/>
              <w:ind w:left="80"/>
            </w:pPr>
            <w:r>
              <w:rPr>
                <w:color w:val="404040"/>
                <w:sz w:val="18"/>
                <w:szCs w:val="18"/>
              </w:rPr>
              <w:t xml:space="preserve">PRIMARY KEY</w:t>
            </w:r>
          </w:p>
        </w:tc>
        <w:tc>
          <w:tcPr>
            <w:tcW w:type="dxa" w:w="6600"/>
            <w:shd w:fill="FFFFFF" w:val="clear"/>
          </w:tcPr>
          <w:p>
            <w:pPr>
              <w:spacing w:after="60" w:before="60"/>
              <w:ind w:left="80"/>
            </w:pPr>
            <w:r>
              <w:rPr>
                <w:color w:val="404040"/>
                <w:sz w:val="18"/>
                <w:szCs w:val="18"/>
              </w:rPr>
              <w:t xml:space="preserve">Identifica de forma única cada registro de una tabla. Implementado en todas las tablas mediante INT IDENTITY.</w:t>
            </w:r>
          </w:p>
        </w:tc>
      </w:tr>
      <w:tr>
        <w:tc>
          <w:tcPr>
            <w:tcW w:type="dxa" w:w="2000"/>
            <w:shd w:fill="EAF2F8" w:val="clear"/>
          </w:tcPr>
          <w:p>
            <w:pPr>
              <w:spacing w:after="60" w:before="60"/>
              <w:ind w:left="80"/>
            </w:pPr>
            <w:r>
              <w:rPr>
                <w:color w:val="404040"/>
                <w:sz w:val="18"/>
                <w:szCs w:val="18"/>
              </w:rPr>
              <w:t xml:space="preserve">FOREIGN KEY</w:t>
            </w:r>
          </w:p>
        </w:tc>
        <w:tc>
          <w:tcPr>
            <w:tcW w:type="dxa" w:w="6600"/>
            <w:shd w:fill="EAF2F8" w:val="clear"/>
          </w:tcPr>
          <w:p>
            <w:pPr>
              <w:spacing w:after="60" w:before="60"/>
              <w:ind w:left="80"/>
            </w:pPr>
            <w:r>
              <w:rPr>
                <w:color w:val="404040"/>
                <w:sz w:val="18"/>
                <w:szCs w:val="18"/>
              </w:rPr>
              <w:t xml:space="preserve">Establece relaciones entre tablas y evita referencias a registros inexistentes. Evita, por ejemplo, asignar un estudiante a un grado que no existe.</w:t>
            </w:r>
          </w:p>
        </w:tc>
      </w:tr>
      <w:tr>
        <w:tc>
          <w:tcPr>
            <w:tcW w:type="dxa" w:w="2000"/>
            <w:shd w:fill="FFFFFF" w:val="clear"/>
          </w:tcPr>
          <w:p>
            <w:pPr>
              <w:spacing w:after="60" w:before="60"/>
              <w:ind w:left="80"/>
            </w:pPr>
            <w:r>
              <w:rPr>
                <w:color w:val="404040"/>
                <w:sz w:val="18"/>
                <w:szCs w:val="18"/>
              </w:rPr>
              <w:t xml:space="preserve">UNIQUE</w:t>
            </w:r>
          </w:p>
        </w:tc>
        <w:tc>
          <w:tcPr>
            <w:tcW w:type="dxa" w:w="6600"/>
            <w:shd w:fill="FFFFFF" w:val="clear"/>
          </w:tcPr>
          <w:p>
            <w:pPr>
              <w:spacing w:after="60" w:before="60"/>
              <w:ind w:left="80"/>
            </w:pPr>
            <w:r>
              <w:rPr>
                <w:color w:val="404040"/>
                <w:sz w:val="18"/>
                <w:szCs w:val="18"/>
              </w:rPr>
              <w:t xml:space="preserve">Evita valores duplicados en campos que deben ser únicos, como la cédula y el email de estudiantes y docentes, o el código de una materia.</w:t>
            </w:r>
          </w:p>
        </w:tc>
      </w:tr>
      <w:tr>
        <w:tc>
          <w:tcPr>
            <w:tcW w:type="dxa" w:w="2000"/>
            <w:shd w:fill="EAF2F8" w:val="clear"/>
          </w:tcPr>
          <w:p>
            <w:pPr>
              <w:spacing w:after="60" w:before="60"/>
              <w:ind w:left="80"/>
            </w:pPr>
            <w:r>
              <w:rPr>
                <w:color w:val="404040"/>
                <w:sz w:val="18"/>
                <w:szCs w:val="18"/>
              </w:rPr>
              <w:t xml:space="preserve">CHECK</w:t>
            </w:r>
          </w:p>
        </w:tc>
        <w:tc>
          <w:tcPr>
            <w:tcW w:type="dxa" w:w="6600"/>
            <w:shd w:fill="EAF2F8" w:val="clear"/>
          </w:tcPr>
          <w:p>
            <w:pPr>
              <w:spacing w:after="60" w:before="60"/>
              <w:ind w:left="80"/>
            </w:pPr>
            <w:r>
              <w:rPr>
                <w:color w:val="404040"/>
                <w:sz w:val="18"/>
                <w:szCs w:val="18"/>
              </w:rPr>
              <w:t xml:space="preserve">Limita los valores almacenados según una condición lógica. Se usa para validar rangos de notas (0–100) y fechas de períodos (FechaFin &gt; FechaInicio).</w:t>
            </w:r>
          </w:p>
        </w:tc>
      </w:tr>
      <w:tr>
        <w:tc>
          <w:tcPr>
            <w:tcW w:type="dxa" w:w="2000"/>
            <w:shd w:fill="FFFFFF" w:val="clear"/>
          </w:tcPr>
          <w:p>
            <w:pPr>
              <w:spacing w:after="60" w:before="60"/>
              <w:ind w:left="80"/>
            </w:pPr>
            <w:r>
              <w:rPr>
                <w:color w:val="404040"/>
                <w:sz w:val="18"/>
                <w:szCs w:val="18"/>
              </w:rPr>
              <w:t xml:space="preserve">DEFAULT</w:t>
            </w:r>
          </w:p>
        </w:tc>
        <w:tc>
          <w:tcPr>
            <w:tcW w:type="dxa" w:w="6600"/>
            <w:shd w:fill="FFFFFF" w:val="clear"/>
          </w:tcPr>
          <w:p>
            <w:pPr>
              <w:spacing w:after="60" w:before="60"/>
              <w:ind w:left="80"/>
            </w:pPr>
            <w:r>
              <w:rPr>
                <w:color w:val="404040"/>
                <w:sz w:val="18"/>
                <w:szCs w:val="18"/>
              </w:rPr>
              <w:t xml:space="preserve">Establece automáticamente un valor cuando no se provee uno. FechaInscripcion y FechaRegistro utilizan DEFAULT GETDATE() para registrar la fecha actual.</w:t>
            </w:r>
          </w:p>
        </w:tc>
      </w:tr>
      <w:tr>
        <w:tc>
          <w:tcPr>
            <w:tcW w:type="dxa" w:w="2000"/>
            <w:shd w:fill="EAF2F8" w:val="clear"/>
          </w:tcPr>
          <w:p>
            <w:pPr>
              <w:spacing w:after="60" w:before="60"/>
              <w:ind w:left="80"/>
            </w:pPr>
            <w:r>
              <w:rPr>
                <w:color w:val="404040"/>
                <w:sz w:val="18"/>
                <w:szCs w:val="18"/>
              </w:rPr>
              <w:t xml:space="preserve">IDENTITY</w:t>
            </w:r>
          </w:p>
        </w:tc>
        <w:tc>
          <w:tcPr>
            <w:tcW w:type="dxa" w:w="6600"/>
            <w:shd w:fill="EAF2F8" w:val="clear"/>
          </w:tcPr>
          <w:p>
            <w:pPr>
              <w:spacing w:after="60" w:before="60"/>
              <w:ind w:left="80"/>
            </w:pPr>
            <w:r>
              <w:rPr>
                <w:color w:val="404040"/>
                <w:sz w:val="18"/>
                <w:szCs w:val="18"/>
              </w:rPr>
              <w:t xml:space="preserve">Genera automáticamente los valores numéricos de las claves primarias, eliminando la necesidad de asignarlos manualmente.</w:t>
            </w:r>
          </w:p>
        </w:tc>
      </w:tr>
      <w:tr>
        <w:tc>
          <w:tcPr>
            <w:tcW w:type="dxa" w:w="2000"/>
            <w:shd w:fill="FFFFFF" w:val="clear"/>
          </w:tcPr>
          <w:p>
            <w:pPr>
              <w:spacing w:after="60" w:before="60"/>
              <w:ind w:left="80"/>
            </w:pPr>
            <w:r>
              <w:rPr>
                <w:color w:val="404040"/>
                <w:sz w:val="18"/>
                <w:szCs w:val="18"/>
              </w:rPr>
              <w:t xml:space="preserve">Activo (lógica)</w:t>
            </w:r>
          </w:p>
        </w:tc>
        <w:tc>
          <w:tcPr>
            <w:tcW w:type="dxa" w:w="6600"/>
            <w:shd w:fill="FFFFFF" w:val="clear"/>
          </w:tcPr>
          <w:p>
            <w:pPr>
              <w:spacing w:after="60" w:before="60"/>
              <w:ind w:left="80"/>
            </w:pPr>
            <w:r>
              <w:rPr>
                <w:color w:val="404040"/>
                <w:sz w:val="18"/>
                <w:szCs w:val="18"/>
              </w:rPr>
              <w:t xml:space="preserve">Se utiliza el campo BIT Activo como mecanismo de desactivación lógica para evitar eliminar registros y preservar el historial de datos.</w:t>
            </w:r>
          </w:p>
        </w:tc>
      </w:tr>
    </w:tbl>
    <w:p>
      <w:pPr>
        <w:spacing w:after="60" w:before="60"/>
      </w:pPr>
    </w:p>
    <w:p>
      <w:pPr>
        <w:pStyle w:val="Heading1"/>
        <w:pBdr>
          <w:bottom w:val="single" w:color="2E75B6" w:sz="6"/>
        </w:pBdr>
        <w:spacing w:after="200" w:before="400"/>
        <w:rPr>
          <w:b/>
          <w:bCs/>
          <w:color w:val="1F3864"/>
          <w:sz w:val="28"/>
          <w:szCs w:val="28"/>
        </w:rPr>
      </w:pPr>
      <w:r>
        <w:t xml:space="preserve">7. Índices</w:t>
      </w:r>
    </w:p>
    <w:p>
      <w:pPr>
        <w:spacing w:after="80" w:before="80"/>
        <w:jc w:val="both"/>
      </w:pPr>
      <w:r>
        <w:rPr>
          <w:color w:val="404040"/>
          <w:sz w:val="20"/>
          <w:szCs w:val="20"/>
        </w:rPr>
        <w:t xml:space="preserve">Un índice es una estructura auxiliar que permite al motor de base de datos localizar registros de forma más eficiente, sin necesidad de recorrer toda la tabla. Son especialmente útiles en operaciones de búsqueda (WHERE), filtrado y combinación de tablas (JOIN).</w:t>
      </w:r>
    </w:p>
    <w:p>
      <w:pPr>
        <w:spacing w:after="60" w:before="6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2600"/>
      </w:tblGrid>
      <w:tr>
        <w:trPr>
          <w:tblHeader/>
        </w:trPr>
        <w:tc>
          <w:tcPr>
            <w:tcW w:type="dxa" w:w="2600"/>
            <w:shd w:fill="1F3864" w:val="clear"/>
          </w:tcPr>
          <w:p>
            <w:pPr>
              <w:spacing w:after="60" w:before="60"/>
              <w:jc w:val="center"/>
            </w:pPr>
            <w:r>
              <w:rPr>
                <w:b/>
                <w:bCs/>
                <w:color w:val="FFFFFF"/>
                <w:sz w:val="18"/>
                <w:szCs w:val="18"/>
              </w:rPr>
              <w:t xml:space="preserve">Índice</w:t>
            </w:r>
          </w:p>
        </w:tc>
        <w:tc>
          <w:tcPr>
            <w:tcW w:type="dxa" w:w="1800"/>
            <w:shd w:fill="1F3864" w:val="clear"/>
          </w:tcPr>
          <w:p>
            <w:pPr>
              <w:spacing w:after="60" w:before="60"/>
              <w:jc w:val="center"/>
            </w:pPr>
            <w:r>
              <w:rPr>
                <w:b/>
                <w:bCs/>
                <w:color w:val="FFFFFF"/>
                <w:sz w:val="18"/>
                <w:szCs w:val="18"/>
              </w:rPr>
              <w:t xml:space="preserve">Tabla</w:t>
            </w:r>
          </w:p>
        </w:tc>
        <w:tc>
          <w:tcPr>
            <w:tcW w:type="dxa" w:w="1600"/>
            <w:shd w:fill="1F3864" w:val="clear"/>
          </w:tcPr>
          <w:p>
            <w:pPr>
              <w:spacing w:after="60" w:before="60"/>
              <w:jc w:val="center"/>
            </w:pPr>
            <w:r>
              <w:rPr>
                <w:b/>
                <w:bCs/>
                <w:color w:val="FFFFFF"/>
                <w:sz w:val="18"/>
                <w:szCs w:val="18"/>
              </w:rPr>
              <w:t xml:space="preserve">Campo(s)</w:t>
            </w:r>
          </w:p>
        </w:tc>
        <w:tc>
          <w:tcPr>
            <w:tcW w:type="dxa" w:w="2600"/>
            <w:shd w:fill="1F3864" w:val="clear"/>
          </w:tcPr>
          <w:p>
            <w:pPr>
              <w:spacing w:after="60" w:before="60"/>
              <w:jc w:val="center"/>
            </w:pPr>
            <w:r>
              <w:rPr>
                <w:b/>
                <w:bCs/>
                <w:color w:val="FFFFFF"/>
                <w:sz w:val="18"/>
                <w:szCs w:val="18"/>
              </w:rPr>
              <w:t xml:space="preserve">Propósito</w:t>
            </w:r>
          </w:p>
        </w:tc>
      </w:tr>
      <w:tr>
        <w:tc>
          <w:tcPr>
            <w:tcW w:type="dxa" w:w="2600"/>
            <w:shd w:fill="FFFFFF" w:val="clear"/>
          </w:tcPr>
          <w:p>
            <w:pPr>
              <w:spacing w:after="60" w:before="60"/>
              <w:ind w:left="80"/>
            </w:pPr>
            <w:r>
              <w:rPr>
                <w:color w:val="404040"/>
                <w:sz w:val="18"/>
                <w:szCs w:val="18"/>
              </w:rPr>
              <w:t xml:space="preserve">IX_Estudiantes_GradoId</w:t>
            </w:r>
          </w:p>
        </w:tc>
        <w:tc>
          <w:tcPr>
            <w:tcW w:type="dxa" w:w="1800"/>
            <w:shd w:fill="FFFFFF" w:val="clear"/>
          </w:tcPr>
          <w:p>
            <w:pPr>
              <w:spacing w:after="60" w:before="60"/>
              <w:ind w:left="80"/>
            </w:pPr>
            <w:r>
              <w:rPr>
                <w:color w:val="404040"/>
                <w:sz w:val="18"/>
                <w:szCs w:val="18"/>
              </w:rPr>
              <w:t xml:space="preserve">Estudiantes</w:t>
            </w:r>
          </w:p>
        </w:tc>
        <w:tc>
          <w:tcPr>
            <w:tcW w:type="dxa" w:w="1600"/>
            <w:shd w:fill="FFFFFF" w:val="clear"/>
          </w:tcPr>
          <w:p>
            <w:pPr>
              <w:spacing w:after="60" w:before="60"/>
              <w:ind w:left="80"/>
            </w:pPr>
            <w:r>
              <w:rPr>
                <w:color w:val="404040"/>
                <w:sz w:val="18"/>
                <w:szCs w:val="18"/>
              </w:rPr>
              <w:t xml:space="preserve">GradoId</w:t>
            </w:r>
          </w:p>
        </w:tc>
        <w:tc>
          <w:tcPr>
            <w:tcW w:type="dxa" w:w="2600"/>
            <w:shd w:fill="FFFFFF" w:val="clear"/>
          </w:tcPr>
          <w:p>
            <w:pPr>
              <w:spacing w:after="60" w:before="60"/>
              <w:ind w:left="80"/>
            </w:pPr>
            <w:r>
              <w:rPr>
                <w:color w:val="404040"/>
                <w:sz w:val="18"/>
                <w:szCs w:val="18"/>
              </w:rPr>
              <w:t xml:space="preserve">Acelera consultas que filtran estudiantes por grado</w:t>
            </w:r>
          </w:p>
        </w:tc>
      </w:tr>
      <w:tr>
        <w:tc>
          <w:tcPr>
            <w:tcW w:type="dxa" w:w="2600"/>
            <w:shd w:fill="EAF2F8" w:val="clear"/>
          </w:tcPr>
          <w:p>
            <w:pPr>
              <w:spacing w:after="60" w:before="60"/>
              <w:ind w:left="80"/>
            </w:pPr>
            <w:r>
              <w:rPr>
                <w:color w:val="404040"/>
                <w:sz w:val="18"/>
                <w:szCs w:val="18"/>
              </w:rPr>
              <w:t xml:space="preserve">IX_Estudiantes_Apellido</w:t>
            </w:r>
          </w:p>
        </w:tc>
        <w:tc>
          <w:tcPr>
            <w:tcW w:type="dxa" w:w="1800"/>
            <w:shd w:fill="EAF2F8" w:val="clear"/>
          </w:tcPr>
          <w:p>
            <w:pPr>
              <w:spacing w:after="60" w:before="60"/>
              <w:ind w:left="80"/>
            </w:pPr>
            <w:r>
              <w:rPr>
                <w:color w:val="404040"/>
                <w:sz w:val="18"/>
                <w:szCs w:val="18"/>
              </w:rPr>
              <w:t xml:space="preserve">Estudiantes</w:t>
            </w:r>
          </w:p>
        </w:tc>
        <w:tc>
          <w:tcPr>
            <w:tcW w:type="dxa" w:w="1600"/>
            <w:shd w:fill="EAF2F8" w:val="clear"/>
          </w:tcPr>
          <w:p>
            <w:pPr>
              <w:spacing w:after="60" w:before="60"/>
              <w:ind w:left="80"/>
            </w:pPr>
            <w:r>
              <w:rPr>
                <w:color w:val="404040"/>
                <w:sz w:val="18"/>
                <w:szCs w:val="18"/>
              </w:rPr>
              <w:t xml:space="preserve">Apellido</w:t>
            </w:r>
          </w:p>
        </w:tc>
        <w:tc>
          <w:tcPr>
            <w:tcW w:type="dxa" w:w="2600"/>
            <w:shd w:fill="EAF2F8" w:val="clear"/>
          </w:tcPr>
          <w:p>
            <w:pPr>
              <w:spacing w:after="60" w:before="60"/>
              <w:ind w:left="80"/>
            </w:pPr>
            <w:r>
              <w:rPr>
                <w:color w:val="404040"/>
                <w:sz w:val="18"/>
                <w:szCs w:val="18"/>
              </w:rPr>
              <w:t xml:space="preserve">Mejora búsquedas y ordenamientos por apellido</w:t>
            </w:r>
          </w:p>
        </w:tc>
      </w:tr>
      <w:tr>
        <w:tc>
          <w:tcPr>
            <w:tcW w:type="dxa" w:w="2600"/>
            <w:shd w:fill="FFFFFF" w:val="clear"/>
          </w:tcPr>
          <w:p>
            <w:pPr>
              <w:spacing w:after="60" w:before="60"/>
              <w:ind w:left="80"/>
            </w:pPr>
            <w:r>
              <w:rPr>
                <w:color w:val="404040"/>
                <w:sz w:val="18"/>
                <w:szCs w:val="18"/>
              </w:rPr>
              <w:t xml:space="preserve">IX_Materias_DocenteId</w:t>
            </w:r>
          </w:p>
        </w:tc>
        <w:tc>
          <w:tcPr>
            <w:tcW w:type="dxa" w:w="1800"/>
            <w:shd w:fill="FFFFFF" w:val="clear"/>
          </w:tcPr>
          <w:p>
            <w:pPr>
              <w:spacing w:after="60" w:before="60"/>
              <w:ind w:left="80"/>
            </w:pPr>
            <w:r>
              <w:rPr>
                <w:color w:val="404040"/>
                <w:sz w:val="18"/>
                <w:szCs w:val="18"/>
              </w:rPr>
              <w:t xml:space="preserve">Materias</w:t>
            </w:r>
          </w:p>
        </w:tc>
        <w:tc>
          <w:tcPr>
            <w:tcW w:type="dxa" w:w="1600"/>
            <w:shd w:fill="FFFFFF" w:val="clear"/>
          </w:tcPr>
          <w:p>
            <w:pPr>
              <w:spacing w:after="60" w:before="60"/>
              <w:ind w:left="80"/>
            </w:pPr>
            <w:r>
              <w:rPr>
                <w:color w:val="404040"/>
                <w:sz w:val="18"/>
                <w:szCs w:val="18"/>
              </w:rPr>
              <w:t xml:space="preserve">DocenteId</w:t>
            </w:r>
          </w:p>
        </w:tc>
        <w:tc>
          <w:tcPr>
            <w:tcW w:type="dxa" w:w="2600"/>
            <w:shd w:fill="FFFFFF" w:val="clear"/>
          </w:tcPr>
          <w:p>
            <w:pPr>
              <w:spacing w:after="60" w:before="60"/>
              <w:ind w:left="80"/>
            </w:pPr>
            <w:r>
              <w:rPr>
                <w:color w:val="404040"/>
                <w:sz w:val="18"/>
                <w:szCs w:val="18"/>
              </w:rPr>
              <w:t xml:space="preserve">Optimiza consultas que obtienen materias de un docente</w:t>
            </w:r>
          </w:p>
        </w:tc>
      </w:tr>
      <w:tr>
        <w:tc>
          <w:tcPr>
            <w:tcW w:type="dxa" w:w="2600"/>
            <w:shd w:fill="EAF2F8" w:val="clear"/>
          </w:tcPr>
          <w:p>
            <w:pPr>
              <w:spacing w:after="60" w:before="60"/>
              <w:ind w:left="80"/>
            </w:pPr>
            <w:r>
              <w:rPr>
                <w:color w:val="404040"/>
                <w:sz w:val="18"/>
                <w:szCs w:val="18"/>
              </w:rPr>
              <w:t xml:space="preserve">IX_Calificaciones_EstudianteId</w:t>
            </w:r>
          </w:p>
        </w:tc>
        <w:tc>
          <w:tcPr>
            <w:tcW w:type="dxa" w:w="1800"/>
            <w:shd w:fill="EAF2F8" w:val="clear"/>
          </w:tcPr>
          <w:p>
            <w:pPr>
              <w:spacing w:after="60" w:before="60"/>
              <w:ind w:left="80"/>
            </w:pPr>
            <w:r>
              <w:rPr>
                <w:color w:val="404040"/>
                <w:sz w:val="18"/>
                <w:szCs w:val="18"/>
              </w:rPr>
              <w:t xml:space="preserve">Calificaciones</w:t>
            </w:r>
          </w:p>
        </w:tc>
        <w:tc>
          <w:tcPr>
            <w:tcW w:type="dxa" w:w="1600"/>
            <w:shd w:fill="EAF2F8" w:val="clear"/>
          </w:tcPr>
          <w:p>
            <w:pPr>
              <w:spacing w:after="60" w:before="60"/>
              <w:ind w:left="80"/>
            </w:pPr>
            <w:r>
              <w:rPr>
                <w:color w:val="404040"/>
                <w:sz w:val="18"/>
                <w:szCs w:val="18"/>
              </w:rPr>
              <w:t xml:space="preserve">EstudianteId</w:t>
            </w:r>
          </w:p>
        </w:tc>
        <w:tc>
          <w:tcPr>
            <w:tcW w:type="dxa" w:w="2600"/>
            <w:shd w:fill="EAF2F8" w:val="clear"/>
          </w:tcPr>
          <w:p>
            <w:pPr>
              <w:spacing w:after="60" w:before="60"/>
              <w:ind w:left="80"/>
            </w:pPr>
            <w:r>
              <w:rPr>
                <w:color w:val="404040"/>
                <w:sz w:val="18"/>
                <w:szCs w:val="18"/>
              </w:rPr>
              <w:t xml:space="preserve">Mejora el rendimiento al consultar calificaciones de un estudiante</w:t>
            </w:r>
          </w:p>
        </w:tc>
      </w:tr>
    </w:tbl>
    <w:p>
      <w:pPr>
        <w:spacing w:after="60" w:before="60"/>
      </w:pPr>
    </w:p>
    <w:p>
      <w:pPr>
        <w:spacing w:after="80" w:before="80"/>
        <w:jc w:val="both"/>
      </w:pPr>
      <w:r>
        <w:rPr>
          <w:b/>
          <w:bCs/>
          <w:color w:val="404040"/>
          <w:sz w:val="20"/>
          <w:szCs w:val="20"/>
        </w:rPr>
        <w:t xml:space="preserve">Ejemplo de creación de un índice en T-SQL:</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CREATE INDEX IX_Estudiantes_GradoId</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ON Estudiantes (GradoId);</w:t>
      </w:r>
    </w:p>
    <w:p>
      <w:pPr>
        <w:spacing w:after="60" w:before="60"/>
      </w:pPr>
    </w:p>
    <w:p>
      <w:pPr>
        <w:pStyle w:val="Heading1"/>
        <w:pBdr>
          <w:bottom w:val="single" w:color="2E75B6" w:sz="6"/>
        </w:pBdr>
        <w:spacing w:after="200" w:before="400"/>
        <w:rPr>
          <w:b/>
          <w:bCs/>
          <w:color w:val="1F3864"/>
          <w:sz w:val="28"/>
          <w:szCs w:val="28"/>
        </w:rPr>
      </w:pPr>
      <w:r>
        <w:t xml:space="preserve">8. Procedimientos Almacenados (Stored Procedures)</w:t>
      </w:r>
    </w:p>
    <w:p>
      <w:pPr>
        <w:spacing w:after="80" w:before="80"/>
        <w:jc w:val="both"/>
      </w:pPr>
      <w:r>
        <w:rPr>
          <w:color w:val="404040"/>
          <w:sz w:val="20"/>
          <w:szCs w:val="20"/>
        </w:rPr>
        <w:t xml:space="preserve">Los procedimientos almacenados encapsulan lógica T-SQL reutilizable dentro del motor de base de datos. Permiten centralizar operaciones frecuentes y reducir la lógica repetida en las aplicaciones que consumen la base de datos.</w:t>
      </w:r>
    </w:p>
    <w:p>
      <w:pPr>
        <w:spacing w:after="60" w:before="60"/>
      </w:pPr>
    </w:p>
    <w:p>
      <w:pPr>
        <w:pStyle w:val="Heading2"/>
        <w:spacing w:after="150" w:before="300"/>
        <w:rPr>
          <w:b/>
          <w:bCs/>
          <w:color w:val="2E75B6"/>
          <w:sz w:val="24"/>
          <w:szCs w:val="24"/>
        </w:rPr>
      </w:pPr>
      <w:r>
        <w:t xml:space="preserve">8.1 SP_ObtenerEstudiantesPorGrado</w:t>
      </w:r>
    </w:p>
    <w:p>
      <w:pPr>
        <w:spacing w:after="80" w:before="80"/>
        <w:jc w:val="both"/>
      </w:pPr>
      <w:r>
        <w:rPr>
          <w:b/>
          <w:bCs/>
          <w:color w:val="404040"/>
          <w:sz w:val="20"/>
          <w:szCs w:val="20"/>
        </w:rPr>
        <w:t xml:space="preserve">Propósito:</w:t>
      </w:r>
    </w:p>
    <w:p>
      <w:pPr>
        <w:spacing w:after="80" w:before="80"/>
        <w:jc w:val="both"/>
      </w:pPr>
      <w:r>
        <w:rPr>
          <w:color w:val="404040"/>
          <w:sz w:val="20"/>
          <w:szCs w:val="20"/>
        </w:rPr>
        <w:t xml:space="preserve">Obtiene la lista de estudiantes activos del sistema, con la opción de filtrar por un grado específico.</w:t>
      </w:r>
    </w:p>
    <w:p>
      <w:pPr>
        <w:spacing w:after="60" w:before="60"/>
      </w:pPr>
    </w:p>
    <w:p>
      <w:pPr>
        <w:spacing w:after="80" w:before="80"/>
        <w:jc w:val="both"/>
      </w:pPr>
      <w:r>
        <w:rPr>
          <w:b/>
          <w:bCs/>
          <w:color w:val="404040"/>
          <w:sz w:val="20"/>
          <w:szCs w:val="20"/>
        </w:rPr>
        <w:t xml:space="preserve">Parámetros de entrada: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600"/>
      </w:tblGrid>
      <w:tr>
        <w:trPr>
          <w:tblHeader/>
        </w:trPr>
        <w:tc>
          <w:tcPr>
            <w:tcW w:type="dxa" w:w="2000"/>
            <w:shd w:fill="1F3864" w:val="clear"/>
          </w:tcPr>
          <w:p>
            <w:pPr>
              <w:spacing w:after="60" w:before="60"/>
              <w:jc w:val="center"/>
            </w:pPr>
            <w:r>
              <w:rPr>
                <w:b/>
                <w:bCs/>
                <w:color w:val="FFFFFF"/>
                <w:sz w:val="18"/>
                <w:szCs w:val="18"/>
              </w:rPr>
              <w:t xml:space="preserve">Parámetro</w:t>
            </w:r>
          </w:p>
        </w:tc>
        <w:tc>
          <w:tcPr>
            <w:tcW w:type="dxa" w:w="2000"/>
            <w:shd w:fill="1F3864" w:val="clear"/>
          </w:tcPr>
          <w:p>
            <w:pPr>
              <w:spacing w:after="60" w:before="60"/>
              <w:jc w:val="center"/>
            </w:pPr>
            <w:r>
              <w:rPr>
                <w:b/>
                <w:bCs/>
                <w:color w:val="FFFFFF"/>
                <w:sz w:val="18"/>
                <w:szCs w:val="18"/>
              </w:rPr>
              <w:t xml:space="preserve">Tipo</w:t>
            </w:r>
          </w:p>
        </w:tc>
        <w:tc>
          <w:tcPr>
            <w:tcW w:type="dxa" w:w="4600"/>
            <w:shd w:fill="1F3864" w:val="clear"/>
          </w:tcPr>
          <w:p>
            <w:pPr>
              <w:spacing w:after="60" w:before="60"/>
              <w:jc w:val="center"/>
            </w:pPr>
            <w:r>
              <w:rPr>
                <w:b/>
                <w:bCs/>
                <w:color w:val="FFFFFF"/>
                <w:sz w:val="18"/>
                <w:szCs w:val="18"/>
              </w:rPr>
              <w:t xml:space="preserve">Descripción</w:t>
            </w:r>
          </w:p>
        </w:tc>
      </w:tr>
      <w:tr>
        <w:tc>
          <w:tcPr>
            <w:tcW w:type="dxa" w:w="2000"/>
            <w:shd w:fill="FFFFFF" w:val="clear"/>
          </w:tcPr>
          <w:p>
            <w:pPr>
              <w:spacing w:after="60" w:before="60"/>
              <w:ind w:left="80"/>
            </w:pPr>
            <w:r>
              <w:rPr>
                <w:color w:val="404040"/>
                <w:sz w:val="18"/>
                <w:szCs w:val="18"/>
              </w:rPr>
              <w:t xml:space="preserve">@GradoId</w:t>
            </w:r>
          </w:p>
        </w:tc>
        <w:tc>
          <w:tcPr>
            <w:tcW w:type="dxa" w:w="2000"/>
            <w:shd w:fill="FFFFFF" w:val="clear"/>
          </w:tcPr>
          <w:p>
            <w:pPr>
              <w:spacing w:after="60" w:before="60"/>
              <w:ind w:left="80"/>
            </w:pPr>
            <w:r>
              <w:rPr>
                <w:color w:val="404040"/>
                <w:sz w:val="18"/>
                <w:szCs w:val="18"/>
              </w:rPr>
              <w:t xml:space="preserve">INT (opcional)</w:t>
            </w:r>
          </w:p>
        </w:tc>
        <w:tc>
          <w:tcPr>
            <w:tcW w:type="dxa" w:w="4600"/>
            <w:shd w:fill="FFFFFF" w:val="clear"/>
          </w:tcPr>
          <w:p>
            <w:pPr>
              <w:spacing w:after="60" w:before="60"/>
              <w:ind w:left="80"/>
            </w:pPr>
            <w:r>
              <w:rPr>
                <w:color w:val="404040"/>
                <w:sz w:val="18"/>
                <w:szCs w:val="18"/>
              </w:rPr>
              <w:t xml:space="preserve">Si se provee, filtra por ese grado. Si es NULL, devuelve todos los grados.</w:t>
            </w:r>
          </w:p>
        </w:tc>
      </w:tr>
    </w:tbl>
    <w:p>
      <w:pPr>
        <w:spacing w:after="60" w:before="60"/>
      </w:pPr>
    </w:p>
    <w:p>
      <w:pPr>
        <w:spacing w:after="80" w:before="80"/>
        <w:jc w:val="both"/>
      </w:pPr>
      <w:r>
        <w:rPr>
          <w:b/>
          <w:bCs/>
          <w:color w:val="404040"/>
          <w:sz w:val="20"/>
          <w:szCs w:val="20"/>
        </w:rPr>
        <w:t xml:space="preserve">Comportamiento interno:</w:t>
      </w:r>
    </w:p>
    <w:p>
      <w:pPr>
        <w:spacing w:after="60" w:before="60"/>
        <w:ind w:left="360"/>
      </w:pPr>
      <w:r>
        <w:rPr>
          <w:color w:val="404040"/>
          <w:sz w:val="20"/>
          <w:szCs w:val="20"/>
        </w:rPr>
        <w:t xml:space="preserve">• Si @GradoId es NULL, devuelve todos los estudiantes activos de todos los grados.</w:t>
      </w:r>
    </w:p>
    <w:p>
      <w:pPr>
        <w:spacing w:after="60" w:before="60"/>
        <w:ind w:left="360"/>
      </w:pPr>
      <w:r>
        <w:rPr>
          <w:color w:val="404040"/>
          <w:sz w:val="20"/>
          <w:szCs w:val="20"/>
        </w:rPr>
        <w:t xml:space="preserve">• Si @GradoId contiene un valor, aplica un filtro adicional por ese grado.</w:t>
      </w:r>
    </w:p>
    <w:p>
      <w:pPr>
        <w:spacing w:after="60" w:before="60"/>
        <w:ind w:left="360"/>
      </w:pPr>
      <w:r>
        <w:rPr>
          <w:color w:val="404040"/>
          <w:sz w:val="20"/>
          <w:szCs w:val="20"/>
        </w:rPr>
        <w:t xml:space="preserve">• Los resultados se ordenan por apellido.</w:t>
      </w:r>
    </w:p>
    <w:p>
      <w:pPr>
        <w:spacing w:after="60" w:before="60"/>
      </w:pPr>
    </w:p>
    <w:p>
      <w:pPr>
        <w:spacing w:after="80" w:before="80"/>
        <w:jc w:val="both"/>
      </w:pPr>
      <w:r>
        <w:rPr>
          <w:b/>
          <w:bCs/>
          <w:color w:val="404040"/>
          <w:sz w:val="20"/>
          <w:szCs w:val="20"/>
        </w:rPr>
        <w:t xml:space="preserve">Fragmento representativo:</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IF @GradoId IS NULL</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    SELECT * FROM Estudiantes WHERE Activo = 1 ORDER BY Apellido</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ELSE</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    SELECT * FROM Estudiantes WHERE Activo = 1 AND GradoId = @GradoId ORDER BY Apellido</w:t>
      </w:r>
    </w:p>
    <w:p>
      <w:pPr>
        <w:spacing w:after="60" w:before="60"/>
      </w:pPr>
    </w:p>
    <w:p>
      <w:pPr>
        <w:pStyle w:val="Heading2"/>
        <w:spacing w:after="150" w:before="300"/>
        <w:rPr>
          <w:b/>
          <w:bCs/>
          <w:color w:val="2E75B6"/>
          <w:sz w:val="24"/>
          <w:szCs w:val="24"/>
        </w:rPr>
      </w:pPr>
      <w:r>
        <w:t xml:space="preserve">8.2 SP_RegistrarCalificacion</w:t>
      </w:r>
    </w:p>
    <w:p>
      <w:pPr>
        <w:spacing w:after="80" w:before="80"/>
        <w:jc w:val="both"/>
      </w:pPr>
      <w:r>
        <w:rPr>
          <w:b/>
          <w:bCs/>
          <w:color w:val="404040"/>
          <w:sz w:val="20"/>
          <w:szCs w:val="20"/>
        </w:rPr>
        <w:t xml:space="preserve">Propósito:</w:t>
      </w:r>
    </w:p>
    <w:p>
      <w:pPr>
        <w:spacing w:after="80" w:before="80"/>
        <w:jc w:val="both"/>
      </w:pPr>
      <w:r>
        <w:rPr>
          <w:color w:val="404040"/>
          <w:sz w:val="20"/>
          <w:szCs w:val="20"/>
        </w:rPr>
        <w:t xml:space="preserve">Registrar o actualizar una calificación para un estudiante en una materia durante un período determinado. Implementa una lógica tipo UPSERT (actualiza si existe, inserta si no existe).</w:t>
      </w:r>
    </w:p>
    <w:p>
      <w:pPr>
        <w:spacing w:after="60" w:before="60"/>
      </w:pPr>
    </w:p>
    <w:p>
      <w:pPr>
        <w:spacing w:after="80" w:before="80"/>
        <w:jc w:val="both"/>
      </w:pPr>
      <w:r>
        <w:rPr>
          <w:b/>
          <w:bCs/>
          <w:color w:val="404040"/>
          <w:sz w:val="20"/>
          <w:szCs w:val="20"/>
        </w:rPr>
        <w:t xml:space="preserve">Parámetros de entrada: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000"/>
      </w:tblGrid>
      <w:tr>
        <w:trPr>
          <w:tblHeader/>
        </w:trPr>
        <w:tc>
          <w:tcPr>
            <w:tcW w:type="dxa" w:w="2000"/>
            <w:shd w:fill="1F3864" w:val="clear"/>
          </w:tcPr>
          <w:p>
            <w:pPr>
              <w:spacing w:after="60" w:before="60"/>
              <w:jc w:val="center"/>
            </w:pPr>
            <w:r>
              <w:rPr>
                <w:b/>
                <w:bCs/>
                <w:color w:val="FFFFFF"/>
                <w:sz w:val="18"/>
                <w:szCs w:val="18"/>
              </w:rPr>
              <w:t xml:space="preserve">Parámetro</w:t>
            </w:r>
          </w:p>
        </w:tc>
        <w:tc>
          <w:tcPr>
            <w:tcW w:type="dxa" w:w="1600"/>
            <w:shd w:fill="1F3864" w:val="clear"/>
          </w:tcPr>
          <w:p>
            <w:pPr>
              <w:spacing w:after="60" w:before="60"/>
              <w:jc w:val="center"/>
            </w:pPr>
            <w:r>
              <w:rPr>
                <w:b/>
                <w:bCs/>
                <w:color w:val="FFFFFF"/>
                <w:sz w:val="18"/>
                <w:szCs w:val="18"/>
              </w:rPr>
              <w:t xml:space="preserve">Tipo</w:t>
            </w:r>
          </w:p>
        </w:tc>
        <w:tc>
          <w:tcPr>
            <w:tcW w:type="dxa" w:w="5000"/>
            <w:shd w:fill="1F3864" w:val="clear"/>
          </w:tcPr>
          <w:p>
            <w:pPr>
              <w:spacing w:after="60" w:before="60"/>
              <w:jc w:val="center"/>
            </w:pPr>
            <w:r>
              <w:rPr>
                <w:b/>
                <w:bCs/>
                <w:color w:val="FFFFFF"/>
                <w:sz w:val="18"/>
                <w:szCs w:val="18"/>
              </w:rPr>
              <w:t xml:space="preserve">Descripción</w:t>
            </w:r>
          </w:p>
        </w:tc>
      </w:tr>
      <w:tr>
        <w:tc>
          <w:tcPr>
            <w:tcW w:type="dxa" w:w="2000"/>
            <w:shd w:fill="FFFFFF" w:val="clear"/>
          </w:tcPr>
          <w:p>
            <w:pPr>
              <w:spacing w:after="60" w:before="60"/>
              <w:ind w:left="80"/>
            </w:pPr>
            <w:r>
              <w:rPr>
                <w:color w:val="404040"/>
                <w:sz w:val="18"/>
                <w:szCs w:val="18"/>
              </w:rPr>
              <w:t xml:space="preserve">@EstudianteId</w:t>
            </w:r>
          </w:p>
        </w:tc>
        <w:tc>
          <w:tcPr>
            <w:tcW w:type="dxa" w:w="1600"/>
            <w:shd w:fill="FFFFFF" w:val="clear"/>
          </w:tcPr>
          <w:p>
            <w:pPr>
              <w:spacing w:after="60" w:before="60"/>
              <w:ind w:left="80"/>
            </w:pPr>
            <w:r>
              <w:rPr>
                <w:color w:val="404040"/>
                <w:sz w:val="18"/>
                <w:szCs w:val="18"/>
              </w:rPr>
              <w:t xml:space="preserve">INT</w:t>
            </w:r>
          </w:p>
        </w:tc>
        <w:tc>
          <w:tcPr>
            <w:tcW w:type="dxa" w:w="5000"/>
            <w:shd w:fill="FFFFFF" w:val="clear"/>
          </w:tcPr>
          <w:p>
            <w:pPr>
              <w:spacing w:after="60" w:before="60"/>
              <w:ind w:left="80"/>
            </w:pPr>
            <w:r>
              <w:rPr>
                <w:color w:val="404040"/>
                <w:sz w:val="18"/>
                <w:szCs w:val="18"/>
              </w:rPr>
              <w:t xml:space="preserve">Referencia al estudiante</w:t>
            </w:r>
          </w:p>
        </w:tc>
      </w:tr>
      <w:tr>
        <w:tc>
          <w:tcPr>
            <w:tcW w:type="dxa" w:w="2000"/>
            <w:shd w:fill="EAF2F8" w:val="clear"/>
          </w:tcPr>
          <w:p>
            <w:pPr>
              <w:spacing w:after="60" w:before="60"/>
              <w:ind w:left="80"/>
            </w:pPr>
            <w:r>
              <w:rPr>
                <w:color w:val="404040"/>
                <w:sz w:val="18"/>
                <w:szCs w:val="18"/>
              </w:rPr>
              <w:t xml:space="preserve">@MateriaId</w:t>
            </w:r>
          </w:p>
        </w:tc>
        <w:tc>
          <w:tcPr>
            <w:tcW w:type="dxa" w:w="1600"/>
            <w:shd w:fill="EAF2F8" w:val="clear"/>
          </w:tcPr>
          <w:p>
            <w:pPr>
              <w:spacing w:after="60" w:before="60"/>
              <w:ind w:left="80"/>
            </w:pPr>
            <w:r>
              <w:rPr>
                <w:color w:val="404040"/>
                <w:sz w:val="18"/>
                <w:szCs w:val="18"/>
              </w:rPr>
              <w:t xml:space="preserve">INT</w:t>
            </w:r>
          </w:p>
        </w:tc>
        <w:tc>
          <w:tcPr>
            <w:tcW w:type="dxa" w:w="5000"/>
            <w:shd w:fill="EAF2F8" w:val="clear"/>
          </w:tcPr>
          <w:p>
            <w:pPr>
              <w:spacing w:after="60" w:before="60"/>
              <w:ind w:left="80"/>
            </w:pPr>
            <w:r>
              <w:rPr>
                <w:color w:val="404040"/>
                <w:sz w:val="18"/>
                <w:szCs w:val="18"/>
              </w:rPr>
              <w:t xml:space="preserve">Referencia a la materia</w:t>
            </w:r>
          </w:p>
        </w:tc>
      </w:tr>
      <w:tr>
        <w:tc>
          <w:tcPr>
            <w:tcW w:type="dxa" w:w="2000"/>
            <w:shd w:fill="FFFFFF" w:val="clear"/>
          </w:tcPr>
          <w:p>
            <w:pPr>
              <w:spacing w:after="60" w:before="60"/>
              <w:ind w:left="80"/>
            </w:pPr>
            <w:r>
              <w:rPr>
                <w:color w:val="404040"/>
                <w:sz w:val="18"/>
                <w:szCs w:val="18"/>
              </w:rPr>
              <w:t xml:space="preserve">@PeriodoId</w:t>
            </w:r>
          </w:p>
        </w:tc>
        <w:tc>
          <w:tcPr>
            <w:tcW w:type="dxa" w:w="1600"/>
            <w:shd w:fill="FFFFFF" w:val="clear"/>
          </w:tcPr>
          <w:p>
            <w:pPr>
              <w:spacing w:after="60" w:before="60"/>
              <w:ind w:left="80"/>
            </w:pPr>
            <w:r>
              <w:rPr>
                <w:color w:val="404040"/>
                <w:sz w:val="18"/>
                <w:szCs w:val="18"/>
              </w:rPr>
              <w:t xml:space="preserve">INT</w:t>
            </w:r>
          </w:p>
        </w:tc>
        <w:tc>
          <w:tcPr>
            <w:tcW w:type="dxa" w:w="5000"/>
            <w:shd w:fill="FFFFFF" w:val="clear"/>
          </w:tcPr>
          <w:p>
            <w:pPr>
              <w:spacing w:after="60" w:before="60"/>
              <w:ind w:left="80"/>
            </w:pPr>
            <w:r>
              <w:rPr>
                <w:color w:val="404040"/>
                <w:sz w:val="18"/>
                <w:szCs w:val="18"/>
              </w:rPr>
              <w:t xml:space="preserve">Referencia al período escolar</w:t>
            </w:r>
          </w:p>
        </w:tc>
      </w:tr>
      <w:tr>
        <w:tc>
          <w:tcPr>
            <w:tcW w:type="dxa" w:w="2000"/>
            <w:shd w:fill="EAF2F8" w:val="clear"/>
          </w:tcPr>
          <w:p>
            <w:pPr>
              <w:spacing w:after="60" w:before="60"/>
              <w:ind w:left="80"/>
            </w:pPr>
            <w:r>
              <w:rPr>
                <w:color w:val="404040"/>
                <w:sz w:val="18"/>
                <w:szCs w:val="18"/>
              </w:rPr>
              <w:t xml:space="preserve">@Nota1</w:t>
            </w:r>
          </w:p>
        </w:tc>
        <w:tc>
          <w:tcPr>
            <w:tcW w:type="dxa" w:w="1600"/>
            <w:shd w:fill="EAF2F8" w:val="clear"/>
          </w:tcPr>
          <w:p>
            <w:pPr>
              <w:spacing w:after="60" w:before="60"/>
              <w:ind w:left="80"/>
            </w:pPr>
            <w:r>
              <w:rPr>
                <w:color w:val="404040"/>
                <w:sz w:val="18"/>
                <w:szCs w:val="18"/>
              </w:rPr>
              <w:t xml:space="preserve">DECIMAL</w:t>
            </w:r>
          </w:p>
        </w:tc>
        <w:tc>
          <w:tcPr>
            <w:tcW w:type="dxa" w:w="5000"/>
            <w:shd w:fill="EAF2F8" w:val="clear"/>
          </w:tcPr>
          <w:p>
            <w:pPr>
              <w:spacing w:after="60" w:before="60"/>
              <w:ind w:left="80"/>
            </w:pPr>
            <w:r>
              <w:rPr>
                <w:color w:val="404040"/>
                <w:sz w:val="18"/>
                <w:szCs w:val="18"/>
              </w:rPr>
              <w:t xml:space="preserve">Primera nota parcial (0–100)</w:t>
            </w:r>
          </w:p>
        </w:tc>
      </w:tr>
      <w:tr>
        <w:tc>
          <w:tcPr>
            <w:tcW w:type="dxa" w:w="2000"/>
            <w:shd w:fill="FFFFFF" w:val="clear"/>
          </w:tcPr>
          <w:p>
            <w:pPr>
              <w:spacing w:after="60" w:before="60"/>
              <w:ind w:left="80"/>
            </w:pPr>
            <w:r>
              <w:rPr>
                <w:color w:val="404040"/>
                <w:sz w:val="18"/>
                <w:szCs w:val="18"/>
              </w:rPr>
              <w:t xml:space="preserve">@Nota2</w:t>
            </w:r>
          </w:p>
        </w:tc>
        <w:tc>
          <w:tcPr>
            <w:tcW w:type="dxa" w:w="1600"/>
            <w:shd w:fill="FFFFFF" w:val="clear"/>
          </w:tcPr>
          <w:p>
            <w:pPr>
              <w:spacing w:after="60" w:before="60"/>
              <w:ind w:left="80"/>
            </w:pPr>
            <w:r>
              <w:rPr>
                <w:color w:val="404040"/>
                <w:sz w:val="18"/>
                <w:szCs w:val="18"/>
              </w:rPr>
              <w:t xml:space="preserve">DECIMAL</w:t>
            </w:r>
          </w:p>
        </w:tc>
        <w:tc>
          <w:tcPr>
            <w:tcW w:type="dxa" w:w="5000"/>
            <w:shd w:fill="FFFFFF" w:val="clear"/>
          </w:tcPr>
          <w:p>
            <w:pPr>
              <w:spacing w:after="60" w:before="60"/>
              <w:ind w:left="80"/>
            </w:pPr>
            <w:r>
              <w:rPr>
                <w:color w:val="404040"/>
                <w:sz w:val="18"/>
                <w:szCs w:val="18"/>
              </w:rPr>
              <w:t xml:space="preserve">Segunda nota parcial (0–100)</w:t>
            </w:r>
          </w:p>
        </w:tc>
      </w:tr>
      <w:tr>
        <w:tc>
          <w:tcPr>
            <w:tcW w:type="dxa" w:w="2000"/>
            <w:shd w:fill="EAF2F8" w:val="clear"/>
          </w:tcPr>
          <w:p>
            <w:pPr>
              <w:spacing w:after="60" w:before="60"/>
              <w:ind w:left="80"/>
            </w:pPr>
            <w:r>
              <w:rPr>
                <w:color w:val="404040"/>
                <w:sz w:val="18"/>
                <w:szCs w:val="18"/>
              </w:rPr>
              <w:t xml:space="preserve">@Nota3</w:t>
            </w:r>
          </w:p>
        </w:tc>
        <w:tc>
          <w:tcPr>
            <w:tcW w:type="dxa" w:w="1600"/>
            <w:shd w:fill="EAF2F8" w:val="clear"/>
          </w:tcPr>
          <w:p>
            <w:pPr>
              <w:spacing w:after="60" w:before="60"/>
              <w:ind w:left="80"/>
            </w:pPr>
            <w:r>
              <w:rPr>
                <w:color w:val="404040"/>
                <w:sz w:val="18"/>
                <w:szCs w:val="18"/>
              </w:rPr>
              <w:t xml:space="preserve">DECIMAL</w:t>
            </w:r>
          </w:p>
        </w:tc>
        <w:tc>
          <w:tcPr>
            <w:tcW w:type="dxa" w:w="5000"/>
            <w:shd w:fill="EAF2F8" w:val="clear"/>
          </w:tcPr>
          <w:p>
            <w:pPr>
              <w:spacing w:after="60" w:before="60"/>
              <w:ind w:left="80"/>
            </w:pPr>
            <w:r>
              <w:rPr>
                <w:color w:val="404040"/>
                <w:sz w:val="18"/>
                <w:szCs w:val="18"/>
              </w:rPr>
              <w:t xml:space="preserve">Tercera nota parcial (0–100)</w:t>
            </w:r>
          </w:p>
        </w:tc>
      </w:tr>
      <w:tr>
        <w:tc>
          <w:tcPr>
            <w:tcW w:type="dxa" w:w="2000"/>
            <w:shd w:fill="FFFFFF" w:val="clear"/>
          </w:tcPr>
          <w:p>
            <w:pPr>
              <w:spacing w:after="60" w:before="60"/>
              <w:ind w:left="80"/>
            </w:pPr>
            <w:r>
              <w:rPr>
                <w:color w:val="404040"/>
                <w:sz w:val="18"/>
                <w:szCs w:val="18"/>
              </w:rPr>
              <w:t xml:space="preserve">@Observaciones</w:t>
            </w:r>
          </w:p>
        </w:tc>
        <w:tc>
          <w:tcPr>
            <w:tcW w:type="dxa" w:w="1600"/>
            <w:shd w:fill="FFFFFF" w:val="clear"/>
          </w:tcPr>
          <w:p>
            <w:pPr>
              <w:spacing w:after="60" w:before="60"/>
              <w:ind w:left="80"/>
            </w:pPr>
            <w:r>
              <w:rPr>
                <w:color w:val="404040"/>
                <w:sz w:val="18"/>
                <w:szCs w:val="18"/>
              </w:rPr>
              <w:t xml:space="preserve">NVARCHAR</w:t>
            </w:r>
          </w:p>
        </w:tc>
        <w:tc>
          <w:tcPr>
            <w:tcW w:type="dxa" w:w="5000"/>
            <w:shd w:fill="FFFFFF" w:val="clear"/>
          </w:tcPr>
          <w:p>
            <w:pPr>
              <w:spacing w:after="60" w:before="60"/>
              <w:ind w:left="80"/>
            </w:pPr>
            <w:r>
              <w:rPr>
                <w:color w:val="404040"/>
                <w:sz w:val="18"/>
                <w:szCs w:val="18"/>
              </w:rPr>
              <w:t xml:space="preserve">Comentarios adicionales (opcional)</w:t>
            </w:r>
          </w:p>
        </w:tc>
      </w:tr>
    </w:tbl>
    <w:p>
      <w:pPr>
        <w:spacing w:after="60" w:before="60"/>
      </w:pPr>
    </w:p>
    <w:p>
      <w:pPr>
        <w:spacing w:after="80" w:before="80"/>
        <w:jc w:val="both"/>
      </w:pPr>
      <w:r>
        <w:rPr>
          <w:b/>
          <w:bCs/>
          <w:color w:val="404040"/>
          <w:sz w:val="20"/>
          <w:szCs w:val="20"/>
        </w:rPr>
        <w:t xml:space="preserve">Comportamiento interno:</w:t>
      </w:r>
    </w:p>
    <w:p>
      <w:pPr>
        <w:spacing w:after="60" w:before="60"/>
        <w:ind w:left="360"/>
      </w:pPr>
      <w:r>
        <w:rPr>
          <w:color w:val="404040"/>
          <w:sz w:val="20"/>
          <w:szCs w:val="20"/>
        </w:rPr>
        <w:t xml:space="preserve">• Valida que Nota1, Nota2 y Nota3 estén entre 0 y 100.</w:t>
      </w:r>
    </w:p>
    <w:p>
      <w:pPr>
        <w:spacing w:after="60" w:before="60"/>
        <w:ind w:left="360"/>
      </w:pPr>
      <w:r>
        <w:rPr>
          <w:color w:val="404040"/>
          <w:sz w:val="20"/>
          <w:szCs w:val="20"/>
        </w:rPr>
        <w:t xml:space="preserve">• Calcula automáticamente NotaFinal como el promedio de las tres notas.</w:t>
      </w:r>
    </w:p>
    <w:p>
      <w:pPr>
        <w:spacing w:after="60" w:before="60"/>
        <w:ind w:left="360"/>
      </w:pPr>
      <w:r>
        <w:rPr>
          <w:color w:val="404040"/>
          <w:sz w:val="20"/>
          <w:szCs w:val="20"/>
        </w:rPr>
        <w:t xml:space="preserve">• Verifica si ya existe un registro para la misma combinación de EstudianteId, MateriaId y PeriodoId.</w:t>
      </w:r>
    </w:p>
    <w:p>
      <w:pPr>
        <w:spacing w:after="60" w:before="60"/>
        <w:ind w:left="360"/>
      </w:pPr>
      <w:r>
        <w:rPr>
          <w:color w:val="404040"/>
          <w:sz w:val="20"/>
          <w:szCs w:val="20"/>
        </w:rPr>
        <w:t xml:space="preserve">• Si existe → ejecuta un UPDATE actualizando notas y FechaRegistro con GETDATE().</w:t>
      </w:r>
    </w:p>
    <w:p>
      <w:pPr>
        <w:spacing w:after="60" w:before="60"/>
        <w:ind w:left="360"/>
      </w:pPr>
      <w:r>
        <w:rPr>
          <w:color w:val="404040"/>
          <w:sz w:val="20"/>
          <w:szCs w:val="20"/>
        </w:rPr>
        <w:t xml:space="preserve">• Si no existe → ejecuta un INSERT creando el nuevo registro.</w:t>
      </w:r>
    </w:p>
    <w:p>
      <w:pPr>
        <w:spacing w:after="60" w:before="60"/>
      </w:pPr>
    </w:p>
    <w:p>
      <w:pPr>
        <w:spacing w:after="80" w:before="80"/>
        <w:jc w:val="both"/>
      </w:pPr>
      <w:r>
        <w:rPr>
          <w:b/>
          <w:bCs/>
          <w:color w:val="404040"/>
          <w:sz w:val="20"/>
          <w:szCs w:val="20"/>
        </w:rPr>
        <w:t xml:space="preserve">Lógica UPSERT:</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IF EXISTS (SELECT 1 FROM Calificaciones</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          WHERE EstudianteId=@EstudianteId</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            AND MateriaId=@MateriaId</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            AND PeriodoId=@PeriodoId)</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    -- UPDATE del registro existente</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ELSE</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    -- INSERT del nuevo registro</w:t>
      </w:r>
    </w:p>
    <w:p>
      <w:pPr>
        <w:spacing w:after="60" w:before="60"/>
      </w:pPr>
    </w:p>
    <w:p>
      <w:pPr>
        <w:pStyle w:val="Heading2"/>
        <w:spacing w:after="150" w:before="300"/>
        <w:rPr>
          <w:b/>
          <w:bCs/>
          <w:color w:val="2E75B6"/>
          <w:sz w:val="24"/>
          <w:szCs w:val="24"/>
        </w:rPr>
      </w:pPr>
      <w:r>
        <w:t xml:space="preserve">8.3 SP_BoletaEstudiante</w:t>
      </w:r>
    </w:p>
    <w:p>
      <w:pPr>
        <w:spacing w:after="80" w:before="80"/>
        <w:jc w:val="both"/>
      </w:pPr>
      <w:r>
        <w:rPr>
          <w:b/>
          <w:bCs/>
          <w:color w:val="404040"/>
          <w:sz w:val="20"/>
          <w:szCs w:val="20"/>
        </w:rPr>
        <w:t xml:space="preserve">Propósito:</w:t>
      </w:r>
    </w:p>
    <w:p>
      <w:pPr>
        <w:spacing w:after="80" w:before="80"/>
        <w:jc w:val="both"/>
      </w:pPr>
      <w:r>
        <w:rPr>
          <w:color w:val="404040"/>
          <w:sz w:val="20"/>
          <w:szCs w:val="20"/>
        </w:rPr>
        <w:t xml:space="preserve">Obtiene las calificaciones de un estudiante para un período específico, consolidando la información necesaria para generar una boleta académica.</w:t>
      </w:r>
    </w:p>
    <w:p>
      <w:pPr>
        <w:spacing w:after="60" w:before="60"/>
      </w:pPr>
    </w:p>
    <w:p>
      <w:pPr>
        <w:spacing w:after="80" w:before="80"/>
        <w:jc w:val="both"/>
      </w:pPr>
      <w:r>
        <w:rPr>
          <w:b/>
          <w:bCs/>
          <w:color w:val="404040"/>
          <w:sz w:val="20"/>
          <w:szCs w:val="20"/>
        </w:rPr>
        <w:t xml:space="preserve">Parámetros de entrada: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000"/>
      </w:tblGrid>
      <w:tr>
        <w:trPr>
          <w:tblHeader/>
        </w:trPr>
        <w:tc>
          <w:tcPr>
            <w:tcW w:type="dxa" w:w="2000"/>
            <w:shd w:fill="1F3864" w:val="clear"/>
          </w:tcPr>
          <w:p>
            <w:pPr>
              <w:spacing w:after="60" w:before="60"/>
              <w:jc w:val="center"/>
            </w:pPr>
            <w:r>
              <w:rPr>
                <w:b/>
                <w:bCs/>
                <w:color w:val="FFFFFF"/>
                <w:sz w:val="18"/>
                <w:szCs w:val="18"/>
              </w:rPr>
              <w:t xml:space="preserve">Parámetro</w:t>
            </w:r>
          </w:p>
        </w:tc>
        <w:tc>
          <w:tcPr>
            <w:tcW w:type="dxa" w:w="1600"/>
            <w:shd w:fill="1F3864" w:val="clear"/>
          </w:tcPr>
          <w:p>
            <w:pPr>
              <w:spacing w:after="60" w:before="60"/>
              <w:jc w:val="center"/>
            </w:pPr>
            <w:r>
              <w:rPr>
                <w:b/>
                <w:bCs/>
                <w:color w:val="FFFFFF"/>
                <w:sz w:val="18"/>
                <w:szCs w:val="18"/>
              </w:rPr>
              <w:t xml:space="preserve">Tipo</w:t>
            </w:r>
          </w:p>
        </w:tc>
        <w:tc>
          <w:tcPr>
            <w:tcW w:type="dxa" w:w="5000"/>
            <w:shd w:fill="1F3864" w:val="clear"/>
          </w:tcPr>
          <w:p>
            <w:pPr>
              <w:spacing w:after="60" w:before="60"/>
              <w:jc w:val="center"/>
            </w:pPr>
            <w:r>
              <w:rPr>
                <w:b/>
                <w:bCs/>
                <w:color w:val="FFFFFF"/>
                <w:sz w:val="18"/>
                <w:szCs w:val="18"/>
              </w:rPr>
              <w:t xml:space="preserve">Descripción</w:t>
            </w:r>
          </w:p>
        </w:tc>
      </w:tr>
      <w:tr>
        <w:tc>
          <w:tcPr>
            <w:tcW w:type="dxa" w:w="2000"/>
            <w:shd w:fill="FFFFFF" w:val="clear"/>
          </w:tcPr>
          <w:p>
            <w:pPr>
              <w:spacing w:after="60" w:before="60"/>
              <w:ind w:left="80"/>
            </w:pPr>
            <w:r>
              <w:rPr>
                <w:color w:val="404040"/>
                <w:sz w:val="18"/>
                <w:szCs w:val="18"/>
              </w:rPr>
              <w:t xml:space="preserve">@EstudianteId</w:t>
            </w:r>
          </w:p>
        </w:tc>
        <w:tc>
          <w:tcPr>
            <w:tcW w:type="dxa" w:w="1600"/>
            <w:shd w:fill="FFFFFF" w:val="clear"/>
          </w:tcPr>
          <w:p>
            <w:pPr>
              <w:spacing w:after="60" w:before="60"/>
              <w:ind w:left="80"/>
            </w:pPr>
            <w:r>
              <w:rPr>
                <w:color w:val="404040"/>
                <w:sz w:val="18"/>
                <w:szCs w:val="18"/>
              </w:rPr>
              <w:t xml:space="preserve">INT</w:t>
            </w:r>
          </w:p>
        </w:tc>
        <w:tc>
          <w:tcPr>
            <w:tcW w:type="dxa" w:w="5000"/>
            <w:shd w:fill="FFFFFF" w:val="clear"/>
          </w:tcPr>
          <w:p>
            <w:pPr>
              <w:spacing w:after="60" w:before="60"/>
              <w:ind w:left="80"/>
            </w:pPr>
            <w:r>
              <w:rPr>
                <w:color w:val="404040"/>
                <w:sz w:val="18"/>
                <w:szCs w:val="18"/>
              </w:rPr>
              <w:t xml:space="preserve">Identificador del estudiante</w:t>
            </w:r>
          </w:p>
        </w:tc>
      </w:tr>
      <w:tr>
        <w:tc>
          <w:tcPr>
            <w:tcW w:type="dxa" w:w="2000"/>
            <w:shd w:fill="EAF2F8" w:val="clear"/>
          </w:tcPr>
          <w:p>
            <w:pPr>
              <w:spacing w:after="60" w:before="60"/>
              <w:ind w:left="80"/>
            </w:pPr>
            <w:r>
              <w:rPr>
                <w:color w:val="404040"/>
                <w:sz w:val="18"/>
                <w:szCs w:val="18"/>
              </w:rPr>
              <w:t xml:space="preserve">@PeriodoId</w:t>
            </w:r>
          </w:p>
        </w:tc>
        <w:tc>
          <w:tcPr>
            <w:tcW w:type="dxa" w:w="1600"/>
            <w:shd w:fill="EAF2F8" w:val="clear"/>
          </w:tcPr>
          <w:p>
            <w:pPr>
              <w:spacing w:after="60" w:before="60"/>
              <w:ind w:left="80"/>
            </w:pPr>
            <w:r>
              <w:rPr>
                <w:color w:val="404040"/>
                <w:sz w:val="18"/>
                <w:szCs w:val="18"/>
              </w:rPr>
              <w:t xml:space="preserve">INT</w:t>
            </w:r>
          </w:p>
        </w:tc>
        <w:tc>
          <w:tcPr>
            <w:tcW w:type="dxa" w:w="5000"/>
            <w:shd w:fill="EAF2F8" w:val="clear"/>
          </w:tcPr>
          <w:p>
            <w:pPr>
              <w:spacing w:after="60" w:before="60"/>
              <w:ind w:left="80"/>
            </w:pPr>
            <w:r>
              <w:rPr>
                <w:color w:val="404040"/>
                <w:sz w:val="18"/>
                <w:szCs w:val="18"/>
              </w:rPr>
              <w:t xml:space="preserve">Identificador del período escolar</w:t>
            </w:r>
          </w:p>
        </w:tc>
      </w:tr>
    </w:tbl>
    <w:p>
      <w:pPr>
        <w:spacing w:after="60" w:before="60"/>
      </w:pPr>
    </w:p>
    <w:p>
      <w:pPr>
        <w:spacing w:after="80" w:before="80"/>
        <w:jc w:val="both"/>
      </w:pPr>
      <w:r>
        <w:rPr>
          <w:b/>
          <w:bCs/>
          <w:color w:val="404040"/>
          <w:sz w:val="20"/>
          <w:szCs w:val="20"/>
        </w:rPr>
        <w:t xml:space="preserve">Información devuelta: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800"/>
        <w:gridCol w:w="4800"/>
      </w:tblGrid>
      <w:tr>
        <w:trPr>
          <w:tblHeader/>
        </w:trPr>
        <w:tc>
          <w:tcPr>
            <w:tcW w:type="dxa" w:w="3800"/>
            <w:shd w:fill="1F3864" w:val="clear"/>
          </w:tcPr>
          <w:p>
            <w:pPr>
              <w:spacing w:after="60" w:before="60"/>
              <w:jc w:val="center"/>
            </w:pPr>
            <w:r>
              <w:rPr>
                <w:b/>
                <w:bCs/>
                <w:color w:val="FFFFFF"/>
                <w:sz w:val="18"/>
                <w:szCs w:val="18"/>
              </w:rPr>
              <w:t xml:space="preserve">Campo devuelto</w:t>
            </w:r>
          </w:p>
        </w:tc>
        <w:tc>
          <w:tcPr>
            <w:tcW w:type="dxa" w:w="4800"/>
            <w:shd w:fill="1F3864" w:val="clear"/>
          </w:tcPr>
          <w:p>
            <w:pPr>
              <w:spacing w:after="60" w:before="60"/>
              <w:jc w:val="center"/>
            </w:pPr>
            <w:r>
              <w:rPr>
                <w:b/>
                <w:bCs/>
                <w:color w:val="FFFFFF"/>
                <w:sz w:val="18"/>
                <w:szCs w:val="18"/>
              </w:rPr>
              <w:t xml:space="preserve">Fuente</w:t>
            </w:r>
          </w:p>
        </w:tc>
      </w:tr>
      <w:tr>
        <w:tc>
          <w:tcPr>
            <w:tcW w:type="dxa" w:w="3800"/>
            <w:shd w:fill="FFFFFF" w:val="clear"/>
          </w:tcPr>
          <w:p>
            <w:pPr>
              <w:spacing w:after="60" w:before="60"/>
              <w:ind w:left="80"/>
            </w:pPr>
            <w:r>
              <w:rPr>
                <w:color w:val="404040"/>
                <w:sz w:val="18"/>
                <w:szCs w:val="18"/>
              </w:rPr>
              <w:t xml:space="preserve">Id del estudiante</w:t>
            </w:r>
          </w:p>
        </w:tc>
        <w:tc>
          <w:tcPr>
            <w:tcW w:type="dxa" w:w="4800"/>
            <w:shd w:fill="FFFFFF" w:val="clear"/>
          </w:tcPr>
          <w:p>
            <w:pPr>
              <w:spacing w:after="60" w:before="60"/>
              <w:ind w:left="80"/>
            </w:pPr>
            <w:r>
              <w:rPr>
                <w:color w:val="404040"/>
                <w:sz w:val="18"/>
                <w:szCs w:val="18"/>
              </w:rPr>
              <w:t xml:space="preserve">Estudiantes</w:t>
            </w:r>
          </w:p>
        </w:tc>
      </w:tr>
      <w:tr>
        <w:tc>
          <w:tcPr>
            <w:tcW w:type="dxa" w:w="3800"/>
            <w:shd w:fill="EAF2F8" w:val="clear"/>
          </w:tcPr>
          <w:p>
            <w:pPr>
              <w:spacing w:after="60" w:before="60"/>
              <w:ind w:left="80"/>
            </w:pPr>
            <w:r>
              <w:rPr>
                <w:color w:val="404040"/>
                <w:sz w:val="18"/>
                <w:szCs w:val="18"/>
              </w:rPr>
              <w:t xml:space="preserve">Nombre completo</w:t>
            </w:r>
          </w:p>
        </w:tc>
        <w:tc>
          <w:tcPr>
            <w:tcW w:type="dxa" w:w="4800"/>
            <w:shd w:fill="EAF2F8" w:val="clear"/>
          </w:tcPr>
          <w:p>
            <w:pPr>
              <w:spacing w:after="60" w:before="60"/>
              <w:ind w:left="80"/>
            </w:pPr>
            <w:r>
              <w:rPr>
                <w:color w:val="404040"/>
                <w:sz w:val="18"/>
                <w:szCs w:val="18"/>
              </w:rPr>
              <w:t xml:space="preserve">Estudiantes</w:t>
            </w:r>
          </w:p>
        </w:tc>
      </w:tr>
      <w:tr>
        <w:tc>
          <w:tcPr>
            <w:tcW w:type="dxa" w:w="3800"/>
            <w:shd w:fill="FFFFFF" w:val="clear"/>
          </w:tcPr>
          <w:p>
            <w:pPr>
              <w:spacing w:after="60" w:before="60"/>
              <w:ind w:left="80"/>
            </w:pPr>
            <w:r>
              <w:rPr>
                <w:color w:val="404040"/>
                <w:sz w:val="18"/>
                <w:szCs w:val="18"/>
              </w:rPr>
              <w:t xml:space="preserve">Grado</w:t>
            </w:r>
          </w:p>
        </w:tc>
        <w:tc>
          <w:tcPr>
            <w:tcW w:type="dxa" w:w="4800"/>
            <w:shd w:fill="FFFFFF" w:val="clear"/>
          </w:tcPr>
          <w:p>
            <w:pPr>
              <w:spacing w:after="60" w:before="60"/>
              <w:ind w:left="80"/>
            </w:pPr>
            <w:r>
              <w:rPr>
                <w:color w:val="404040"/>
                <w:sz w:val="18"/>
                <w:szCs w:val="18"/>
              </w:rPr>
              <w:t xml:space="preserve">Grados</w:t>
            </w:r>
          </w:p>
        </w:tc>
      </w:tr>
      <w:tr>
        <w:tc>
          <w:tcPr>
            <w:tcW w:type="dxa" w:w="3800"/>
            <w:shd w:fill="EAF2F8" w:val="clear"/>
          </w:tcPr>
          <w:p>
            <w:pPr>
              <w:spacing w:after="60" w:before="60"/>
              <w:ind w:left="80"/>
            </w:pPr>
            <w:r>
              <w:rPr>
                <w:color w:val="404040"/>
                <w:sz w:val="18"/>
                <w:szCs w:val="18"/>
              </w:rPr>
              <w:t xml:space="preserve">Período</w:t>
            </w:r>
          </w:p>
        </w:tc>
        <w:tc>
          <w:tcPr>
            <w:tcW w:type="dxa" w:w="4800"/>
            <w:shd w:fill="EAF2F8" w:val="clear"/>
          </w:tcPr>
          <w:p>
            <w:pPr>
              <w:spacing w:after="60" w:before="60"/>
              <w:ind w:left="80"/>
            </w:pPr>
            <w:r>
              <w:rPr>
                <w:color w:val="404040"/>
                <w:sz w:val="18"/>
                <w:szCs w:val="18"/>
              </w:rPr>
              <w:t xml:space="preserve">Periodos</w:t>
            </w:r>
          </w:p>
        </w:tc>
      </w:tr>
      <w:tr>
        <w:tc>
          <w:tcPr>
            <w:tcW w:type="dxa" w:w="3800"/>
            <w:shd w:fill="FFFFFF" w:val="clear"/>
          </w:tcPr>
          <w:p>
            <w:pPr>
              <w:spacing w:after="60" w:before="60"/>
              <w:ind w:left="80"/>
            </w:pPr>
            <w:r>
              <w:rPr>
                <w:color w:val="404040"/>
                <w:sz w:val="18"/>
                <w:szCs w:val="18"/>
              </w:rPr>
              <w:t xml:space="preserve">Materia</w:t>
            </w:r>
          </w:p>
        </w:tc>
        <w:tc>
          <w:tcPr>
            <w:tcW w:type="dxa" w:w="4800"/>
            <w:shd w:fill="FFFFFF" w:val="clear"/>
          </w:tcPr>
          <w:p>
            <w:pPr>
              <w:spacing w:after="60" w:before="60"/>
              <w:ind w:left="80"/>
            </w:pPr>
            <w:r>
              <w:rPr>
                <w:color w:val="404040"/>
                <w:sz w:val="18"/>
                <w:szCs w:val="18"/>
              </w:rPr>
              <w:t xml:space="preserve">Materias</w:t>
            </w:r>
          </w:p>
        </w:tc>
      </w:tr>
      <w:tr>
        <w:tc>
          <w:tcPr>
            <w:tcW w:type="dxa" w:w="3800"/>
            <w:shd w:fill="EAF2F8" w:val="clear"/>
          </w:tcPr>
          <w:p>
            <w:pPr>
              <w:spacing w:after="60" w:before="60"/>
              <w:ind w:left="80"/>
            </w:pPr>
            <w:r>
              <w:rPr>
                <w:color w:val="404040"/>
                <w:sz w:val="18"/>
                <w:szCs w:val="18"/>
              </w:rPr>
              <w:t xml:space="preserve">Nota1, Nota2, Nota3</w:t>
            </w:r>
          </w:p>
        </w:tc>
        <w:tc>
          <w:tcPr>
            <w:tcW w:type="dxa" w:w="4800"/>
            <w:shd w:fill="EAF2F8" w:val="clear"/>
          </w:tcPr>
          <w:p>
            <w:pPr>
              <w:spacing w:after="60" w:before="60"/>
              <w:ind w:left="80"/>
            </w:pPr>
            <w:r>
              <w:rPr>
                <w:color w:val="404040"/>
                <w:sz w:val="18"/>
                <w:szCs w:val="18"/>
              </w:rPr>
              <w:t xml:space="preserve">Calificaciones</w:t>
            </w:r>
          </w:p>
        </w:tc>
      </w:tr>
      <w:tr>
        <w:tc>
          <w:tcPr>
            <w:tcW w:type="dxa" w:w="3800"/>
            <w:shd w:fill="FFFFFF" w:val="clear"/>
          </w:tcPr>
          <w:p>
            <w:pPr>
              <w:spacing w:after="60" w:before="60"/>
              <w:ind w:left="80"/>
            </w:pPr>
            <w:r>
              <w:rPr>
                <w:color w:val="404040"/>
                <w:sz w:val="18"/>
                <w:szCs w:val="18"/>
              </w:rPr>
              <w:t xml:space="preserve">NotaFinal</w:t>
            </w:r>
          </w:p>
        </w:tc>
        <w:tc>
          <w:tcPr>
            <w:tcW w:type="dxa" w:w="4800"/>
            <w:shd w:fill="FFFFFF" w:val="clear"/>
          </w:tcPr>
          <w:p>
            <w:pPr>
              <w:spacing w:after="60" w:before="60"/>
              <w:ind w:left="80"/>
            </w:pPr>
            <w:r>
              <w:rPr>
                <w:color w:val="404040"/>
                <w:sz w:val="18"/>
                <w:szCs w:val="18"/>
              </w:rPr>
              <w:t xml:space="preserve">Calificaciones</w:t>
            </w:r>
          </w:p>
        </w:tc>
      </w:tr>
      <w:tr>
        <w:tc>
          <w:tcPr>
            <w:tcW w:type="dxa" w:w="3800"/>
            <w:shd w:fill="EAF2F8" w:val="clear"/>
          </w:tcPr>
          <w:p>
            <w:pPr>
              <w:spacing w:after="60" w:before="60"/>
              <w:ind w:left="80"/>
            </w:pPr>
            <w:r>
              <w:rPr>
                <w:color w:val="404040"/>
                <w:sz w:val="18"/>
                <w:szCs w:val="18"/>
              </w:rPr>
              <w:t xml:space="preserve">Observaciones</w:t>
            </w:r>
          </w:p>
        </w:tc>
        <w:tc>
          <w:tcPr>
            <w:tcW w:type="dxa" w:w="4800"/>
            <w:shd w:fill="EAF2F8" w:val="clear"/>
          </w:tcPr>
          <w:p>
            <w:pPr>
              <w:spacing w:after="60" w:before="60"/>
              <w:ind w:left="80"/>
            </w:pPr>
            <w:r>
              <w:rPr>
                <w:color w:val="404040"/>
                <w:sz w:val="18"/>
                <w:szCs w:val="18"/>
              </w:rPr>
              <w:t xml:space="preserve">Calificaciones</w:t>
            </w:r>
          </w:p>
        </w:tc>
      </w:tr>
    </w:tbl>
    <w:p>
      <w:pPr>
        <w:spacing w:after="60" w:before="60"/>
      </w:pPr>
    </w:p>
    <w:p>
      <w:pPr>
        <w:spacing w:after="80" w:before="80"/>
        <w:jc w:val="both"/>
      </w:pPr>
      <w:r>
        <w:rPr>
          <w:color w:val="404040"/>
          <w:sz w:val="20"/>
          <w:szCs w:val="20"/>
        </w:rPr>
        <w:t xml:space="preserve">Este procedimiento utiliza INNER JOIN entre las tablas Calificaciones, Estudiantes, Materias, Periodos y Grados para consolidar toda la información del estudiante en una sola consulta.</w:t>
      </w:r>
    </w:p>
    <w:p>
      <w:pPr>
        <w:spacing w:after="60" w:before="60"/>
      </w:pPr>
    </w:p>
    <w:p>
      <w:pPr>
        <w:pStyle w:val="Heading1"/>
        <w:pBdr>
          <w:bottom w:val="single" w:color="2E75B6" w:sz="6"/>
        </w:pBdr>
        <w:spacing w:after="200" w:before="400"/>
        <w:rPr>
          <w:b/>
          <w:bCs/>
          <w:color w:val="1F3864"/>
          <w:sz w:val="28"/>
          <w:szCs w:val="28"/>
        </w:rPr>
      </w:pPr>
      <w:r>
        <w:t xml:space="preserve">9. Flujo de Registro de Calificaciones</w:t>
      </w:r>
    </w:p>
    <w:p>
      <w:pPr>
        <w:spacing w:after="80" w:before="80"/>
        <w:jc w:val="both"/>
      </w:pPr>
      <w:r>
        <w:rPr>
          <w:color w:val="404040"/>
          <w:sz w:val="20"/>
          <w:szCs w:val="20"/>
        </w:rPr>
        <w:t xml:space="preserve">El proceso de registro de una calificación sigue la siguiente secuencia lógica:</w:t>
      </w:r>
    </w:p>
    <w:p>
      <w:pPr>
        <w:spacing w:after="60" w:before="6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4800"/>
      </w:tblGrid>
      <w:tr>
        <w:trPr>
          <w:tblHeader/>
        </w:trPr>
        <w:tc>
          <w:tcPr>
            <w:tcW w:type="dxa" w:w="800"/>
            <w:shd w:fill="1F3864" w:val="clear"/>
          </w:tcPr>
          <w:p>
            <w:pPr>
              <w:spacing w:after="60" w:before="60"/>
              <w:jc w:val="center"/>
            </w:pPr>
            <w:r>
              <w:rPr>
                <w:b/>
                <w:bCs/>
                <w:color w:val="FFFFFF"/>
                <w:sz w:val="18"/>
                <w:szCs w:val="18"/>
              </w:rPr>
              <w:t xml:space="preserve">Paso</w:t>
            </w:r>
          </w:p>
        </w:tc>
        <w:tc>
          <w:tcPr>
            <w:tcW w:type="dxa" w:w="3000"/>
            <w:shd w:fill="1F3864" w:val="clear"/>
          </w:tcPr>
          <w:p>
            <w:pPr>
              <w:spacing w:after="60" w:before="60"/>
              <w:jc w:val="center"/>
            </w:pPr>
            <w:r>
              <w:rPr>
                <w:b/>
                <w:bCs/>
                <w:color w:val="FFFFFF"/>
                <w:sz w:val="18"/>
                <w:szCs w:val="18"/>
              </w:rPr>
              <w:t xml:space="preserve">Acción</w:t>
            </w:r>
          </w:p>
        </w:tc>
        <w:tc>
          <w:tcPr>
            <w:tcW w:type="dxa" w:w="4800"/>
            <w:shd w:fill="1F3864" w:val="clear"/>
          </w:tcPr>
          <w:p>
            <w:pPr>
              <w:spacing w:after="60" w:before="60"/>
              <w:jc w:val="center"/>
            </w:pPr>
            <w:r>
              <w:rPr>
                <w:b/>
                <w:bCs/>
                <w:color w:val="FFFFFF"/>
                <w:sz w:val="18"/>
                <w:szCs w:val="18"/>
              </w:rPr>
              <w:t xml:space="preserve">Validación aplicada</w:t>
            </w:r>
          </w:p>
        </w:tc>
      </w:tr>
      <w:tr>
        <w:tc>
          <w:tcPr>
            <w:tcW w:type="dxa" w:w="800"/>
            <w:shd w:fill="FFFFFF" w:val="clear"/>
          </w:tcPr>
          <w:p>
            <w:pPr>
              <w:spacing w:after="60" w:before="60"/>
              <w:ind w:left="80"/>
            </w:pPr>
            <w:r>
              <w:rPr>
                <w:color w:val="404040"/>
                <w:sz w:val="18"/>
                <w:szCs w:val="18"/>
              </w:rPr>
              <w:t xml:space="preserve">1</w:t>
            </w:r>
          </w:p>
        </w:tc>
        <w:tc>
          <w:tcPr>
            <w:tcW w:type="dxa" w:w="3000"/>
            <w:shd w:fill="FFFFFF" w:val="clear"/>
          </w:tcPr>
          <w:p>
            <w:pPr>
              <w:spacing w:after="60" w:before="60"/>
              <w:ind w:left="80"/>
            </w:pPr>
            <w:r>
              <w:rPr>
                <w:color w:val="404040"/>
                <w:sz w:val="18"/>
                <w:szCs w:val="18"/>
              </w:rPr>
              <w:t xml:space="preserve">Se reciben los parámetros del procedimiento SP_RegistrarCalificacion</w:t>
            </w:r>
          </w:p>
        </w:tc>
        <w:tc>
          <w:tcPr>
            <w:tcW w:type="dxa" w:w="4800"/>
            <w:shd w:fill="FFFFFF" w:val="clear"/>
          </w:tcPr>
          <w:p>
            <w:pPr>
              <w:spacing w:after="60" w:before="60"/>
              <w:ind w:left="80"/>
            </w:pPr>
            <w:r>
              <w:rPr>
                <w:color w:val="404040"/>
                <w:sz w:val="18"/>
                <w:szCs w:val="18"/>
              </w:rPr>
              <w:t xml:space="preserve">Parámetros requeridos presentes</w:t>
            </w:r>
          </w:p>
        </w:tc>
      </w:tr>
      <w:tr>
        <w:tc>
          <w:tcPr>
            <w:tcW w:type="dxa" w:w="800"/>
            <w:shd w:fill="EAF2F8" w:val="clear"/>
          </w:tcPr>
          <w:p>
            <w:pPr>
              <w:spacing w:after="60" w:before="60"/>
              <w:ind w:left="80"/>
            </w:pPr>
            <w:r>
              <w:rPr>
                <w:color w:val="404040"/>
                <w:sz w:val="18"/>
                <w:szCs w:val="18"/>
              </w:rPr>
              <w:t xml:space="preserve">2</w:t>
            </w:r>
          </w:p>
        </w:tc>
        <w:tc>
          <w:tcPr>
            <w:tcW w:type="dxa" w:w="3000"/>
            <w:shd w:fill="EAF2F8" w:val="clear"/>
          </w:tcPr>
          <w:p>
            <w:pPr>
              <w:spacing w:after="60" w:before="60"/>
              <w:ind w:left="80"/>
            </w:pPr>
            <w:r>
              <w:rPr>
                <w:color w:val="404040"/>
                <w:sz w:val="18"/>
                <w:szCs w:val="18"/>
              </w:rPr>
              <w:t xml:space="preserve">Se validan los rangos de las notas</w:t>
            </w:r>
          </w:p>
        </w:tc>
        <w:tc>
          <w:tcPr>
            <w:tcW w:type="dxa" w:w="4800"/>
            <w:shd w:fill="EAF2F8" w:val="clear"/>
          </w:tcPr>
          <w:p>
            <w:pPr>
              <w:spacing w:after="60" w:before="60"/>
              <w:ind w:left="80"/>
            </w:pPr>
            <w:r>
              <w:rPr>
                <w:color w:val="404040"/>
                <w:sz w:val="18"/>
                <w:szCs w:val="18"/>
              </w:rPr>
              <w:t xml:space="preserve">Nota1, Nota2 y Nota3 deben estar entre 0 y 100</w:t>
            </w:r>
          </w:p>
        </w:tc>
      </w:tr>
      <w:tr>
        <w:tc>
          <w:tcPr>
            <w:tcW w:type="dxa" w:w="800"/>
            <w:shd w:fill="FFFFFF" w:val="clear"/>
          </w:tcPr>
          <w:p>
            <w:pPr>
              <w:spacing w:after="60" w:before="60"/>
              <w:ind w:left="80"/>
            </w:pPr>
            <w:r>
              <w:rPr>
                <w:color w:val="404040"/>
                <w:sz w:val="18"/>
                <w:szCs w:val="18"/>
              </w:rPr>
              <w:t xml:space="preserve">3</w:t>
            </w:r>
          </w:p>
        </w:tc>
        <w:tc>
          <w:tcPr>
            <w:tcW w:type="dxa" w:w="3000"/>
            <w:shd w:fill="FFFFFF" w:val="clear"/>
          </w:tcPr>
          <w:p>
            <w:pPr>
              <w:spacing w:after="60" w:before="60"/>
              <w:ind w:left="80"/>
            </w:pPr>
            <w:r>
              <w:rPr>
                <w:color w:val="404040"/>
                <w:sz w:val="18"/>
                <w:szCs w:val="18"/>
              </w:rPr>
              <w:t xml:space="preserve">Se calcula NotaFinal como promedio</w:t>
            </w:r>
          </w:p>
        </w:tc>
        <w:tc>
          <w:tcPr>
            <w:tcW w:type="dxa" w:w="4800"/>
            <w:shd w:fill="FFFFFF" w:val="clear"/>
          </w:tcPr>
          <w:p>
            <w:pPr>
              <w:spacing w:after="60" w:before="60"/>
              <w:ind w:left="80"/>
            </w:pPr>
            <w:r>
              <w:rPr>
                <w:color w:val="404040"/>
                <w:sz w:val="18"/>
                <w:szCs w:val="18"/>
              </w:rPr>
              <w:t xml:space="preserve">(Nota1 + Nota2 + Nota3) / 3</w:t>
            </w:r>
          </w:p>
        </w:tc>
      </w:tr>
      <w:tr>
        <w:tc>
          <w:tcPr>
            <w:tcW w:type="dxa" w:w="800"/>
            <w:shd w:fill="EAF2F8" w:val="clear"/>
          </w:tcPr>
          <w:p>
            <w:pPr>
              <w:spacing w:after="60" w:before="60"/>
              <w:ind w:left="80"/>
            </w:pPr>
            <w:r>
              <w:rPr>
                <w:color w:val="404040"/>
                <w:sz w:val="18"/>
                <w:szCs w:val="18"/>
              </w:rPr>
              <w:t xml:space="preserve">4</w:t>
            </w:r>
          </w:p>
        </w:tc>
        <w:tc>
          <w:tcPr>
            <w:tcW w:type="dxa" w:w="3000"/>
            <w:shd w:fill="EAF2F8" w:val="clear"/>
          </w:tcPr>
          <w:p>
            <w:pPr>
              <w:spacing w:after="60" w:before="60"/>
              <w:ind w:left="80"/>
            </w:pPr>
            <w:r>
              <w:rPr>
                <w:color w:val="404040"/>
                <w:sz w:val="18"/>
                <w:szCs w:val="18"/>
              </w:rPr>
              <w:t xml:space="preserve">Se verifica si el registro ya existe</w:t>
            </w:r>
          </w:p>
        </w:tc>
        <w:tc>
          <w:tcPr>
            <w:tcW w:type="dxa" w:w="4800"/>
            <w:shd w:fill="EAF2F8" w:val="clear"/>
          </w:tcPr>
          <w:p>
            <w:pPr>
              <w:spacing w:after="60" w:before="60"/>
              <w:ind w:left="80"/>
            </w:pPr>
            <w:r>
              <w:rPr>
                <w:color w:val="404040"/>
                <w:sz w:val="18"/>
                <w:szCs w:val="18"/>
              </w:rPr>
              <w:t xml:space="preserve">Combinación EstudianteId + MateriaId + PeriodoId</w:t>
            </w:r>
          </w:p>
        </w:tc>
      </w:tr>
      <w:tr>
        <w:tc>
          <w:tcPr>
            <w:tcW w:type="dxa" w:w="800"/>
            <w:shd w:fill="FFFFFF" w:val="clear"/>
          </w:tcPr>
          <w:p>
            <w:pPr>
              <w:spacing w:after="60" w:before="60"/>
              <w:ind w:left="80"/>
            </w:pPr>
            <w:r>
              <w:rPr>
                <w:color w:val="404040"/>
                <w:sz w:val="18"/>
                <w:szCs w:val="18"/>
              </w:rPr>
              <w:t xml:space="preserve">5a</w:t>
            </w:r>
          </w:p>
        </w:tc>
        <w:tc>
          <w:tcPr>
            <w:tcW w:type="dxa" w:w="3000"/>
            <w:shd w:fill="FFFFFF" w:val="clear"/>
          </w:tcPr>
          <w:p>
            <w:pPr>
              <w:spacing w:after="60" w:before="60"/>
              <w:ind w:left="80"/>
            </w:pPr>
            <w:r>
              <w:rPr>
                <w:color w:val="404040"/>
                <w:sz w:val="18"/>
                <w:szCs w:val="18"/>
              </w:rPr>
              <w:t xml:space="preserve">Si existe → UPDATE</w:t>
            </w:r>
          </w:p>
        </w:tc>
        <w:tc>
          <w:tcPr>
            <w:tcW w:type="dxa" w:w="4800"/>
            <w:shd w:fill="FFFFFF" w:val="clear"/>
          </w:tcPr>
          <w:p>
            <w:pPr>
              <w:spacing w:after="60" w:before="60"/>
              <w:ind w:left="80"/>
            </w:pPr>
            <w:r>
              <w:rPr>
                <w:color w:val="404040"/>
                <w:sz w:val="18"/>
                <w:szCs w:val="18"/>
              </w:rPr>
              <w:t xml:space="preserve">Se actualizan las notas y FechaRegistro</w:t>
            </w:r>
          </w:p>
        </w:tc>
      </w:tr>
      <w:tr>
        <w:tc>
          <w:tcPr>
            <w:tcW w:type="dxa" w:w="800"/>
            <w:shd w:fill="EAF2F8" w:val="clear"/>
          </w:tcPr>
          <w:p>
            <w:pPr>
              <w:spacing w:after="60" w:before="60"/>
              <w:ind w:left="80"/>
            </w:pPr>
            <w:r>
              <w:rPr>
                <w:color w:val="404040"/>
                <w:sz w:val="18"/>
                <w:szCs w:val="18"/>
              </w:rPr>
              <w:t xml:space="preserve">5b</w:t>
            </w:r>
          </w:p>
        </w:tc>
        <w:tc>
          <w:tcPr>
            <w:tcW w:type="dxa" w:w="3000"/>
            <w:shd w:fill="EAF2F8" w:val="clear"/>
          </w:tcPr>
          <w:p>
            <w:pPr>
              <w:spacing w:after="60" w:before="60"/>
              <w:ind w:left="80"/>
            </w:pPr>
            <w:r>
              <w:rPr>
                <w:color w:val="404040"/>
                <w:sz w:val="18"/>
                <w:szCs w:val="18"/>
              </w:rPr>
              <w:t xml:space="preserve">Si no existe → INSERT</w:t>
            </w:r>
          </w:p>
        </w:tc>
        <w:tc>
          <w:tcPr>
            <w:tcW w:type="dxa" w:w="4800"/>
            <w:shd w:fill="EAF2F8" w:val="clear"/>
          </w:tcPr>
          <w:p>
            <w:pPr>
              <w:spacing w:after="60" w:before="60"/>
              <w:ind w:left="80"/>
            </w:pPr>
            <w:r>
              <w:rPr>
                <w:color w:val="404040"/>
                <w:sz w:val="18"/>
                <w:szCs w:val="18"/>
              </w:rPr>
              <w:t xml:space="preserve">Se crea un nuevo registro con FechaRegistro = GETDATE()</w:t>
            </w:r>
          </w:p>
        </w:tc>
      </w:tr>
    </w:tbl>
    <w:p>
      <w:pPr>
        <w:spacing w:after="60" w:before="60"/>
      </w:pPr>
    </w:p>
    <w:p>
      <w:pPr>
        <w:pStyle w:val="Heading1"/>
        <w:pBdr>
          <w:bottom w:val="single" w:color="2E75B6" w:sz="6"/>
        </w:pBdr>
        <w:spacing w:after="200" w:before="400"/>
        <w:rPr>
          <w:b/>
          <w:bCs/>
          <w:color w:val="1F3864"/>
          <w:sz w:val="28"/>
          <w:szCs w:val="28"/>
        </w:rPr>
      </w:pPr>
      <w:r>
        <w:t xml:space="preserve">10. Decisiones y Consideraciones de Diseño</w:t>
      </w:r>
    </w:p>
    <w:p>
      <w:pPr>
        <w:spacing w:after="100" w:before="200"/>
      </w:pPr>
      <w:r>
        <w:rPr>
          <w:b/>
          <w:bCs/>
          <w:color w:val="404040"/>
          <w:sz w:val="22"/>
          <w:szCs w:val="22"/>
        </w:rPr>
        <w:t xml:space="preserve">10.1 Declaración explícita de GradoId en Materias</w:t>
      </w:r>
    </w:p>
    <w:p>
      <w:pPr>
        <w:spacing w:after="80" w:before="80"/>
        <w:jc w:val="both"/>
      </w:pPr>
      <w:r>
        <w:rPr>
          <w:color w:val="404040"/>
          <w:sz w:val="20"/>
          <w:szCs w:val="20"/>
        </w:rPr>
        <w:t xml:space="preserve">Durante el diseño se identificó que la tabla Materias debía declarar explícitamente la columna GradoId antes de definir la FK hacia Grados(Id). Este orden es requerido por SQL Server y permite establecer correctamente la integridad referencial.</w:t>
      </w:r>
    </w:p>
    <w:p>
      <w:pPr>
        <w:spacing w:after="60" w:before="60"/>
      </w:pPr>
    </w:p>
    <w:p>
      <w:pPr>
        <w:spacing w:after="100" w:before="200"/>
      </w:pPr>
      <w:r>
        <w:rPr>
          <w:b/>
          <w:bCs/>
          <w:color w:val="404040"/>
          <w:sz w:val="22"/>
          <w:szCs w:val="22"/>
        </w:rPr>
        <w:t xml:space="preserve">10.2 Eliminación del CHECK sobre FechaRegistro</w:t>
      </w:r>
    </w:p>
    <w:p>
      <w:pPr>
        <w:spacing w:after="80" w:before="80"/>
        <w:jc w:val="both"/>
      </w:pPr>
      <w:r>
        <w:rPr>
          <w:color w:val="404040"/>
          <w:sz w:val="20"/>
          <w:szCs w:val="20"/>
        </w:rPr>
        <w:t xml:space="preserve">Se descartó el uso del constraint:</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CONSTRAINT CHK_FechaRegistro CHECK (FechaRegistro &lt;= GETDATE())</w:t>
      </w:r>
    </w:p>
    <w:p>
      <w:pPr>
        <w:spacing w:after="80" w:before="80"/>
        <w:jc w:val="both"/>
      </w:pPr>
      <w:r>
        <w:rPr>
          <w:color w:val="404040"/>
          <w:sz w:val="20"/>
          <w:szCs w:val="20"/>
        </w:rPr>
        <w:t xml:space="preserve">El motivo es que GETDATE() es una función no determinista y SQL Server no permite utilizarla directamente dentro de un CHECK constraint. En su lugar, se mantiene:</w:t>
      </w:r>
    </w:p>
    <w:p>
      <w:pPr>
        <w:pBdr>
          <w:left w:val="single" w:color="2E75B6" w:sz="12"/>
        </w:pBdr>
        <w:shd w:fill="EAF2F8" w:val="clear"/>
        <w:spacing w:after="80" w:before="80"/>
        <w:ind w:left="720" w:right="720"/>
      </w:pPr>
      <w:r>
        <w:rPr>
          <w:rFonts w:ascii="Courier New" w:cs="Courier New" w:eastAsia="Courier New" w:hAnsi="Courier New"/>
          <w:color w:val="1a5276"/>
          <w:sz w:val="18"/>
          <w:szCs w:val="18"/>
        </w:rPr>
        <w:t xml:space="preserve">FechaRegistro DATETIME NOT NULL DEFAULT GETDATE()</w:t>
      </w:r>
    </w:p>
    <w:p>
      <w:pPr>
        <w:spacing w:after="80" w:before="80"/>
        <w:jc w:val="both"/>
      </w:pPr>
      <w:r>
        <w:rPr>
          <w:color w:val="404040"/>
          <w:sz w:val="20"/>
          <w:szCs w:val="20"/>
        </w:rPr>
        <w:t xml:space="preserve">Esto registra automáticamente la fecha y hora en el momento de inserción o actualización del registro, sin necesidad de una restricción adicional.</w:t>
      </w:r>
    </w:p>
    <w:p>
      <w:pPr>
        <w:spacing w:after="60" w:before="60"/>
      </w:pPr>
    </w:p>
    <w:p>
      <w:pPr>
        <w:spacing w:after="100" w:before="200"/>
      </w:pPr>
      <w:r>
        <w:rPr>
          <w:b/>
          <w:bCs/>
          <w:color w:val="404040"/>
          <w:sz w:val="22"/>
          <w:szCs w:val="22"/>
        </w:rPr>
        <w:t xml:space="preserve">10.3 Restricciones de rango para las notas</w:t>
      </w:r>
    </w:p>
    <w:p>
      <w:pPr>
        <w:spacing w:after="80" w:before="80"/>
        <w:jc w:val="both"/>
      </w:pPr>
      <w:r>
        <w:rPr>
          <w:color w:val="404040"/>
          <w:sz w:val="20"/>
          <w:szCs w:val="20"/>
        </w:rPr>
        <w:t xml:space="preserve">Se mantuvieron CHECK constraints para garantizar que Nota1, Nota2, Nota3 y NotaFinal siempre contengan valores entre 0 y 100. Esto impide el ingreso de datos fuera del rango académico válido y refuerza la calidad del dato en la capa de base de datos, independientemente de la validación que pueda hacer la aplicación.</w:t>
      </w:r>
    </w:p>
    <w:p>
      <w:pPr>
        <w:spacing w:after="60" w:before="60"/>
      </w:pPr>
    </w:p>
    <w:p>
      <w:pPr>
        <w:spacing w:after="100" w:before="200"/>
      </w:pPr>
      <w:r>
        <w:rPr>
          <w:b/>
          <w:bCs/>
          <w:color w:val="404040"/>
          <w:sz w:val="22"/>
          <w:szCs w:val="22"/>
        </w:rPr>
        <w:t xml:space="preserve">10.4 Desactivación lógica con campo Activo</w:t>
      </w:r>
    </w:p>
    <w:p>
      <w:pPr>
        <w:spacing w:after="80" w:before="80"/>
        <w:jc w:val="both"/>
      </w:pPr>
      <w:r>
        <w:rPr>
          <w:color w:val="404040"/>
          <w:sz w:val="20"/>
          <w:szCs w:val="20"/>
        </w:rPr>
        <w:t xml:space="preserve">En lugar de eliminar físicamente registros de la base de datos, se utiliza un campo BIT llamado Activo en las tablas principales (Estudiantes, Docentes, Grados, Materias, Periodos). Esto preserva el historial de información, facilita auditorías y evita eliminar datos que puedan estar referenciados por otras tablas.</w:t>
      </w:r>
    </w:p>
    <w:p>
      <w:pPr>
        <w:spacing w:after="60" w:before="60"/>
      </w:pPr>
    </w:p>
    <w:p>
      <w:pPr>
        <w:spacing w:after="100" w:before="200"/>
      </w:pPr>
      <w:r>
        <w:rPr>
          <w:b/>
          <w:bCs/>
          <w:color w:val="404040"/>
          <w:sz w:val="22"/>
          <w:szCs w:val="22"/>
        </w:rPr>
        <w:t xml:space="preserve">10.5 Integridad referencial mediante Foreign Keys</w:t>
      </w:r>
    </w:p>
    <w:p>
      <w:pPr>
        <w:spacing w:after="80" w:before="80"/>
        <w:jc w:val="both"/>
      </w:pPr>
      <w:r>
        <w:rPr>
          <w:color w:val="404040"/>
          <w:sz w:val="20"/>
          <w:szCs w:val="20"/>
        </w:rPr>
        <w:t xml:space="preserve">Las relaciones entre tablas están protegidas por Foreign Keys. Esto garantiza que no sea posible, por ejemplo, registrar una calificación para un estudiante que no existe, o asignar una materia a un docente que fue eliminado del sistema.</w:t>
      </w:r>
    </w:p>
    <w:p>
      <w:pPr>
        <w:spacing w:after="60" w:before="60"/>
      </w:pPr>
    </w:p>
    <w:p>
      <w:pPr>
        <w:pStyle w:val="Heading1"/>
        <w:pBdr>
          <w:bottom w:val="single" w:color="2E75B6" w:sz="6"/>
        </w:pBdr>
        <w:spacing w:after="200" w:before="400"/>
        <w:rPr>
          <w:b/>
          <w:bCs/>
          <w:color w:val="1F3864"/>
          <w:sz w:val="28"/>
          <w:szCs w:val="28"/>
        </w:rPr>
      </w:pPr>
      <w:r>
        <w:t xml:space="preserve">11. Conclusión</w:t>
      </w:r>
    </w:p>
    <w:p>
      <w:pPr>
        <w:spacing w:after="80" w:before="80"/>
        <w:jc w:val="both"/>
      </w:pPr>
      <w:r>
        <w:rPr>
          <w:color w:val="404040"/>
          <w:sz w:val="20"/>
          <w:szCs w:val="20"/>
        </w:rPr>
        <w:t xml:space="preserve">El Sistema de Gestión Escolar presenta una base de datos diseñada con criterios de integridad, consistencia y rendimiento. Las decisiones tomadas durante su desarrollo reflejan buenas prácticas en el modelado relacional con SQL Server:</w:t>
      </w:r>
    </w:p>
    <w:p>
      <w:pPr>
        <w:spacing w:after="60" w:before="60"/>
        <w:ind w:left="360"/>
      </w:pPr>
      <w:r>
        <w:rPr>
          <w:color w:val="404040"/>
          <w:sz w:val="20"/>
          <w:szCs w:val="20"/>
        </w:rPr>
        <w:t xml:space="preserve">• Las constraints (PK, FK, UNIQUE, CHECK, DEFAULT) aseguran que los datos almacenados sean siempre válidos y coherentes.</w:t>
      </w:r>
    </w:p>
    <w:p>
      <w:pPr>
        <w:spacing w:after="60" w:before="60"/>
        <w:ind w:left="360"/>
      </w:pPr>
      <w:r>
        <w:rPr>
          <w:color w:val="404040"/>
          <w:sz w:val="20"/>
          <w:szCs w:val="20"/>
        </w:rPr>
        <w:t xml:space="preserve">• Los índices reducen el tiempo de respuesta en las consultas más frecuentes del sistema.</w:t>
      </w:r>
    </w:p>
    <w:p>
      <w:pPr>
        <w:spacing w:after="60" w:before="60"/>
        <w:ind w:left="360"/>
      </w:pPr>
      <w:r>
        <w:rPr>
          <w:color w:val="404040"/>
          <w:sz w:val="20"/>
          <w:szCs w:val="20"/>
        </w:rPr>
        <w:t xml:space="preserve">• Los procedimientos almacenados centralizan la lógica de negocio en la base de datos, facilitando el mantenimiento y la reutilización.</w:t>
      </w:r>
    </w:p>
    <w:p>
      <w:pPr>
        <w:spacing w:after="60" w:before="60"/>
        <w:ind w:left="360"/>
      </w:pPr>
      <w:r>
        <w:rPr>
          <w:color w:val="404040"/>
          <w:sz w:val="20"/>
          <w:szCs w:val="20"/>
        </w:rPr>
        <w:t xml:space="preserve">• La desactivación lógica mediante el campo Activo preserva el historial y evita errores de integridad referencial.</w:t>
      </w:r>
    </w:p>
    <w:p>
      <w:pPr>
        <w:spacing w:after="60" w:before="60"/>
      </w:pPr>
    </w:p>
    <w:p>
      <w:pPr>
        <w:spacing w:after="80" w:before="80"/>
        <w:jc w:val="both"/>
      </w:pPr>
      <w:r>
        <w:rPr>
          <w:color w:val="404040"/>
          <w:sz w:val="20"/>
          <w:szCs w:val="20"/>
        </w:rPr>
        <w:t xml:space="preserve">Este documento constituye la referencia técnica oficial del modelo de datos del proyecto y puede ser utilizado como base para futuras modificaciones, expansiones o auditorías del sistema.</w:t>
      </w:r>
    </w:p>
    <w:p>
      <w:pPr>
        <w:spacing w:after="60" w:before="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Calibri" w:cs="Calibri" w:eastAsia="Calibri" w:hAnsi="Calibri"/>
      <w:b/>
      <w:bCs/>
      <w:color w:val="1F3864"/>
      <w:sz w:val="28"/>
      <w:szCs w:val="28"/>
    </w:rPr>
  </w:style>
  <w:style w:type="paragraph" w:styleId="Heading2">
    <w:name w:val="Heading 2"/>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2026-09-22T19:43:58.350Z</dcterms:created>
  <dcterms:modified xsi:type="dcterms:W3CDTF">2026-09-22T19:43:58.360Z</dcterms:modified>
</cp:coreProperties>
</file>

<file path=docProps/custom.xml><?xml version="1.0" encoding="utf-8"?>
<Properties xmlns="http://schemas.openxmlformats.org/officeDocument/2006/custom-properties" xmlns:vt="http://schemas.openxmlformats.org/officeDocument/2006/docPropsVTypes"/>
</file>