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C50C01"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C50C01"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Dr. William C. Chueh, Department of Materials Science and Engineering, Stanford University, USA – Friedrich Wilhelm Bessel Research Award winner of the AvH Foundation (2021), member of the Humboldt Network</w:t>
            </w:r>
          </w:p>
        </w:tc>
      </w:tr>
      <w:tr w:rsidR="00C50C01"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C50C01"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C50C01"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C50C01"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is directly measurable at the O-K edge and has recently been quantified for two compositions (x = 0.1/0.33) in the electrocatalysis context [9] – 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and the recent manganite device review [22].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w:t>
      </w:r>
      <w:r>
        <w:rPr>
          <w:rFonts w:ascii="Arial" w:hAnsi="Arial" w:cs="Arial"/>
          <w:b/>
          <w:bCs/>
          <w:sz w:val="21"/>
          <w:szCs w:val="21"/>
        </w:rPr>
        <w:t>(iii) The mechanism is stable across the series:</w:t>
      </w:r>
      <w:r>
        <w:rPr>
          <w:rFonts w:ascii="Arial" w:hAnsi="Arial" w:cs="Arial"/>
          <w:sz w:val="21"/>
          <w:szCs w:val="21"/>
        </w:rPr>
        <w:t xml:space="preserve">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C50C01"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C50C01"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C50C01"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C50C01"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PCMO dataset) for the larger programme of a “treasure map” 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00D7E6F7" w:rsidR="008E5A22" w:rsidRDefault="008E5A22">
      <w:pPr>
        <w:spacing w:after="60"/>
        <w:ind w:hanging="480"/>
        <w:divId w:val="2073653082"/>
        <w:rPr>
          <w:rFonts w:ascii="Arial" w:hAnsi="Arial" w:cs="Arial"/>
          <w:sz w:val="18"/>
          <w:szCs w:val="18"/>
        </w:rPr>
      </w:pPr>
      <w:r>
        <w:rPr>
          <w:rFonts w:ascii="Arial" w:hAnsi="Arial" w:cs="Arial"/>
          <w:sz w:val="18"/>
          <w:szCs w:val="18"/>
        </w:rPr>
        <w:t>[9] G. Lole, F. Ebrahimi, T. Meyer, D. Mierwaldt, V. Roddatis, J. Geppert, M. Risch, C. Jooss,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OER Catalysts with Different Valences and Covalences. The Journal of Physical Chemistry C 127, 177-186 (2023), DOI 10.1021/acs.jpcc.2c05622.</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2073653082"/>
        <w:rPr>
          <w:rFonts w:ascii="Arial" w:hAnsi="Arial" w:cs="Arial"/>
          <w:sz w:val="18"/>
          <w:szCs w:val="18"/>
        </w:rPr>
      </w:pPr>
      <w:r>
        <w:rPr>
          <w:rFonts w:ascii="Arial" w:hAnsi="Arial" w:cs="Arial"/>
          <w:sz w:val="18"/>
          <w:szCs w:val="18"/>
        </w:rPr>
        <w:t xml:space="preserve">[22] A. Schulman, H. Huhtinen, P. Paturi, Manganite memristive devices: recent progress and emerging opportunities. Journal of Physics D: Applied Physics 57, 422001 (2024).</w:t>
      </w:r>
    </w:p>
    <w:p>
      <w:pPr>
        <w:spacing w:after="60"/>
        <w:ind w:hanging="480"/>
        <w:divId w:val="2073653082"/>
        <w:rPr>
          <w:rFonts w:ascii="Arial" w:hAnsi="Arial" w:cs="Arial"/>
          <w:sz w:val="18"/>
          <w:szCs w:val="18"/>
        </w:rPr>
      </w:pPr>
      <w:r>
        <w:rPr>
          <w:rFonts w:ascii="Arial" w:hAnsi="Arial" w:cs="Arial"/>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073653082"/>
        <w:rPr>
          <w:rFonts w:ascii="Arial" w:hAnsi="Arial" w:cs="Arial"/>
          <w:sz w:val="18"/>
          <w:szCs w:val="18"/>
        </w:rPr>
      </w:pPr>
      <w:r>
        <w:rPr>
          <w:rFonts w:ascii="Arial" w:hAnsi="Arial" w:cs="Arial"/>
          <w:sz w:val="18"/>
          <w:szCs w:val="18"/>
        </w:rPr>
        <w:t xml:space="preserve">[24] T. Kramer, M. Scherff, D. Mierwaldt, J. Hoffmann, C. Jooss, Role of oxygen vacancies for resistive switching in noble metal sandwiched Pr0.67Ca0.33MnO3-δ. Applied Physics Letters 110, 243502 (2017).</w:t>
      </w:r>
    </w:p>
    <w:p>
      <w:pPr>
        <w:spacing w:after="60"/>
        <w:ind w:hanging="480"/>
        <w:divId w:val="2073653082"/>
        <w:rPr>
          <w:rFonts w:ascii="Arial" w:hAnsi="Arial" w:cs="Arial"/>
          <w:sz w:val="18"/>
          <w:szCs w:val="18"/>
        </w:rPr>
      </w:pPr>
      <w:r>
        <w:rPr>
          <w:rFonts w:ascii="Arial" w:hAnsi="Arial" w:cs="Arial"/>
          <w:sz w:val="18"/>
          <w:szCs w:val="18"/>
        </w:rPr>
        <w:t xml:space="preserve">[25] T. Nakamura, K. Homma, K. Tachibana, Thin film deposition of metal oxides in resistance switching devices: electrode material dependence of resistance switching in manganite films. Nanoscale Research Letters 8, 76 (2013).</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C50C01"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C50C01"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C50C01"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C50C01"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C50C01"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C50C01"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C50C01"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C50C01"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 w:val="00B74F8F"/>
    <w:rsid w:val="00C37513"/>
    <w:rsid w:val="00C50C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2518</Words>
  <Characters>14353</Characters>
  <Application>Microsoft Office Word</Application>
  <DocSecurity>0</DocSecurity>
  <Lines>119</Lines>
  <Paragraphs>33</Paragraphs>
  <ScaleCrop>false</ScaleCrop>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3</cp:revision>
  <dcterms:created xsi:type="dcterms:W3CDTF">2026-08-09T14:10:00Z</dcterms:created>
  <dcterms:modified xsi:type="dcterms:W3CDTF">2026-08-09T14:54:00Z</dcterms:modified>
</cp:coreProperties>
</file>