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910261773"/>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910261773"/>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910261773"/>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1910261773"/>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1910261773"/>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1910261773"/>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1910261773"/>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1910261773"/>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1910261773"/>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1910261773"/>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1910261773"/>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1910261773"/>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1910261773"/>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1910261773"/>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1910261773"/>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1910261773"/>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1910261773"/>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1910261773"/>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