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270E" w14:textId="268B02F2" w:rsidR="00DA5BFB" w:rsidRPr="00BA3C8D" w:rsidRDefault="00A421AE" w:rsidP="00A421AE">
      <w:pPr>
        <w:pStyle w:val="a7"/>
        <w:numPr>
          <w:ilvl w:val="0"/>
          <w:numId w:val="1"/>
        </w:numPr>
        <w:ind w:firstLineChars="0"/>
        <w:rPr>
          <w:rFonts w:ascii="Consolas" w:eastAsia="微软雅黑" w:hAnsi="Consolas"/>
          <w:sz w:val="24"/>
        </w:rPr>
      </w:pPr>
      <w:r w:rsidRPr="00A421AE">
        <w:rPr>
          <w:rFonts w:ascii="Consolas" w:eastAsia="微软雅黑" w:hAnsi="Consolas" w:hint="eastAsia"/>
          <w:sz w:val="24"/>
        </w:rPr>
        <w:t>雷达分辨体积：</w:t>
      </w:r>
      <w:r w:rsidRPr="00A421AE">
        <w:rPr>
          <w:rFonts w:ascii="Consolas" w:eastAsia="微软雅黑" w:hAnsi="Consolas" w:cs="Tahoma"/>
          <w:color w:val="333333"/>
          <w:sz w:val="24"/>
          <w:szCs w:val="21"/>
          <w:shd w:val="clear" w:color="auto" w:fill="FFFFFF"/>
        </w:rPr>
        <w:t>给定方向上沿雷达半个脉冲传输距离和给定距离处，回波强度达到</w:t>
      </w:r>
      <w:r w:rsidRPr="00A421AE">
        <w:rPr>
          <w:rFonts w:ascii="Consolas" w:eastAsia="微软雅黑" w:hAnsi="Consolas" w:cs="Tahoma"/>
          <w:color w:val="333333"/>
          <w:sz w:val="24"/>
          <w:szCs w:val="21"/>
          <w:shd w:val="clear" w:color="auto" w:fill="FFFFFF"/>
        </w:rPr>
        <w:t>3dB</w:t>
      </w:r>
      <w:r w:rsidRPr="00A421AE">
        <w:rPr>
          <w:rFonts w:ascii="Consolas" w:eastAsia="微软雅黑" w:hAnsi="Consolas" w:cs="Tahoma"/>
          <w:color w:val="333333"/>
          <w:sz w:val="24"/>
          <w:szCs w:val="21"/>
          <w:shd w:val="clear" w:color="auto" w:fill="FFFFFF"/>
        </w:rPr>
        <w:t>雷达波束宽度所包含的体积。</w:t>
      </w:r>
    </w:p>
    <w:p w14:paraId="301A2E11" w14:textId="2F848F0A" w:rsidR="00BA3C8D" w:rsidRDefault="00BA3C8D" w:rsidP="00A421AE">
      <w:pPr>
        <w:pStyle w:val="a7"/>
        <w:numPr>
          <w:ilvl w:val="0"/>
          <w:numId w:val="1"/>
        </w:numPr>
        <w:ind w:firstLineChars="0"/>
        <w:rPr>
          <w:rFonts w:ascii="Consolas" w:eastAsia="微软雅黑" w:hAnsi="Consolas"/>
          <w:sz w:val="24"/>
        </w:rPr>
      </w:pPr>
      <w:r>
        <w:rPr>
          <w:rFonts w:ascii="Consolas" w:eastAsia="微软雅黑" w:hAnsi="Consolas" w:hint="eastAsia"/>
          <w:sz w:val="24"/>
        </w:rPr>
        <w:t>天线的方向性</w:t>
      </w:r>
      <w:r>
        <w:rPr>
          <w:rFonts w:ascii="Consolas" w:eastAsia="微软雅黑" w:hAnsi="Consolas" w:hint="eastAsia"/>
          <w:sz w:val="24"/>
        </w:rPr>
        <w:t>-&gt;</w:t>
      </w:r>
      <w:r>
        <w:rPr>
          <w:rFonts w:ascii="Consolas" w:eastAsia="微软雅黑" w:hAnsi="Consolas"/>
          <w:sz w:val="24"/>
        </w:rPr>
        <w:t xml:space="preserve"> </w:t>
      </w:r>
      <w:r>
        <w:rPr>
          <w:rFonts w:ascii="Consolas" w:eastAsia="微软雅黑" w:hAnsi="Consolas" w:hint="eastAsia"/>
          <w:sz w:val="24"/>
        </w:rPr>
        <w:t>①各向同性天线（无方向天线）②各向异性天线（有方向）</w:t>
      </w:r>
    </w:p>
    <w:p w14:paraId="0B7030E7" w14:textId="7957A09E" w:rsidR="00BA3C8D" w:rsidRDefault="00BA3C8D" w:rsidP="00BA3C8D">
      <w:pPr>
        <w:pStyle w:val="a7"/>
        <w:ind w:left="420" w:firstLineChars="0" w:firstLine="0"/>
        <w:rPr>
          <w:rFonts w:ascii="Consolas" w:eastAsia="微软雅黑" w:hAnsi="Consolas"/>
          <w:sz w:val="24"/>
        </w:rPr>
      </w:pPr>
      <w:r>
        <w:rPr>
          <w:rFonts w:ascii="Consolas" w:eastAsia="微软雅黑" w:hAnsi="Consolas" w:hint="eastAsia"/>
          <w:sz w:val="24"/>
        </w:rPr>
        <w:t>雷达方向图的意义：各点表示相比无方向天线，有方向天线的</w:t>
      </w:r>
      <w:r>
        <w:rPr>
          <w:rFonts w:ascii="Consolas" w:eastAsia="微软雅黑" w:hAnsi="Consolas" w:cs="Tahoma" w:hint="eastAsia"/>
          <w:color w:val="333333"/>
          <w:sz w:val="24"/>
          <w:szCs w:val="21"/>
          <w:shd w:val="clear" w:color="auto" w:fill="FFFFFF"/>
        </w:rPr>
        <w:t>功率增加的</w:t>
      </w:r>
      <w:r>
        <w:rPr>
          <w:rFonts w:ascii="Consolas" w:eastAsia="微软雅黑" w:hAnsi="Consolas" w:hint="eastAsia"/>
          <w:sz w:val="24"/>
        </w:rPr>
        <w:t>倍数</w:t>
      </w:r>
    </w:p>
    <w:p w14:paraId="31B9B58D" w14:textId="29F23FE2" w:rsidR="00BA3C8D" w:rsidRDefault="00BA3C8D" w:rsidP="00BA3C8D">
      <w:pPr>
        <w:pStyle w:val="a7"/>
        <w:ind w:left="420" w:firstLineChars="0" w:firstLine="0"/>
        <w:rPr>
          <w:rFonts w:ascii="Consolas" w:eastAsia="微软雅黑" w:hAnsi="Consolas"/>
          <w:sz w:val="24"/>
        </w:rPr>
      </w:pPr>
      <w:r>
        <w:rPr>
          <w:rFonts w:ascii="Consolas" w:eastAsia="微软雅黑" w:hAnsi="Consolas" w:hint="eastAsia"/>
          <w:sz w:val="24"/>
        </w:rPr>
        <w:t>方向函数</w:t>
      </w:r>
      <w:r>
        <w:rPr>
          <w:rFonts w:ascii="Consolas" w:eastAsia="微软雅黑" w:hAnsi="Consolas" w:hint="eastAsia"/>
          <w:sz w:val="24"/>
        </w:rPr>
        <w:t>F</w:t>
      </w:r>
      <w:r>
        <w:rPr>
          <w:rFonts w:ascii="Consolas" w:eastAsia="微软雅黑" w:hAnsi="Consolas"/>
          <w:sz w:val="24"/>
        </w:rPr>
        <w:t>(</w:t>
      </w:r>
      <w:r>
        <w:rPr>
          <w:rFonts w:ascii="Consolas" w:eastAsia="微软雅黑" w:hAnsi="Consolas" w:hint="eastAsia"/>
          <w:sz w:val="24"/>
        </w:rPr>
        <w:t>θ</w:t>
      </w:r>
      <w:r>
        <w:rPr>
          <w:rFonts w:ascii="Consolas" w:eastAsia="微软雅黑" w:hAnsi="Consolas"/>
          <w:sz w:val="24"/>
        </w:rPr>
        <w:t>)</w:t>
      </w:r>
      <w:r>
        <w:rPr>
          <w:rFonts w:ascii="Consolas" w:eastAsia="微软雅黑" w:hAnsi="Consolas" w:hint="eastAsia"/>
          <w:sz w:val="24"/>
        </w:rPr>
        <w:t>：θ为偏离最大方向</w:t>
      </w:r>
      <w:r w:rsidRPr="00BA3C8D">
        <w:rPr>
          <w:rFonts w:ascii="Consolas" w:eastAsia="微软雅黑" w:hAnsi="Consolas"/>
          <w:position w:val="-12"/>
          <w:sz w:val="24"/>
        </w:rPr>
        <w:object w:dxaOrig="279" w:dyaOrig="360" w14:anchorId="5315B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pt" o:ole="">
            <v:imagedata r:id="rId7" o:title=""/>
          </v:shape>
          <o:OLEObject Type="Embed" ProgID="Equation.DSMT4" ShapeID="_x0000_i1025" DrawAspect="Content" ObjectID="_1653744581" r:id="rId8"/>
        </w:object>
      </w:r>
      <w:r>
        <w:rPr>
          <w:rFonts w:ascii="Consolas" w:eastAsia="微软雅黑" w:hAnsi="Consolas" w:hint="eastAsia"/>
          <w:sz w:val="24"/>
        </w:rPr>
        <w:t>的角度，在主瓣内具有单调性，根据空间测量得出</w:t>
      </w:r>
    </w:p>
    <w:p w14:paraId="4D899A1E" w14:textId="426CB480" w:rsidR="00BA3C8D" w:rsidRDefault="00BA3C8D" w:rsidP="00BA3C8D">
      <w:pPr>
        <w:pStyle w:val="a7"/>
        <w:ind w:left="420" w:firstLineChars="0" w:firstLine="0"/>
        <w:rPr>
          <w:rFonts w:ascii="Consolas" w:eastAsia="微软雅黑" w:hAnsi="Consolas"/>
          <w:sz w:val="24"/>
        </w:rPr>
      </w:pPr>
      <w:r>
        <w:rPr>
          <w:rFonts w:ascii="Consolas" w:eastAsia="微软雅黑" w:hAnsi="Consolas" w:hint="eastAsia"/>
          <w:sz w:val="24"/>
        </w:rPr>
        <w:t>波束宽度：主瓣的宽度</w:t>
      </w:r>
      <w:r w:rsidRPr="00BA3C8D">
        <w:rPr>
          <w:rFonts w:ascii="Consolas" w:eastAsia="微软雅黑" w:hAnsi="Consolas"/>
          <w:position w:val="-12"/>
          <w:sz w:val="24"/>
        </w:rPr>
        <w:object w:dxaOrig="420" w:dyaOrig="360" w14:anchorId="08EA0D39">
          <v:shape id="_x0000_i1026" type="#_x0000_t75" style="width:21.25pt;height:18pt" o:ole="">
            <v:imagedata r:id="rId9" o:title=""/>
          </v:shape>
          <o:OLEObject Type="Embed" ProgID="Equation.DSMT4" ShapeID="_x0000_i1026" DrawAspect="Content" ObjectID="_1653744582" r:id="rId10"/>
        </w:object>
      </w:r>
      <w:r>
        <w:rPr>
          <w:rFonts w:ascii="Consolas" w:eastAsia="微软雅黑" w:hAnsi="Consolas" w:hint="eastAsia"/>
          <w:sz w:val="24"/>
        </w:rPr>
        <w:t>或者</w:t>
      </w:r>
      <w:r w:rsidRPr="00BA3C8D">
        <w:rPr>
          <w:rFonts w:ascii="Consolas" w:eastAsia="微软雅黑" w:hAnsi="Consolas"/>
          <w:position w:val="-14"/>
          <w:sz w:val="24"/>
        </w:rPr>
        <w:object w:dxaOrig="760" w:dyaOrig="380" w14:anchorId="6B9195BF">
          <v:shape id="_x0000_i1027" type="#_x0000_t75" style="width:38.2pt;height:18.55pt" o:ole="">
            <v:imagedata r:id="rId11" o:title=""/>
          </v:shape>
          <o:OLEObject Type="Embed" ProgID="Equation.DSMT4" ShapeID="_x0000_i1027" DrawAspect="Content" ObjectID="_1653744583" r:id="rId12"/>
        </w:object>
      </w:r>
      <w:r>
        <w:rPr>
          <w:rFonts w:ascii="Consolas" w:eastAsia="微软雅黑" w:hAnsi="Consolas" w:hint="eastAsia"/>
          <w:sz w:val="24"/>
        </w:rPr>
        <w:t>（</w:t>
      </w:r>
      <w:r w:rsidRPr="00BA3C8D">
        <w:rPr>
          <w:rFonts w:ascii="Consolas" w:eastAsia="微软雅黑" w:hAnsi="Consolas"/>
          <w:position w:val="-24"/>
          <w:sz w:val="24"/>
        </w:rPr>
        <w:object w:dxaOrig="2400" w:dyaOrig="680" w14:anchorId="32688644">
          <v:shape id="_x0000_i1028" type="#_x0000_t75" style="width:120pt;height:33.8pt" o:ole="">
            <v:imagedata r:id="rId13" o:title=""/>
          </v:shape>
          <o:OLEObject Type="Embed" ProgID="Equation.DSMT4" ShapeID="_x0000_i1028" DrawAspect="Content" ObjectID="_1653744584" r:id="rId14"/>
        </w:object>
      </w:r>
      <w:r>
        <w:rPr>
          <w:rFonts w:ascii="Consolas" w:eastAsia="微软雅黑" w:hAnsi="Consolas" w:hint="eastAsia"/>
          <w:sz w:val="24"/>
        </w:rPr>
        <w:t>，前者是功率，后者是电压、电流，所以雷达的天线方向图中波束宽度取为最大值的</w:t>
      </w:r>
      <w:r w:rsidRPr="00BA3C8D">
        <w:rPr>
          <w:rFonts w:ascii="Consolas" w:eastAsia="微软雅黑" w:hAnsi="Consolas"/>
          <w:position w:val="-24"/>
          <w:sz w:val="24"/>
        </w:rPr>
        <w:object w:dxaOrig="240" w:dyaOrig="620" w14:anchorId="6B2A7878">
          <v:shape id="_x0000_i1029" type="#_x0000_t75" style="width:12pt;height:31.65pt" o:ole="">
            <v:imagedata r:id="rId15" o:title=""/>
          </v:shape>
          <o:OLEObject Type="Embed" ProgID="Equation.DSMT4" ShapeID="_x0000_i1029" DrawAspect="Content" ObjectID="_1653744585" r:id="rId16"/>
        </w:object>
      </w:r>
      <w:r>
        <w:rPr>
          <w:rFonts w:ascii="Consolas" w:eastAsia="微软雅黑" w:hAnsi="Consolas" w:hint="eastAsia"/>
          <w:sz w:val="24"/>
        </w:rPr>
        <w:t>增益之间的夹角）</w:t>
      </w:r>
    </w:p>
    <w:p w14:paraId="5F556ECF" w14:textId="1DB1C694" w:rsidR="00BA3C8D" w:rsidRDefault="00BA3C8D" w:rsidP="00BA3C8D">
      <w:pPr>
        <w:pStyle w:val="a7"/>
        <w:numPr>
          <w:ilvl w:val="0"/>
          <w:numId w:val="1"/>
        </w:numPr>
        <w:ind w:firstLineChars="0"/>
        <w:rPr>
          <w:rFonts w:ascii="Consolas" w:eastAsia="微软雅黑" w:hAnsi="Consolas"/>
          <w:sz w:val="24"/>
        </w:rPr>
      </w:pPr>
      <w:r>
        <w:rPr>
          <w:rFonts w:ascii="Consolas" w:eastAsia="微软雅黑" w:hAnsi="Consolas" w:hint="eastAsia"/>
          <w:sz w:val="24"/>
        </w:rPr>
        <w:t>线性调频信号：</w:t>
      </w:r>
      <w:r w:rsidRPr="00BA3C8D">
        <w:rPr>
          <w:rFonts w:ascii="Consolas" w:eastAsia="微软雅黑" w:hAnsi="Consolas"/>
          <w:position w:val="-12"/>
          <w:sz w:val="24"/>
        </w:rPr>
        <w:object w:dxaOrig="4099" w:dyaOrig="380" w14:anchorId="445B0905">
          <v:shape id="_x0000_i1030" type="#_x0000_t75" style="width:205.1pt;height:18.55pt" o:ole="">
            <v:imagedata r:id="rId17" o:title=""/>
          </v:shape>
          <o:OLEObject Type="Embed" ProgID="Equation.DSMT4" ShapeID="_x0000_i1030" DrawAspect="Content" ObjectID="_1653744586" r:id="rId18"/>
        </w:object>
      </w:r>
    </w:p>
    <w:p w14:paraId="481BED5D" w14:textId="56D18284" w:rsidR="00BA3C8D" w:rsidRDefault="00BA3C8D" w:rsidP="00BA3C8D">
      <w:pPr>
        <w:pStyle w:val="a7"/>
        <w:numPr>
          <w:ilvl w:val="0"/>
          <w:numId w:val="1"/>
        </w:numPr>
        <w:ind w:firstLineChars="0"/>
        <w:rPr>
          <w:rFonts w:ascii="Consolas" w:eastAsia="微软雅黑" w:hAnsi="Consolas"/>
          <w:sz w:val="24"/>
        </w:rPr>
      </w:pPr>
      <w:r>
        <w:rPr>
          <w:rFonts w:ascii="Consolas" w:eastAsia="微软雅黑" w:hAnsi="Consolas" w:hint="eastAsia"/>
          <w:sz w:val="24"/>
        </w:rPr>
        <w:t>利用多普勒频移得出的速度为目标的指向雷达的径向速度</w:t>
      </w:r>
    </w:p>
    <w:p w14:paraId="3E88E263" w14:textId="6E76969B" w:rsidR="00683324" w:rsidRDefault="00683324" w:rsidP="00BA3C8D">
      <w:pPr>
        <w:pStyle w:val="a7"/>
        <w:numPr>
          <w:ilvl w:val="0"/>
          <w:numId w:val="1"/>
        </w:numPr>
        <w:ind w:firstLineChars="0"/>
        <w:rPr>
          <w:rFonts w:ascii="Consolas" w:eastAsia="微软雅黑" w:hAnsi="Consolas"/>
          <w:sz w:val="24"/>
        </w:rPr>
      </w:pPr>
      <w:r>
        <w:rPr>
          <w:rFonts w:ascii="Consolas" w:eastAsia="微软雅黑" w:hAnsi="Consolas" w:hint="eastAsia"/>
          <w:sz w:val="24"/>
        </w:rPr>
        <w:t>天线增益公式</w:t>
      </w:r>
      <w:r w:rsidRPr="00683324">
        <w:rPr>
          <w:rFonts w:ascii="Consolas" w:eastAsia="微软雅黑" w:hAnsi="Consolas"/>
          <w:position w:val="-24"/>
          <w:sz w:val="24"/>
        </w:rPr>
        <w:object w:dxaOrig="1040" w:dyaOrig="620" w14:anchorId="47D91058">
          <v:shape id="_x0000_i1031" type="#_x0000_t75" style="width:52.35pt;height:31.65pt" o:ole="">
            <v:imagedata r:id="rId19" o:title=""/>
          </v:shape>
          <o:OLEObject Type="Embed" ProgID="Equation.DSMT4" ShapeID="_x0000_i1031" DrawAspect="Content" ObjectID="_1653744587" r:id="rId20"/>
        </w:object>
      </w:r>
      <w:r>
        <w:rPr>
          <w:rFonts w:ascii="Consolas" w:eastAsia="微软雅黑" w:hAnsi="Consolas"/>
          <w:sz w:val="24"/>
        </w:rPr>
        <w:t xml:space="preserve"> </w:t>
      </w:r>
    </w:p>
    <w:p w14:paraId="567CAB9F" w14:textId="0D895BF9" w:rsidR="00683324" w:rsidRDefault="00683324" w:rsidP="00BA3C8D">
      <w:pPr>
        <w:pStyle w:val="a7"/>
        <w:numPr>
          <w:ilvl w:val="0"/>
          <w:numId w:val="1"/>
        </w:numPr>
        <w:ind w:firstLineChars="0"/>
        <w:rPr>
          <w:rFonts w:ascii="Consolas" w:eastAsia="微软雅黑" w:hAnsi="Consolas"/>
          <w:sz w:val="24"/>
        </w:rPr>
      </w:pPr>
      <w:r>
        <w:rPr>
          <w:rFonts w:ascii="Consolas" w:eastAsia="微软雅黑" w:hAnsi="Consolas" w:hint="eastAsia"/>
          <w:sz w:val="24"/>
        </w:rPr>
        <w:t>雷达方程中使用的功率使用的为真值</w:t>
      </w:r>
      <w:r>
        <w:rPr>
          <w:rFonts w:ascii="Consolas" w:eastAsia="微软雅黑" w:hAnsi="Consolas" w:hint="eastAsia"/>
          <w:sz w:val="24"/>
        </w:rPr>
        <w:t>w</w:t>
      </w:r>
      <w:r>
        <w:rPr>
          <w:rFonts w:ascii="Consolas" w:eastAsia="微软雅黑" w:hAnsi="Consolas" w:hint="eastAsia"/>
          <w:sz w:val="24"/>
        </w:rPr>
        <w:t>而非</w:t>
      </w:r>
      <w:r>
        <w:rPr>
          <w:rFonts w:ascii="Consolas" w:eastAsia="微软雅黑" w:hAnsi="Consolas" w:hint="eastAsia"/>
          <w:sz w:val="24"/>
        </w:rPr>
        <w:t>dB</w:t>
      </w:r>
      <w:r>
        <w:rPr>
          <w:rFonts w:ascii="Consolas" w:eastAsia="微软雅黑" w:hAnsi="Consolas" w:hint="eastAsia"/>
          <w:sz w:val="24"/>
        </w:rPr>
        <w:t>值</w:t>
      </w:r>
    </w:p>
    <w:p w14:paraId="699A0BF6" w14:textId="7DD12D5D" w:rsidR="00EC521E" w:rsidRDefault="00EC521E" w:rsidP="00BA3C8D">
      <w:pPr>
        <w:pStyle w:val="a7"/>
        <w:numPr>
          <w:ilvl w:val="0"/>
          <w:numId w:val="1"/>
        </w:numPr>
        <w:ind w:firstLineChars="0"/>
        <w:rPr>
          <w:rFonts w:ascii="Consolas" w:eastAsia="微软雅黑" w:hAnsi="Consolas"/>
          <w:sz w:val="24"/>
        </w:rPr>
      </w:pPr>
      <w:r>
        <w:rPr>
          <w:rFonts w:ascii="Consolas" w:eastAsia="微软雅黑" w:hAnsi="Consolas" w:hint="eastAsia"/>
          <w:sz w:val="24"/>
        </w:rPr>
        <w:t>单基地雷达（收发共用）、双基地雷达（一发一收）、多基地雷达（一发多收）</w:t>
      </w:r>
    </w:p>
    <w:p w14:paraId="19E0B73C" w14:textId="73152B10" w:rsidR="00EC521E" w:rsidRDefault="00EC521E" w:rsidP="00AD274D">
      <w:pPr>
        <w:pStyle w:val="a7"/>
        <w:numPr>
          <w:ilvl w:val="0"/>
          <w:numId w:val="1"/>
        </w:numPr>
        <w:ind w:firstLineChars="0"/>
        <w:rPr>
          <w:rFonts w:ascii="Consolas" w:eastAsia="微软雅黑" w:hAnsi="Consolas"/>
          <w:sz w:val="24"/>
        </w:rPr>
      </w:pPr>
      <w:r>
        <w:rPr>
          <w:rFonts w:ascii="Consolas" w:eastAsia="微软雅黑" w:hAnsi="Consolas" w:hint="eastAsia"/>
          <w:sz w:val="24"/>
        </w:rPr>
        <w:t>雷达信号分类：连续波信号、脉冲信号</w:t>
      </w:r>
    </w:p>
    <w:p w14:paraId="0E21F655" w14:textId="1C8804E3" w:rsidR="00672CCD" w:rsidRDefault="00672CCD" w:rsidP="00AD274D">
      <w:pPr>
        <w:pStyle w:val="a7"/>
        <w:numPr>
          <w:ilvl w:val="0"/>
          <w:numId w:val="1"/>
        </w:numPr>
        <w:ind w:firstLineChars="0"/>
        <w:rPr>
          <w:rFonts w:ascii="Consolas" w:eastAsia="微软雅黑" w:hAnsi="Consolas"/>
          <w:sz w:val="24"/>
        </w:rPr>
      </w:pPr>
      <w:r>
        <w:rPr>
          <w:rFonts w:ascii="Consolas" w:eastAsia="微软雅黑" w:hAnsi="Consolas" w:hint="eastAsia"/>
          <w:sz w:val="24"/>
        </w:rPr>
        <w:t>雷达</w:t>
      </w:r>
      <w:r w:rsidR="00D95029">
        <w:rPr>
          <w:rFonts w:ascii="Consolas" w:eastAsia="微软雅黑" w:hAnsi="Consolas" w:hint="eastAsia"/>
          <w:sz w:val="24"/>
        </w:rPr>
        <w:t>发射机的任务：产生大功率、特定调制的射频信号</w:t>
      </w:r>
      <w:r w:rsidR="00D95029">
        <w:rPr>
          <w:rFonts w:ascii="Consolas" w:eastAsia="微软雅黑" w:hAnsi="Consolas" w:hint="eastAsia"/>
          <w:sz w:val="24"/>
        </w:rPr>
        <w:t xml:space="preserve"> </w:t>
      </w:r>
    </w:p>
    <w:p w14:paraId="29303C6D" w14:textId="5238B931" w:rsidR="0023689E" w:rsidRDefault="0023689E" w:rsidP="00AD274D">
      <w:pPr>
        <w:pStyle w:val="a7"/>
        <w:numPr>
          <w:ilvl w:val="0"/>
          <w:numId w:val="1"/>
        </w:numPr>
        <w:ind w:firstLineChars="0"/>
        <w:rPr>
          <w:rFonts w:ascii="Consolas" w:eastAsia="微软雅黑" w:hAnsi="Consolas"/>
          <w:sz w:val="24"/>
        </w:rPr>
      </w:pPr>
      <w:r w:rsidRPr="0023689E">
        <w:rPr>
          <w:rFonts w:ascii="Consolas" w:eastAsia="微软雅黑" w:hAnsi="Consolas" w:hint="eastAsia"/>
          <w:sz w:val="24"/>
        </w:rPr>
        <w:t>电基本振子是一段长度远小于波长</w:t>
      </w:r>
      <w:r>
        <w:rPr>
          <w:rFonts w:ascii="Consolas" w:eastAsia="微软雅黑" w:hAnsi="Consolas" w:hint="eastAsia"/>
          <w:sz w:val="24"/>
        </w:rPr>
        <w:t>，</w:t>
      </w:r>
      <w:r w:rsidRPr="0023689E">
        <w:rPr>
          <w:rFonts w:ascii="Consolas" w:eastAsia="微软雅黑" w:hAnsi="Consolas" w:hint="eastAsia"/>
          <w:sz w:val="24"/>
        </w:rPr>
        <w:t>电流振幅均匀分布、相位相同的直线电流元</w:t>
      </w:r>
      <w:r>
        <w:rPr>
          <w:rFonts w:ascii="Consolas" w:eastAsia="微软雅黑" w:hAnsi="Consolas" w:hint="eastAsia"/>
          <w:sz w:val="24"/>
        </w:rPr>
        <w:t>，</w:t>
      </w:r>
      <w:r w:rsidRPr="0023689E">
        <w:rPr>
          <w:rFonts w:ascii="Consolas" w:eastAsia="微软雅黑" w:hAnsi="Consolas" w:hint="eastAsia"/>
          <w:sz w:val="24"/>
        </w:rPr>
        <w:t>它是线天线的基本组成部分</w:t>
      </w:r>
      <w:r>
        <w:rPr>
          <w:rFonts w:ascii="Consolas" w:eastAsia="微软雅黑" w:hAnsi="Consolas" w:hint="eastAsia"/>
          <w:sz w:val="24"/>
        </w:rPr>
        <w:t>。</w:t>
      </w:r>
      <w:r w:rsidRPr="0023689E">
        <w:rPr>
          <w:rFonts w:ascii="Consolas" w:eastAsia="微软雅黑" w:hAnsi="Consolas" w:hint="eastAsia"/>
          <w:sz w:val="24"/>
        </w:rPr>
        <w:t>在</w:t>
      </w:r>
      <w:r w:rsidR="0088187F">
        <w:rPr>
          <w:rFonts w:ascii="Consolas" w:eastAsia="微软雅黑" w:hAnsi="Consolas" w:hint="eastAsia"/>
          <w:sz w:val="24"/>
        </w:rPr>
        <w:t>远场区，</w:t>
      </w:r>
      <w:r w:rsidRPr="0023689E">
        <w:rPr>
          <w:rFonts w:ascii="Consolas" w:eastAsia="微软雅黑" w:hAnsi="Consolas" w:hint="eastAsia"/>
          <w:sz w:val="24"/>
        </w:rPr>
        <w:t>电基本振子的场只有</w:t>
      </w:r>
      <w:r w:rsidR="0088187F" w:rsidRPr="0088187F">
        <w:rPr>
          <w:rFonts w:ascii="Consolas" w:eastAsia="微软雅黑" w:hAnsi="Consolas"/>
          <w:position w:val="-14"/>
          <w:sz w:val="24"/>
        </w:rPr>
        <w:object w:dxaOrig="320" w:dyaOrig="380" w14:anchorId="31239FC4">
          <v:shape id="_x0000_i1032" type="#_x0000_t75" style="width:15.8pt;height:19.65pt" o:ole="">
            <v:imagedata r:id="rId21" o:title=""/>
          </v:shape>
          <o:OLEObject Type="Embed" ProgID="Equation.DSMT4" ShapeID="_x0000_i1032" DrawAspect="Content" ObjectID="_1653744588" r:id="rId22"/>
        </w:object>
      </w:r>
      <w:r w:rsidRPr="0023689E">
        <w:rPr>
          <w:rFonts w:ascii="Consolas" w:eastAsia="微软雅黑" w:hAnsi="Consolas" w:hint="eastAsia"/>
          <w:sz w:val="24"/>
        </w:rPr>
        <w:t>和</w:t>
      </w:r>
      <w:r w:rsidR="0088187F" w:rsidRPr="0088187F">
        <w:rPr>
          <w:rFonts w:ascii="Consolas" w:eastAsia="微软雅黑" w:hAnsi="Consolas"/>
          <w:position w:val="-12"/>
          <w:sz w:val="24"/>
        </w:rPr>
        <w:object w:dxaOrig="360" w:dyaOrig="360" w14:anchorId="452D388C">
          <v:shape id="_x0000_i1033" type="#_x0000_t75" style="width:18pt;height:18pt" o:ole="">
            <v:imagedata r:id="rId23" o:title=""/>
          </v:shape>
          <o:OLEObject Type="Embed" ProgID="Equation.DSMT4" ShapeID="_x0000_i1033" DrawAspect="Content" ObjectID="_1653744589" r:id="rId24"/>
        </w:object>
      </w:r>
      <w:r w:rsidRPr="0023689E">
        <w:rPr>
          <w:rFonts w:ascii="Consolas" w:eastAsia="微软雅黑" w:hAnsi="Consolas" w:hint="eastAsia"/>
          <w:sz w:val="24"/>
        </w:rPr>
        <w:t>两个分量</w:t>
      </w:r>
      <w:r w:rsidR="0088187F">
        <w:rPr>
          <w:rFonts w:ascii="Consolas" w:eastAsia="微软雅黑" w:hAnsi="Consolas" w:hint="eastAsia"/>
          <w:sz w:val="24"/>
        </w:rPr>
        <w:t>，</w:t>
      </w:r>
      <w:r w:rsidRPr="0023689E">
        <w:rPr>
          <w:rFonts w:ascii="Consolas" w:eastAsia="微软雅黑" w:hAnsi="Consolas" w:hint="eastAsia"/>
          <w:sz w:val="24"/>
        </w:rPr>
        <w:t>它们在空间上相互垂直</w:t>
      </w:r>
      <w:r w:rsidR="0088187F">
        <w:rPr>
          <w:rFonts w:ascii="Consolas" w:eastAsia="微软雅黑" w:hAnsi="Consolas" w:hint="eastAsia"/>
          <w:sz w:val="24"/>
        </w:rPr>
        <w:t>，</w:t>
      </w:r>
      <w:r w:rsidRPr="0023689E">
        <w:rPr>
          <w:rFonts w:ascii="Consolas" w:eastAsia="微软雅黑" w:hAnsi="Consolas" w:hint="eastAsia"/>
          <w:sz w:val="24"/>
        </w:rPr>
        <w:t>在时间上同相位</w:t>
      </w:r>
    </w:p>
    <w:p w14:paraId="65257E9D" w14:textId="445AFAFE" w:rsidR="002A2D67" w:rsidRDefault="002A2D67" w:rsidP="00AD274D">
      <w:pPr>
        <w:pStyle w:val="a7"/>
        <w:numPr>
          <w:ilvl w:val="0"/>
          <w:numId w:val="1"/>
        </w:numPr>
        <w:ind w:firstLineChars="0"/>
        <w:rPr>
          <w:rFonts w:ascii="Consolas" w:eastAsia="微软雅黑" w:hAnsi="Consolas"/>
          <w:sz w:val="24"/>
        </w:rPr>
      </w:pPr>
      <w:r>
        <w:rPr>
          <w:noProof/>
        </w:rPr>
        <w:lastRenderedPageBreak/>
        <w:drawing>
          <wp:inline distT="0" distB="0" distL="0" distR="0" wp14:anchorId="07BF4242" wp14:editId="4F5D94F9">
            <wp:extent cx="3905250" cy="3228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3228975"/>
                    </a:xfrm>
                    <a:prstGeom prst="rect">
                      <a:avLst/>
                    </a:prstGeom>
                  </pic:spPr>
                </pic:pic>
              </a:graphicData>
            </a:graphic>
          </wp:inline>
        </w:drawing>
      </w:r>
    </w:p>
    <w:p w14:paraId="26B81D53" w14:textId="77777777" w:rsidR="00422F62" w:rsidRDefault="0052421D" w:rsidP="00422F62">
      <w:pPr>
        <w:pStyle w:val="a7"/>
        <w:numPr>
          <w:ilvl w:val="0"/>
          <w:numId w:val="1"/>
        </w:numPr>
        <w:spacing w:line="300" w:lineRule="auto"/>
        <w:ind w:firstLineChars="0"/>
        <w:rPr>
          <w:rFonts w:ascii="Consolas" w:eastAsia="微软雅黑" w:hAnsi="Consolas"/>
          <w:sz w:val="24"/>
          <w:szCs w:val="24"/>
        </w:rPr>
      </w:pPr>
      <w:r>
        <w:rPr>
          <w:noProof/>
        </w:rPr>
        <w:drawing>
          <wp:inline distT="0" distB="0" distL="0" distR="0" wp14:anchorId="101905E6" wp14:editId="4645255C">
            <wp:extent cx="5274310" cy="1938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38020"/>
                    </a:xfrm>
                    <a:prstGeom prst="rect">
                      <a:avLst/>
                    </a:prstGeom>
                  </pic:spPr>
                </pic:pic>
              </a:graphicData>
            </a:graphic>
          </wp:inline>
        </w:drawing>
      </w:r>
    </w:p>
    <w:p w14:paraId="373D1F4D" w14:textId="2A234919"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sz w:val="24"/>
          <w:szCs w:val="24"/>
        </w:rPr>
        <w:t>偏振</w:t>
      </w:r>
      <w:r w:rsidRPr="00422F62">
        <w:rPr>
          <w:rFonts w:ascii="Consolas" w:eastAsia="微软雅黑" w:hAnsi="Consolas"/>
          <w:sz w:val="24"/>
          <w:szCs w:val="24"/>
        </w:rPr>
        <w:t xml:space="preserve"> (</w:t>
      </w:r>
      <w:r w:rsidRPr="00422F62">
        <w:rPr>
          <w:rFonts w:ascii="Consolas" w:eastAsia="微软雅黑" w:hAnsi="Consolas"/>
          <w:sz w:val="24"/>
          <w:szCs w:val="24"/>
        </w:rPr>
        <w:t>或极化</w:t>
      </w:r>
      <w:r w:rsidRPr="00422F62">
        <w:rPr>
          <w:rFonts w:ascii="Consolas" w:eastAsia="微软雅黑" w:hAnsi="Consolas"/>
          <w:sz w:val="24"/>
          <w:szCs w:val="24"/>
        </w:rPr>
        <w:t xml:space="preserve"> )</w:t>
      </w:r>
      <w:r w:rsidRPr="00422F62">
        <w:rPr>
          <w:rFonts w:ascii="Consolas" w:eastAsia="微软雅黑" w:hAnsi="Consolas"/>
          <w:sz w:val="24"/>
          <w:szCs w:val="24"/>
        </w:rPr>
        <w:t>是指电磁波在传播时其电场的振动方向</w:t>
      </w:r>
      <w:r w:rsidRPr="00422F62">
        <w:rPr>
          <w:rFonts w:ascii="Consolas" w:eastAsia="微软雅黑" w:hAnsi="Consolas"/>
          <w:sz w:val="24"/>
          <w:szCs w:val="24"/>
        </w:rPr>
        <w:t xml:space="preserve"> ;</w:t>
      </w:r>
      <w:r w:rsidRPr="00422F62">
        <w:rPr>
          <w:rFonts w:ascii="Consolas" w:eastAsia="微软雅黑" w:hAnsi="Consolas"/>
          <w:sz w:val="24"/>
          <w:szCs w:val="24"/>
        </w:rPr>
        <w:t>电场在水平方向振动的称为水平偏振波</w:t>
      </w:r>
      <w:r w:rsidRPr="00422F62">
        <w:rPr>
          <w:rFonts w:ascii="Consolas" w:eastAsia="微软雅黑" w:hAnsi="Consolas"/>
          <w:sz w:val="24"/>
          <w:szCs w:val="24"/>
        </w:rPr>
        <w:t xml:space="preserve"> ,</w:t>
      </w:r>
      <w:r w:rsidRPr="00422F62">
        <w:rPr>
          <w:rFonts w:ascii="Consolas" w:eastAsia="微软雅黑" w:hAnsi="Consolas"/>
          <w:sz w:val="24"/>
          <w:szCs w:val="24"/>
        </w:rPr>
        <w:t>在垂直方向上振动的称为垂直偏振波。常规天气雷达只是发射单一偏振波</w:t>
      </w:r>
      <w:r w:rsidRPr="00422F62">
        <w:rPr>
          <w:rFonts w:ascii="Consolas" w:eastAsia="微软雅黑" w:hAnsi="Consolas"/>
          <w:sz w:val="24"/>
          <w:szCs w:val="24"/>
        </w:rPr>
        <w:t xml:space="preserve"> ,</w:t>
      </w:r>
      <w:r w:rsidRPr="00422F62">
        <w:rPr>
          <w:rFonts w:ascii="Consolas" w:eastAsia="微软雅黑" w:hAnsi="Consolas"/>
          <w:sz w:val="24"/>
          <w:szCs w:val="24"/>
        </w:rPr>
        <w:t>通常是水平偏振波。双偏振天气雷达主要有同时发射和交替发射两种发射方式</w:t>
      </w:r>
      <w:r w:rsidRPr="00422F62">
        <w:rPr>
          <w:rFonts w:ascii="Consolas" w:eastAsia="微软雅黑" w:hAnsi="Consolas" w:hint="eastAsia"/>
          <w:sz w:val="24"/>
          <w:szCs w:val="24"/>
        </w:rPr>
        <w:t>[</w:t>
      </w:r>
      <w:r w:rsidRPr="00422F62">
        <w:rPr>
          <w:rFonts w:ascii="Consolas" w:eastAsia="微软雅黑" w:hAnsi="Consolas"/>
          <w:sz w:val="24"/>
          <w:szCs w:val="24"/>
        </w:rPr>
        <w:t>2]</w:t>
      </w:r>
    </w:p>
    <w:p w14:paraId="3EE690A2"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sz w:val="24"/>
          <w:szCs w:val="24"/>
        </w:rPr>
        <w:t>双偏振天气雷达当发射和接收水平偏振波时</w:t>
      </w:r>
      <w:r w:rsidRPr="00422F62">
        <w:rPr>
          <w:rFonts w:ascii="Consolas" w:eastAsia="微软雅黑" w:hAnsi="Consolas"/>
          <w:sz w:val="24"/>
          <w:szCs w:val="24"/>
        </w:rPr>
        <w:t>,</w:t>
      </w:r>
      <w:r w:rsidRPr="00422F62">
        <w:rPr>
          <w:rFonts w:ascii="Consolas" w:eastAsia="微软雅黑" w:hAnsi="Consolas"/>
          <w:sz w:val="24"/>
          <w:szCs w:val="24"/>
        </w:rPr>
        <w:t>可以得到水平反射率因子</w:t>
      </w:r>
      <w:r w:rsidRPr="00E8795C">
        <w:rPr>
          <w:position w:val="-12"/>
        </w:rPr>
        <w:object w:dxaOrig="380" w:dyaOrig="360" w14:anchorId="7A0F9C6D">
          <v:shape id="_x0000_i1034" type="#_x0000_t75" style="width:19.65pt;height:18pt" o:ole="">
            <v:imagedata r:id="rId27" o:title=""/>
          </v:shape>
          <o:OLEObject Type="Embed" ProgID="Equation.DSMT4" ShapeID="_x0000_i1034" DrawAspect="Content" ObjectID="_1653744590" r:id="rId28"/>
        </w:object>
      </w:r>
      <w:r w:rsidRPr="00422F62">
        <w:rPr>
          <w:rFonts w:ascii="Consolas" w:eastAsia="微软雅黑" w:hAnsi="Consolas"/>
          <w:sz w:val="24"/>
          <w:szCs w:val="24"/>
        </w:rPr>
        <w:t>,</w:t>
      </w:r>
      <w:r w:rsidRPr="00422F62">
        <w:rPr>
          <w:rFonts w:ascii="Consolas" w:eastAsia="微软雅黑" w:hAnsi="Consolas"/>
          <w:sz w:val="24"/>
          <w:szCs w:val="24"/>
        </w:rPr>
        <w:t>当发射和接收垂直偏振波时可以得到垂直反射率因子</w:t>
      </w:r>
      <w:r w:rsidRPr="00E8795C">
        <w:rPr>
          <w:position w:val="-12"/>
        </w:rPr>
        <w:object w:dxaOrig="360" w:dyaOrig="360" w14:anchorId="43F0EB19">
          <v:shape id="_x0000_i1035" type="#_x0000_t75" style="width:18pt;height:18pt" o:ole="">
            <v:imagedata r:id="rId29" o:title=""/>
          </v:shape>
          <o:OLEObject Type="Embed" ProgID="Equation.DSMT4" ShapeID="_x0000_i1035" DrawAspect="Content" ObjectID="_1653744591" r:id="rId30"/>
        </w:object>
      </w:r>
      <w:r w:rsidRPr="00422F62">
        <w:rPr>
          <w:rFonts w:ascii="Consolas" w:eastAsia="微软雅黑" w:hAnsi="Consolas"/>
          <w:sz w:val="24"/>
          <w:szCs w:val="24"/>
        </w:rPr>
        <w:t>,</w:t>
      </w:r>
      <w:r w:rsidRPr="00422F62">
        <w:rPr>
          <w:rFonts w:ascii="Consolas" w:eastAsia="微软雅黑" w:hAnsi="Consolas"/>
          <w:sz w:val="24"/>
          <w:szCs w:val="24"/>
        </w:rPr>
        <w:t>当发射水平偏振波而接收垂直偏振波时可以得到反射率因子</w:t>
      </w:r>
      <w:r w:rsidRPr="00E8795C">
        <w:rPr>
          <w:position w:val="-12"/>
        </w:rPr>
        <w:object w:dxaOrig="360" w:dyaOrig="360" w14:anchorId="0C77EE55">
          <v:shape id="_x0000_i1036" type="#_x0000_t75" style="width:18pt;height:18pt" o:ole="">
            <v:imagedata r:id="rId31" o:title=""/>
          </v:shape>
          <o:OLEObject Type="Embed" ProgID="Equation.DSMT4" ShapeID="_x0000_i1036" DrawAspect="Content" ObjectID="_1653744592" r:id="rId32"/>
        </w:object>
      </w:r>
      <w:r w:rsidRPr="00422F62">
        <w:rPr>
          <w:rFonts w:ascii="Consolas" w:eastAsia="微软雅黑" w:hAnsi="Consolas"/>
          <w:sz w:val="24"/>
          <w:szCs w:val="24"/>
        </w:rPr>
        <w:t>,</w:t>
      </w:r>
      <w:r w:rsidRPr="00422F62">
        <w:rPr>
          <w:rFonts w:ascii="Consolas" w:eastAsia="微软雅黑" w:hAnsi="Consolas"/>
          <w:sz w:val="24"/>
          <w:szCs w:val="24"/>
        </w:rPr>
        <w:t>当发射垂直偏振波而接收水平偏振波时可以得到反射率因子</w:t>
      </w:r>
      <w:r w:rsidRPr="00E8795C">
        <w:rPr>
          <w:position w:val="-12"/>
        </w:rPr>
        <w:object w:dxaOrig="360" w:dyaOrig="360" w14:anchorId="6FFEFAF5">
          <v:shape id="_x0000_i1037" type="#_x0000_t75" style="width:18pt;height:18pt" o:ole="">
            <v:imagedata r:id="rId33" o:title=""/>
          </v:shape>
          <o:OLEObject Type="Embed" ProgID="Equation.DSMT4" ShapeID="_x0000_i1037" DrawAspect="Content" ObjectID="_1653744593" r:id="rId34"/>
        </w:object>
      </w:r>
      <w:r w:rsidRPr="00422F62">
        <w:rPr>
          <w:rFonts w:ascii="Consolas" w:eastAsia="微软雅黑" w:hAnsi="Consolas" w:hint="eastAsia"/>
          <w:sz w:val="24"/>
          <w:szCs w:val="24"/>
        </w:rPr>
        <w:t>。</w:t>
      </w:r>
      <w:r w:rsidRPr="00422F62">
        <w:rPr>
          <w:rFonts w:ascii="Consolas" w:eastAsia="微软雅黑" w:hAnsi="Consolas" w:hint="eastAsia"/>
          <w:sz w:val="24"/>
          <w:szCs w:val="24"/>
        </w:rPr>
        <w:t>[</w:t>
      </w:r>
      <w:r w:rsidRPr="00422F62">
        <w:rPr>
          <w:rFonts w:ascii="Consolas" w:eastAsia="微软雅黑" w:hAnsi="Consolas"/>
          <w:sz w:val="24"/>
          <w:szCs w:val="24"/>
        </w:rPr>
        <w:t>2]</w:t>
      </w:r>
    </w:p>
    <w:p w14:paraId="2E477184"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lastRenderedPageBreak/>
        <w:t>散射矩阵</w:t>
      </w:r>
      <w:r w:rsidRPr="00E8795C">
        <w:rPr>
          <w:position w:val="-32"/>
        </w:rPr>
        <w:object w:dxaOrig="1359" w:dyaOrig="760" w14:anchorId="23EE7F2B">
          <v:shape id="_x0000_i1038" type="#_x0000_t75" style="width:68.75pt;height:38.75pt" o:ole="">
            <v:imagedata r:id="rId35" o:title=""/>
          </v:shape>
          <o:OLEObject Type="Embed" ProgID="Equation.DSMT4" ShapeID="_x0000_i1038" DrawAspect="Content" ObjectID="_1653744594" r:id="rId36"/>
        </w:object>
      </w:r>
      <w:r w:rsidRPr="00422F62">
        <w:rPr>
          <w:rFonts w:ascii="Consolas" w:eastAsia="微软雅黑" w:hAnsi="Consolas" w:hint="eastAsia"/>
          <w:sz w:val="24"/>
          <w:szCs w:val="24"/>
        </w:rPr>
        <w:t>将入射电场和后向散射电场联系起来</w:t>
      </w:r>
      <w:r w:rsidRPr="00422F62">
        <w:rPr>
          <w:rFonts w:ascii="Consolas" w:eastAsia="微软雅黑" w:hAnsi="Consolas" w:hint="eastAsia"/>
          <w:sz w:val="24"/>
          <w:szCs w:val="24"/>
        </w:rPr>
        <w:t>[</w:t>
      </w:r>
      <w:r w:rsidRPr="00422F62">
        <w:rPr>
          <w:rFonts w:ascii="Consolas" w:eastAsia="微软雅黑" w:hAnsi="Consolas"/>
          <w:sz w:val="24"/>
          <w:szCs w:val="24"/>
        </w:rPr>
        <w:t>2]</w:t>
      </w:r>
    </w:p>
    <w:p w14:paraId="05DAA68E"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sz w:val="24"/>
          <w:szCs w:val="24"/>
        </w:rPr>
        <w:t>水平反射率因子与垂直反射率因子同单位体积内粒子总后向散射截面积有关</w:t>
      </w:r>
      <w:r w:rsidRPr="00422F62">
        <w:rPr>
          <w:rFonts w:ascii="Consolas" w:eastAsia="微软雅黑" w:hAnsi="Consolas" w:hint="eastAsia"/>
          <w:sz w:val="24"/>
          <w:szCs w:val="24"/>
        </w:rPr>
        <w:t>，</w:t>
      </w:r>
      <w:r w:rsidRPr="00422F62">
        <w:rPr>
          <w:rFonts w:ascii="Consolas" w:eastAsia="微软雅黑" w:hAnsi="Consolas"/>
          <w:sz w:val="24"/>
          <w:szCs w:val="24"/>
        </w:rPr>
        <w:t>对于同样大小的冰粒子和水粒子</w:t>
      </w:r>
      <w:r w:rsidRPr="00422F62">
        <w:rPr>
          <w:rFonts w:ascii="Consolas" w:eastAsia="微软雅黑" w:hAnsi="Consolas" w:hint="eastAsia"/>
          <w:sz w:val="24"/>
          <w:szCs w:val="24"/>
        </w:rPr>
        <w:t>，</w:t>
      </w:r>
      <w:r w:rsidRPr="00422F62">
        <w:rPr>
          <w:rFonts w:ascii="Consolas" w:eastAsia="微软雅黑" w:hAnsi="Consolas"/>
          <w:sz w:val="24"/>
          <w:szCs w:val="24"/>
        </w:rPr>
        <w:t>由于高密度冰的介电常数大</w:t>
      </w:r>
      <w:r w:rsidRPr="00422F62">
        <w:rPr>
          <w:rFonts w:ascii="Consolas" w:eastAsia="微软雅黑" w:hAnsi="Consolas" w:hint="eastAsia"/>
          <w:sz w:val="24"/>
          <w:szCs w:val="24"/>
        </w:rPr>
        <w:br/>
      </w:r>
      <w:r w:rsidRPr="00422F62">
        <w:rPr>
          <w:rFonts w:ascii="Consolas" w:eastAsia="微软雅黑" w:hAnsi="Consolas"/>
          <w:sz w:val="24"/>
          <w:szCs w:val="24"/>
        </w:rPr>
        <w:t>约是水的</w:t>
      </w:r>
      <w:r w:rsidRPr="00422F62">
        <w:rPr>
          <w:rFonts w:ascii="Consolas" w:eastAsia="微软雅黑" w:hAnsi="Consolas" w:hint="eastAsia"/>
          <w:sz w:val="24"/>
          <w:szCs w:val="24"/>
        </w:rPr>
        <w:t>2</w:t>
      </w:r>
      <w:r w:rsidRPr="00422F62">
        <w:rPr>
          <w:rFonts w:ascii="Consolas" w:eastAsia="微软雅黑" w:hAnsi="Consolas"/>
          <w:sz w:val="24"/>
          <w:szCs w:val="24"/>
        </w:rPr>
        <w:t>0%</w:t>
      </w:r>
      <w:r w:rsidRPr="00422F62">
        <w:rPr>
          <w:rFonts w:ascii="Consolas" w:eastAsia="微软雅黑" w:hAnsi="Consolas" w:hint="eastAsia"/>
          <w:sz w:val="24"/>
          <w:szCs w:val="24"/>
        </w:rPr>
        <w:t>，</w:t>
      </w:r>
      <w:r w:rsidRPr="00422F62">
        <w:rPr>
          <w:rFonts w:ascii="Consolas" w:eastAsia="微软雅黑" w:hAnsi="Consolas"/>
          <w:sz w:val="24"/>
          <w:szCs w:val="24"/>
        </w:rPr>
        <w:t>所以冰的反射率因子要比水的小</w:t>
      </w:r>
      <w:r w:rsidRPr="00422F62">
        <w:rPr>
          <w:rFonts w:ascii="Consolas" w:eastAsia="微软雅黑" w:hAnsi="Consolas" w:hint="eastAsia"/>
          <w:sz w:val="24"/>
          <w:szCs w:val="24"/>
        </w:rPr>
        <w:t>。</w:t>
      </w:r>
      <w:r w:rsidRPr="00422F62">
        <w:rPr>
          <w:rFonts w:ascii="Consolas" w:eastAsia="微软雅黑" w:hAnsi="Consolas" w:hint="eastAsia"/>
          <w:sz w:val="24"/>
          <w:szCs w:val="24"/>
        </w:rPr>
        <w:t>[</w:t>
      </w:r>
      <w:r w:rsidRPr="00422F62">
        <w:rPr>
          <w:rFonts w:ascii="Consolas" w:eastAsia="微软雅黑" w:hAnsi="Consolas"/>
          <w:sz w:val="24"/>
          <w:szCs w:val="24"/>
        </w:rPr>
        <w:t>2]</w:t>
      </w:r>
    </w:p>
    <w:p w14:paraId="303441A5"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sz w:val="24"/>
          <w:szCs w:val="24"/>
        </w:rPr>
        <w:t>差分反射率因子</w:t>
      </w:r>
      <w:r w:rsidRPr="00E8795C">
        <w:rPr>
          <w:position w:val="-12"/>
        </w:rPr>
        <w:object w:dxaOrig="420" w:dyaOrig="360" w14:anchorId="0F915955">
          <v:shape id="_x0000_i1039" type="#_x0000_t75" style="width:21.25pt;height:18pt" o:ole="">
            <v:imagedata r:id="rId37" o:title=""/>
          </v:shape>
          <o:OLEObject Type="Embed" ProgID="Equation.DSMT4" ShapeID="_x0000_i1039" DrawAspect="Content" ObjectID="_1653744595" r:id="rId38"/>
        </w:object>
      </w:r>
      <w:r w:rsidRPr="00422F62">
        <w:rPr>
          <w:rFonts w:ascii="Consolas" w:eastAsia="微软雅黑" w:hAnsi="Consolas"/>
          <w:sz w:val="24"/>
          <w:szCs w:val="24"/>
        </w:rPr>
        <w:t>可以从雷达水平和垂直反射率因子计算得到</w:t>
      </w:r>
      <w:r w:rsidRPr="00422F62">
        <w:rPr>
          <w:rFonts w:ascii="Consolas" w:eastAsia="微软雅黑" w:hAnsi="Consolas"/>
          <w:sz w:val="24"/>
          <w:szCs w:val="24"/>
        </w:rPr>
        <w:t>:</w:t>
      </w:r>
      <w:r w:rsidRPr="00422F62">
        <w:rPr>
          <w:rFonts w:ascii="Consolas" w:eastAsia="微软雅黑" w:hAnsi="Consolas"/>
          <w:sz w:val="24"/>
          <w:szCs w:val="24"/>
        </w:rPr>
        <w:br/>
      </w:r>
      <w:r w:rsidRPr="00E8795C">
        <w:rPr>
          <w:position w:val="-24"/>
        </w:rPr>
        <w:object w:dxaOrig="1920" w:dyaOrig="600" w14:anchorId="561CDB02">
          <v:shape id="_x0000_i1040" type="#_x0000_t75" style="width:96pt;height:30pt" o:ole="">
            <v:imagedata r:id="rId39" o:title=""/>
          </v:shape>
          <o:OLEObject Type="Embed" ProgID="Equation.DSMT4" ShapeID="_x0000_i1040" DrawAspect="Content" ObjectID="_1653744596" r:id="rId40"/>
        </w:object>
      </w:r>
      <w:r w:rsidRPr="00422F62">
        <w:rPr>
          <w:rFonts w:ascii="Consolas" w:eastAsia="微软雅黑" w:hAnsi="Consolas"/>
          <w:sz w:val="24"/>
          <w:szCs w:val="24"/>
        </w:rPr>
        <w:br/>
      </w:r>
      <w:r w:rsidRPr="00E8795C">
        <w:rPr>
          <w:position w:val="-12"/>
        </w:rPr>
        <w:object w:dxaOrig="420" w:dyaOrig="360" w14:anchorId="2C0AC05B">
          <v:shape id="_x0000_i1041" type="#_x0000_t75" style="width:21.25pt;height:18pt" o:ole="">
            <v:imagedata r:id="rId41" o:title=""/>
          </v:shape>
          <o:OLEObject Type="Embed" ProgID="Equation.DSMT4" ShapeID="_x0000_i1041" DrawAspect="Content" ObjectID="_1653744597" r:id="rId42"/>
        </w:object>
      </w:r>
      <w:r w:rsidRPr="00422F62">
        <w:rPr>
          <w:rFonts w:ascii="Consolas" w:eastAsia="微软雅黑" w:hAnsi="Consolas"/>
          <w:sz w:val="24"/>
          <w:szCs w:val="24"/>
        </w:rPr>
        <w:t>与降水粒子的尺寸和轴比</w:t>
      </w:r>
      <w:r w:rsidRPr="00422F62">
        <w:rPr>
          <w:rFonts w:ascii="Consolas" w:eastAsia="微软雅黑" w:hAnsi="Consolas"/>
          <w:sz w:val="24"/>
          <w:szCs w:val="24"/>
        </w:rPr>
        <w:t xml:space="preserve"> (</w:t>
      </w:r>
      <w:r w:rsidRPr="00422F62">
        <w:rPr>
          <w:rFonts w:ascii="Consolas" w:eastAsia="微软雅黑" w:hAnsi="Consolas"/>
          <w:sz w:val="24"/>
          <w:szCs w:val="24"/>
        </w:rPr>
        <w:t>轴比定义为</w:t>
      </w:r>
      <w:r w:rsidRPr="00422F62">
        <w:rPr>
          <w:rFonts w:ascii="Consolas" w:eastAsia="微软雅黑" w:hAnsi="Consolas"/>
          <w:sz w:val="24"/>
          <w:szCs w:val="24"/>
        </w:rPr>
        <w:t>a/b</w:t>
      </w:r>
      <w:r w:rsidRPr="00422F62">
        <w:rPr>
          <w:rFonts w:ascii="Consolas" w:eastAsia="微软雅黑" w:hAnsi="Consolas" w:hint="eastAsia"/>
          <w:sz w:val="24"/>
          <w:szCs w:val="24"/>
        </w:rPr>
        <w:t>，</w:t>
      </w:r>
      <w:r w:rsidRPr="00422F62">
        <w:rPr>
          <w:rFonts w:ascii="Consolas" w:eastAsia="微软雅黑" w:hAnsi="Consolas"/>
          <w:sz w:val="24"/>
          <w:szCs w:val="24"/>
        </w:rPr>
        <w:t>a</w:t>
      </w:r>
      <w:r w:rsidRPr="00422F62">
        <w:rPr>
          <w:rFonts w:ascii="Consolas" w:eastAsia="微软雅黑" w:hAnsi="Consolas"/>
          <w:sz w:val="24"/>
          <w:szCs w:val="24"/>
        </w:rPr>
        <w:t>为粒子的水平轴半径</w:t>
      </w:r>
      <w:r w:rsidRPr="00422F62">
        <w:rPr>
          <w:rFonts w:ascii="Consolas" w:eastAsia="微软雅黑" w:hAnsi="Consolas" w:hint="eastAsia"/>
          <w:sz w:val="24"/>
          <w:szCs w:val="24"/>
        </w:rPr>
        <w:t>，</w:t>
      </w:r>
      <w:r w:rsidRPr="00422F62">
        <w:rPr>
          <w:rFonts w:ascii="Consolas" w:eastAsia="微软雅黑" w:hAnsi="Consolas"/>
          <w:sz w:val="24"/>
          <w:szCs w:val="24"/>
        </w:rPr>
        <w:t>b</w:t>
      </w:r>
      <w:r w:rsidRPr="00422F62">
        <w:rPr>
          <w:rFonts w:ascii="Consolas" w:eastAsia="微软雅黑" w:hAnsi="Consolas"/>
          <w:sz w:val="24"/>
          <w:szCs w:val="24"/>
        </w:rPr>
        <w:t>为粒子的垂直轴半径</w:t>
      </w:r>
      <w:r w:rsidRPr="00422F62">
        <w:rPr>
          <w:rFonts w:ascii="Consolas" w:eastAsia="微软雅黑" w:hAnsi="Consolas"/>
          <w:sz w:val="24"/>
          <w:szCs w:val="24"/>
        </w:rPr>
        <w:t xml:space="preserve"> )</w:t>
      </w:r>
      <w:r w:rsidRPr="00422F62">
        <w:rPr>
          <w:rFonts w:ascii="Consolas" w:eastAsia="微软雅黑" w:hAnsi="Consolas"/>
          <w:sz w:val="24"/>
          <w:szCs w:val="24"/>
        </w:rPr>
        <w:t>有关。</w:t>
      </w:r>
      <w:r w:rsidRPr="00422F62">
        <w:rPr>
          <w:rFonts w:ascii="Consolas" w:eastAsia="微软雅黑" w:hAnsi="Consolas" w:hint="eastAsia"/>
          <w:sz w:val="24"/>
          <w:szCs w:val="24"/>
        </w:rPr>
        <w:t>[</w:t>
      </w:r>
      <w:r w:rsidRPr="00422F62">
        <w:rPr>
          <w:rFonts w:ascii="Consolas" w:eastAsia="微软雅黑" w:hAnsi="Consolas"/>
          <w:sz w:val="24"/>
          <w:szCs w:val="24"/>
        </w:rPr>
        <w:t>2]</w:t>
      </w:r>
      <w:r w:rsidRPr="00422F62">
        <w:rPr>
          <w:rFonts w:ascii="Consolas" w:eastAsia="微软雅黑" w:hAnsi="Consolas" w:hint="eastAsia"/>
          <w:sz w:val="24"/>
          <w:szCs w:val="24"/>
        </w:rPr>
        <w:t>因为大的雨滴会比较扁平并且产生较强的后向散射波，</w:t>
      </w:r>
      <w:r w:rsidRPr="00E8795C">
        <w:rPr>
          <w:position w:val="-12"/>
        </w:rPr>
        <w:object w:dxaOrig="420" w:dyaOrig="360" w14:anchorId="33823ABA">
          <v:shape id="_x0000_i1042" type="#_x0000_t75" style="width:21.25pt;height:18pt" o:ole="">
            <v:imagedata r:id="rId41" o:title=""/>
          </v:shape>
          <o:OLEObject Type="Embed" ProgID="Equation.DSMT4" ShapeID="_x0000_i1042" DrawAspect="Content" ObjectID="_1653744598" r:id="rId43"/>
        </w:object>
      </w:r>
      <w:r w:rsidRPr="00422F62">
        <w:rPr>
          <w:rFonts w:ascii="Consolas" w:eastAsia="微软雅黑" w:hAnsi="Consolas" w:hint="eastAsia"/>
          <w:sz w:val="24"/>
          <w:szCs w:val="24"/>
        </w:rPr>
        <w:t>是对水平通道和垂直通道之间的交叉耦合以及不匹配最敏感的偏振变量</w:t>
      </w:r>
      <w:r w:rsidRPr="00422F62">
        <w:rPr>
          <w:rFonts w:ascii="Consolas" w:eastAsia="微软雅黑" w:hAnsi="Consolas" w:hint="eastAsia"/>
          <w:sz w:val="24"/>
          <w:szCs w:val="24"/>
        </w:rPr>
        <w:t>[</w:t>
      </w:r>
      <w:r w:rsidRPr="00422F62">
        <w:rPr>
          <w:rFonts w:ascii="Consolas" w:eastAsia="微软雅黑" w:hAnsi="Consolas"/>
          <w:sz w:val="24"/>
          <w:szCs w:val="24"/>
        </w:rPr>
        <w:t>1]</w:t>
      </w:r>
      <w:r w:rsidRPr="00422F62">
        <w:rPr>
          <w:rFonts w:ascii="Consolas" w:eastAsia="微软雅黑" w:hAnsi="Consolas" w:hint="eastAsia"/>
          <w:sz w:val="24"/>
          <w:szCs w:val="24"/>
        </w:rPr>
        <w:t>。</w:t>
      </w:r>
    </w:p>
    <w:p w14:paraId="5FC72949"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天线的辐射性质（交叉极化耦合，频谱形态，旁瓣）以及系统增益都需要通过设计来控制，校准就是为了平衡、分离有效的水平通道和垂直通道</w:t>
      </w:r>
      <w:r w:rsidRPr="00422F62">
        <w:rPr>
          <w:rFonts w:ascii="Consolas" w:eastAsia="微软雅黑" w:hAnsi="Consolas" w:hint="eastAsia"/>
          <w:sz w:val="24"/>
          <w:szCs w:val="24"/>
        </w:rPr>
        <w:t>[</w:t>
      </w:r>
      <w:r w:rsidRPr="00422F62">
        <w:rPr>
          <w:rFonts w:ascii="Consolas" w:eastAsia="微软雅黑" w:hAnsi="Consolas"/>
          <w:sz w:val="24"/>
          <w:szCs w:val="24"/>
        </w:rPr>
        <w:t>1]</w:t>
      </w:r>
    </w:p>
    <w:p w14:paraId="7687C742"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相控阵雷达的交叉极化通常只有沿着孔径方向单个主分量或者对称瓣，在集成的情况下会有残差。</w:t>
      </w:r>
      <w:r w:rsidRPr="00422F62">
        <w:rPr>
          <w:rFonts w:ascii="Consolas" w:eastAsia="微软雅黑" w:hAnsi="Consolas" w:hint="eastAsia"/>
          <w:sz w:val="24"/>
          <w:szCs w:val="24"/>
        </w:rPr>
        <w:t>[</w:t>
      </w:r>
      <w:r w:rsidRPr="00422F62">
        <w:rPr>
          <w:rFonts w:ascii="Consolas" w:eastAsia="微软雅黑" w:hAnsi="Consolas"/>
          <w:sz w:val="24"/>
          <w:szCs w:val="24"/>
        </w:rPr>
        <w:t>1]</w:t>
      </w:r>
    </w:p>
    <w:p w14:paraId="51F424D7"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由于机械扫描阵列的偏振模式只跟扫描角度有关，所以只需要对每个指向方向进行校正就行了，然而在相控阵中这种扫描必须要相互独立才行。</w:t>
      </w:r>
    </w:p>
    <w:p w14:paraId="1E361B4F"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偏振变量的准确估计也主要依赖于工作模式是否是同时发送，同时接收或者交替发送，同时接收（</w:t>
      </w:r>
      <w:r w:rsidRPr="00422F62">
        <w:rPr>
          <w:rFonts w:ascii="Consolas" w:eastAsia="微软雅黑" w:hAnsi="Consolas" w:hint="eastAsia"/>
          <w:sz w:val="24"/>
          <w:szCs w:val="24"/>
        </w:rPr>
        <w:t>H</w:t>
      </w:r>
      <w:r w:rsidRPr="00422F62">
        <w:rPr>
          <w:rFonts w:ascii="Consolas" w:eastAsia="微软雅黑" w:hAnsi="Consolas" w:hint="eastAsia"/>
          <w:sz w:val="24"/>
          <w:szCs w:val="24"/>
        </w:rPr>
        <w:t>、</w:t>
      </w:r>
      <w:r w:rsidRPr="00422F62">
        <w:rPr>
          <w:rFonts w:ascii="Consolas" w:eastAsia="微软雅黑" w:hAnsi="Consolas" w:hint="eastAsia"/>
          <w:sz w:val="24"/>
          <w:szCs w:val="24"/>
        </w:rPr>
        <w:t>V</w:t>
      </w:r>
      <w:r w:rsidRPr="00422F62">
        <w:rPr>
          <w:rFonts w:ascii="Consolas" w:eastAsia="微软雅黑" w:hAnsi="Consolas" w:hint="eastAsia"/>
          <w:sz w:val="24"/>
          <w:szCs w:val="24"/>
        </w:rPr>
        <w:t>通道）</w:t>
      </w:r>
      <w:r w:rsidRPr="00422F62">
        <w:rPr>
          <w:rFonts w:ascii="Consolas" w:eastAsia="微软雅黑" w:hAnsi="Consolas" w:hint="eastAsia"/>
          <w:sz w:val="24"/>
          <w:szCs w:val="24"/>
        </w:rPr>
        <w:t>[</w:t>
      </w:r>
      <w:r w:rsidRPr="00422F62">
        <w:rPr>
          <w:rFonts w:ascii="Consolas" w:eastAsia="微软雅黑" w:hAnsi="Consolas"/>
          <w:sz w:val="24"/>
          <w:szCs w:val="24"/>
        </w:rPr>
        <w:t>1]</w:t>
      </w:r>
    </w:p>
    <w:p w14:paraId="1CC258F4"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同时发送，同时接受：接受信号的</w:t>
      </w:r>
      <w:r w:rsidRPr="00422F62">
        <w:rPr>
          <w:rFonts w:ascii="Consolas" w:eastAsia="微软雅黑" w:hAnsi="Consolas" w:hint="eastAsia"/>
          <w:sz w:val="24"/>
          <w:szCs w:val="24"/>
        </w:rPr>
        <w:t>H</w:t>
      </w:r>
      <w:r w:rsidRPr="00422F62">
        <w:rPr>
          <w:rFonts w:ascii="Consolas" w:eastAsia="微软雅黑" w:hAnsi="Consolas" w:hint="eastAsia"/>
          <w:sz w:val="24"/>
          <w:szCs w:val="24"/>
        </w:rPr>
        <w:t>和</w:t>
      </w:r>
      <w:r w:rsidRPr="00422F62">
        <w:rPr>
          <w:rFonts w:ascii="Consolas" w:eastAsia="微软雅黑" w:hAnsi="Consolas" w:hint="eastAsia"/>
          <w:sz w:val="24"/>
          <w:szCs w:val="24"/>
        </w:rPr>
        <w:t>V</w:t>
      </w:r>
      <w:r w:rsidRPr="00422F62">
        <w:rPr>
          <w:rFonts w:ascii="Consolas" w:eastAsia="微软雅黑" w:hAnsi="Consolas" w:hint="eastAsia"/>
          <w:sz w:val="24"/>
          <w:szCs w:val="24"/>
        </w:rPr>
        <w:t>有较高的相关性、多普勒频谱较宽，然而在这种模式下，</w:t>
      </w:r>
      <w:r w:rsidRPr="007261D3">
        <w:rPr>
          <w:position w:val="-12"/>
        </w:rPr>
        <w:object w:dxaOrig="420" w:dyaOrig="360" w14:anchorId="2613B8FB">
          <v:shape id="_x0000_i1043" type="#_x0000_t75" style="width:21.25pt;height:18pt" o:ole="">
            <v:imagedata r:id="rId44" o:title=""/>
          </v:shape>
          <o:OLEObject Type="Embed" ProgID="Equation.DSMT4" ShapeID="_x0000_i1043" DrawAspect="Content" ObjectID="_1653744599" r:id="rId45"/>
        </w:object>
      </w:r>
      <w:r w:rsidRPr="00422F62">
        <w:rPr>
          <w:rFonts w:ascii="Consolas" w:eastAsia="微软雅黑" w:hAnsi="Consolas" w:hint="eastAsia"/>
          <w:sz w:val="24"/>
          <w:szCs w:val="24"/>
        </w:rPr>
        <w:t>会有较严重的误差</w:t>
      </w:r>
    </w:p>
    <w:p w14:paraId="66DB4568"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波的偏振特性与传播方向无关</w:t>
      </w:r>
      <w:r w:rsidRPr="00422F62">
        <w:rPr>
          <w:rFonts w:ascii="Consolas" w:eastAsia="微软雅黑" w:hAnsi="Consolas" w:hint="eastAsia"/>
          <w:sz w:val="24"/>
          <w:szCs w:val="24"/>
        </w:rPr>
        <w:t>[</w:t>
      </w:r>
      <w:r w:rsidRPr="00422F62">
        <w:rPr>
          <w:rFonts w:ascii="Consolas" w:eastAsia="微软雅黑" w:hAnsi="Consolas"/>
          <w:sz w:val="24"/>
          <w:szCs w:val="24"/>
        </w:rPr>
        <w:t>3]</w:t>
      </w:r>
    </w:p>
    <w:p w14:paraId="05028C8A"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Pr>
          <w:noProof/>
        </w:rPr>
        <w:lastRenderedPageBreak/>
        <w:drawing>
          <wp:inline distT="0" distB="0" distL="0" distR="0" wp14:anchorId="48097995" wp14:editId="2E8A2751">
            <wp:extent cx="3643745" cy="363685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46871" cy="3739786"/>
                    </a:xfrm>
                    <a:prstGeom prst="rect">
                      <a:avLst/>
                    </a:prstGeom>
                  </pic:spPr>
                </pic:pic>
              </a:graphicData>
            </a:graphic>
          </wp:inline>
        </w:drawing>
      </w:r>
    </w:p>
    <w:p w14:paraId="4DD630DF"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主要的交叉极化分量是由于阵列倾斜而产生的</w:t>
      </w:r>
      <w:r w:rsidRPr="00F2763C">
        <w:rPr>
          <w:position w:val="-12"/>
        </w:rPr>
        <w:object w:dxaOrig="420" w:dyaOrig="360" w14:anchorId="5DAC2CA1">
          <v:shape id="_x0000_i1044" type="#_x0000_t75" style="width:21.25pt;height:18pt" o:ole="">
            <v:imagedata r:id="rId47" o:title=""/>
          </v:shape>
          <o:OLEObject Type="Embed" ProgID="Equation.DSMT4" ShapeID="_x0000_i1044" DrawAspect="Content" ObjectID="_1653744600" r:id="rId48"/>
        </w:object>
      </w:r>
      <w:r w:rsidRPr="00422F62">
        <w:rPr>
          <w:rFonts w:ascii="Consolas" w:eastAsia="微软雅黑" w:hAnsi="Consolas" w:hint="eastAsia"/>
          <w:sz w:val="24"/>
          <w:szCs w:val="24"/>
        </w:rPr>
        <w:t>分量所激发的，当波束引导至倾斜垂直平面（平面</w:t>
      </w:r>
      <w:r w:rsidRPr="00F2763C">
        <w:rPr>
          <w:position w:val="-6"/>
        </w:rPr>
        <w:object w:dxaOrig="580" w:dyaOrig="279" w14:anchorId="31390637">
          <v:shape id="_x0000_i1045" type="#_x0000_t75" style="width:28.9pt;height:14.75pt" o:ole="">
            <v:imagedata r:id="rId49" o:title=""/>
          </v:shape>
          <o:OLEObject Type="Embed" ProgID="Equation.DSMT4" ShapeID="_x0000_i1045" DrawAspect="Content" ObjectID="_1653744601" r:id="rId50"/>
        </w:object>
      </w:r>
      <w:r w:rsidRPr="00422F62">
        <w:rPr>
          <w:rFonts w:ascii="Consolas" w:eastAsia="微软雅黑" w:hAnsi="Consolas" w:hint="eastAsia"/>
          <w:sz w:val="24"/>
          <w:szCs w:val="24"/>
        </w:rPr>
        <w:t>）外时，就会产生交叉极化分量。其次就是不管阵列是否倾斜都会有</w:t>
      </w:r>
      <w:r w:rsidRPr="003B0C74">
        <w:rPr>
          <w:position w:val="-12"/>
        </w:rPr>
        <w:object w:dxaOrig="499" w:dyaOrig="380" w14:anchorId="73B02AC4">
          <v:shape id="_x0000_i1046" type="#_x0000_t75" style="width:25.1pt;height:19.65pt" o:ole="">
            <v:imagedata r:id="rId51" o:title=""/>
          </v:shape>
          <o:OLEObject Type="Embed" ProgID="Equation.DSMT4" ShapeID="_x0000_i1046" DrawAspect="Content" ObjectID="_1653744602" r:id="rId52"/>
        </w:object>
      </w:r>
      <w:r w:rsidRPr="00422F62">
        <w:rPr>
          <w:rFonts w:ascii="Consolas" w:eastAsia="微软雅黑" w:hAnsi="Consolas" w:hint="eastAsia"/>
          <w:sz w:val="24"/>
          <w:szCs w:val="24"/>
        </w:rPr>
        <w:t>，且电场沿着共极化波束方向有主瓣，其波束宽度与共极化波的波束宽度一样</w:t>
      </w:r>
      <w:r w:rsidRPr="00422F62">
        <w:rPr>
          <w:rFonts w:ascii="Consolas" w:eastAsia="微软雅黑" w:hAnsi="Consolas"/>
          <w:sz w:val="24"/>
          <w:szCs w:val="24"/>
        </w:rPr>
        <w:t xml:space="preserve"> </w:t>
      </w:r>
      <w:r w:rsidRPr="00422F62">
        <w:rPr>
          <w:rFonts w:ascii="Consolas" w:eastAsia="微软雅黑" w:hAnsi="Consolas" w:hint="eastAsia"/>
          <w:sz w:val="24"/>
          <w:szCs w:val="24"/>
        </w:rPr>
        <w:t>[</w:t>
      </w:r>
      <w:r w:rsidRPr="00422F62">
        <w:rPr>
          <w:rFonts w:ascii="Consolas" w:eastAsia="微软雅黑" w:hAnsi="Consolas"/>
          <w:sz w:val="24"/>
          <w:szCs w:val="24"/>
        </w:rPr>
        <w:t>3]</w:t>
      </w:r>
    </w:p>
    <w:p w14:paraId="2D1DB155"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贴片的电场模型</w:t>
      </w:r>
      <w:r w:rsidRPr="00422F62">
        <w:rPr>
          <w:rFonts w:ascii="Consolas" w:eastAsia="微软雅黑" w:hAnsi="Consolas" w:hint="eastAsia"/>
          <w:sz w:val="24"/>
          <w:szCs w:val="24"/>
        </w:rPr>
        <w:t>[</w:t>
      </w:r>
      <w:r w:rsidRPr="00422F62">
        <w:rPr>
          <w:rFonts w:ascii="Consolas" w:eastAsia="微软雅黑" w:hAnsi="Consolas"/>
          <w:sz w:val="24"/>
          <w:szCs w:val="24"/>
        </w:rPr>
        <w:t>4]</w:t>
      </w:r>
    </w:p>
    <w:p w14:paraId="6728C6F2"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Pr>
          <w:noProof/>
        </w:rPr>
        <w:lastRenderedPageBreak/>
        <w:drawing>
          <wp:inline distT="0" distB="0" distL="0" distR="0" wp14:anchorId="05130E45" wp14:editId="47171740">
            <wp:extent cx="5274310" cy="344678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446780"/>
                    </a:xfrm>
                    <a:prstGeom prst="rect">
                      <a:avLst/>
                    </a:prstGeom>
                  </pic:spPr>
                </pic:pic>
              </a:graphicData>
            </a:graphic>
          </wp:inline>
        </w:drawing>
      </w:r>
    </w:p>
    <w:p w14:paraId="22650D2E"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Pr>
          <w:noProof/>
        </w:rPr>
        <w:drawing>
          <wp:inline distT="0" distB="0" distL="0" distR="0" wp14:anchorId="5BE3D634" wp14:editId="4E9D6E91">
            <wp:extent cx="4779818" cy="4214134"/>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90825" cy="4223839"/>
                    </a:xfrm>
                    <a:prstGeom prst="rect">
                      <a:avLst/>
                    </a:prstGeom>
                  </pic:spPr>
                </pic:pic>
              </a:graphicData>
            </a:graphic>
          </wp:inline>
        </w:drawing>
      </w:r>
    </w:p>
    <w:p w14:paraId="19B75A55" w14:textId="77777777" w:rsidR="00422F62" w:rsidRDefault="00422F62" w:rsidP="00422F62">
      <w:pPr>
        <w:spacing w:line="300" w:lineRule="auto"/>
        <w:ind w:left="840"/>
        <w:rPr>
          <w:rFonts w:ascii="Consolas" w:eastAsia="微软雅黑" w:hAnsi="Consolas"/>
          <w:sz w:val="24"/>
          <w:szCs w:val="24"/>
        </w:rPr>
      </w:pPr>
    </w:p>
    <w:p w14:paraId="2A112055" w14:textId="77777777" w:rsidR="00422F62" w:rsidRDefault="00422F62" w:rsidP="00422F62">
      <w:pPr>
        <w:spacing w:line="300" w:lineRule="auto"/>
        <w:ind w:left="840"/>
        <w:rPr>
          <w:rFonts w:ascii="Consolas" w:eastAsia="微软雅黑" w:hAnsi="Consolas"/>
          <w:sz w:val="24"/>
          <w:szCs w:val="24"/>
        </w:rPr>
      </w:pPr>
    </w:p>
    <w:p w14:paraId="6E123238"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等效磁流元的作用：计算边界条件</w:t>
      </w:r>
      <w:r w:rsidRPr="00FD565A">
        <w:rPr>
          <w:position w:val="-12"/>
        </w:rPr>
        <w:object w:dxaOrig="1719" w:dyaOrig="360" w14:anchorId="4865A9A6">
          <v:shape id="_x0000_i1047" type="#_x0000_t75" style="width:86.75pt;height:18pt" o:ole="">
            <v:imagedata r:id="rId55" o:title=""/>
          </v:shape>
          <o:OLEObject Type="Embed" ProgID="Equation.DSMT4" ShapeID="_x0000_i1047" DrawAspect="Content" ObjectID="_1653744603" r:id="rId56"/>
        </w:object>
      </w:r>
      <w:r w:rsidRPr="00422F62">
        <w:rPr>
          <w:rFonts w:ascii="Consolas" w:eastAsia="微软雅黑" w:hAnsi="Consolas"/>
          <w:sz w:val="24"/>
          <w:szCs w:val="24"/>
        </w:rPr>
        <w:t xml:space="preserve"> </w:t>
      </w:r>
    </w:p>
    <w:p w14:paraId="4B1D8A46"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lastRenderedPageBreak/>
        <w:t>（</w:t>
      </w:r>
      <w:r w:rsidRPr="00422F62">
        <w:rPr>
          <w:rFonts w:ascii="Consolas" w:eastAsia="微软雅黑" w:hAnsi="Consolas" w:hint="eastAsia"/>
          <w:sz w:val="24"/>
          <w:szCs w:val="24"/>
        </w:rPr>
        <w:t>Q</w:t>
      </w:r>
      <w:r w:rsidRPr="00422F62">
        <w:rPr>
          <w:rFonts w:ascii="Consolas" w:eastAsia="微软雅黑" w:hAnsi="Consolas" w:hint="eastAsia"/>
          <w:sz w:val="24"/>
          <w:szCs w:val="24"/>
        </w:rPr>
        <w:t>：</w:t>
      </w:r>
      <w:r w:rsidRPr="00422F62">
        <w:rPr>
          <w:rFonts w:ascii="Consolas" w:eastAsia="微软雅黑" w:hAnsi="Consolas"/>
          <w:sz w:val="24"/>
          <w:szCs w:val="24"/>
        </w:rPr>
        <w:t>E</w:t>
      </w:r>
      <w:r w:rsidRPr="00422F62">
        <w:rPr>
          <w:rFonts w:ascii="Consolas" w:eastAsia="微软雅黑" w:hAnsi="Consolas"/>
          <w:sz w:val="24"/>
          <w:szCs w:val="24"/>
        </w:rPr>
        <w:t>面、</w:t>
      </w:r>
      <w:r w:rsidRPr="00422F62">
        <w:rPr>
          <w:rFonts w:ascii="Consolas" w:eastAsia="微软雅黑" w:hAnsi="Consolas"/>
          <w:sz w:val="24"/>
          <w:szCs w:val="24"/>
        </w:rPr>
        <w:t>H</w:t>
      </w:r>
      <w:r w:rsidRPr="00422F62">
        <w:rPr>
          <w:rFonts w:ascii="Consolas" w:eastAsia="微软雅黑" w:hAnsi="Consolas"/>
          <w:sz w:val="24"/>
          <w:szCs w:val="24"/>
        </w:rPr>
        <w:t>面怎么得来的？</w:t>
      </w:r>
      <w:r w:rsidRPr="00422F62">
        <w:rPr>
          <w:rFonts w:ascii="Consolas" w:eastAsia="微软雅黑" w:hAnsi="Consolas" w:hint="eastAsia"/>
          <w:sz w:val="24"/>
          <w:szCs w:val="24"/>
        </w:rPr>
        <w:t>）对于放置在</w:t>
      </w:r>
      <w:r w:rsidRPr="00422F62">
        <w:rPr>
          <w:rFonts w:ascii="Consolas" w:eastAsia="微软雅黑" w:hAnsi="Consolas" w:hint="eastAsia"/>
          <w:sz w:val="24"/>
          <w:szCs w:val="24"/>
        </w:rPr>
        <w:t>z</w:t>
      </w:r>
      <w:r w:rsidRPr="00422F62">
        <w:rPr>
          <w:rFonts w:ascii="Consolas" w:eastAsia="微软雅黑" w:hAnsi="Consolas" w:hint="eastAsia"/>
          <w:sz w:val="24"/>
          <w:szCs w:val="24"/>
        </w:rPr>
        <w:t>轴的电基本振子，其任一穿过</w:t>
      </w:r>
      <w:r w:rsidRPr="00422F62">
        <w:rPr>
          <w:rFonts w:ascii="Consolas" w:eastAsia="微软雅黑" w:hAnsi="Consolas" w:hint="eastAsia"/>
          <w:sz w:val="24"/>
          <w:szCs w:val="24"/>
        </w:rPr>
        <w:t>z</w:t>
      </w:r>
      <w:r w:rsidRPr="00422F62">
        <w:rPr>
          <w:rFonts w:ascii="Consolas" w:eastAsia="微软雅黑" w:hAnsi="Consolas" w:hint="eastAsia"/>
          <w:sz w:val="24"/>
          <w:szCs w:val="24"/>
        </w:rPr>
        <w:t>轴的平面</w:t>
      </w:r>
      <w:r w:rsidRPr="00422F62">
        <w:rPr>
          <w:rFonts w:ascii="Consolas" w:eastAsia="微软雅黑" w:hAnsi="Consolas" w:hint="eastAsia"/>
          <w:sz w:val="24"/>
          <w:szCs w:val="24"/>
        </w:rPr>
        <w:t>(</w:t>
      </w:r>
      <w:r w:rsidRPr="00422F62">
        <w:rPr>
          <w:rFonts w:ascii="Consolas" w:eastAsia="微软雅黑" w:hAnsi="Consolas"/>
          <w:sz w:val="24"/>
          <w:szCs w:val="24"/>
        </w:rPr>
        <w:t>E</w:t>
      </w:r>
      <w:r w:rsidRPr="00422F62">
        <w:rPr>
          <w:rFonts w:ascii="Consolas" w:eastAsia="微软雅黑" w:hAnsi="Consolas" w:hint="eastAsia"/>
          <w:sz w:val="24"/>
          <w:szCs w:val="24"/>
        </w:rPr>
        <w:t>面</w:t>
      </w:r>
      <w:r w:rsidRPr="00422F62">
        <w:rPr>
          <w:rFonts w:ascii="Consolas" w:eastAsia="微软雅黑" w:hAnsi="Consolas"/>
          <w:sz w:val="24"/>
          <w:szCs w:val="24"/>
        </w:rPr>
        <w:t>)</w:t>
      </w:r>
      <w:r w:rsidRPr="00422F62">
        <w:rPr>
          <w:rFonts w:ascii="Consolas" w:eastAsia="微软雅黑" w:hAnsi="Consolas" w:hint="eastAsia"/>
          <w:sz w:val="24"/>
          <w:szCs w:val="24"/>
        </w:rPr>
        <w:t>都具有相同的方向图，因为方向图与</w:t>
      </w:r>
      <w:r w:rsidRPr="00B849B5">
        <w:rPr>
          <w:position w:val="-10"/>
        </w:rPr>
        <w:object w:dxaOrig="200" w:dyaOrig="320" w14:anchorId="7F2A164C">
          <v:shape id="_x0000_i1048" type="#_x0000_t75" style="width:9.25pt;height:15.25pt" o:ole="">
            <v:imagedata r:id="rId57" o:title=""/>
          </v:shape>
          <o:OLEObject Type="Embed" ProgID="Equation.DSMT4" ShapeID="_x0000_i1048" DrawAspect="Content" ObjectID="_1653744604" r:id="rId58"/>
        </w:object>
      </w:r>
      <w:r w:rsidRPr="00422F62">
        <w:rPr>
          <w:rFonts w:ascii="Consolas" w:eastAsia="微软雅黑" w:hAnsi="Consolas" w:hint="eastAsia"/>
          <w:sz w:val="24"/>
          <w:szCs w:val="24"/>
        </w:rPr>
        <w:t>无关；与</w:t>
      </w:r>
      <w:r w:rsidRPr="00422F62">
        <w:rPr>
          <w:rFonts w:ascii="Consolas" w:eastAsia="微软雅黑" w:hAnsi="Consolas" w:hint="eastAsia"/>
          <w:sz w:val="24"/>
          <w:szCs w:val="24"/>
        </w:rPr>
        <w:t>E</w:t>
      </w:r>
      <w:r w:rsidRPr="00422F62">
        <w:rPr>
          <w:rFonts w:ascii="Consolas" w:eastAsia="微软雅黑" w:hAnsi="Consolas" w:hint="eastAsia"/>
          <w:sz w:val="24"/>
          <w:szCs w:val="24"/>
        </w:rPr>
        <w:t>面垂直并且切割天线的平面称为</w:t>
      </w:r>
      <w:r w:rsidRPr="00422F62">
        <w:rPr>
          <w:rFonts w:ascii="Consolas" w:eastAsia="微软雅黑" w:hAnsi="Consolas" w:hint="eastAsia"/>
          <w:sz w:val="24"/>
          <w:szCs w:val="24"/>
        </w:rPr>
        <w:t>H</w:t>
      </w:r>
    </w:p>
    <w:p w14:paraId="474E8A0D"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同时发送的模式下，极化分量的表示</w:t>
      </w:r>
      <w:r w:rsidRPr="00DF2CC3">
        <w:rPr>
          <w:position w:val="-10"/>
        </w:rPr>
        <w:object w:dxaOrig="240" w:dyaOrig="320" w14:anchorId="0CA66F61">
          <v:shape id="_x0000_i1049" type="#_x0000_t75" style="width:12pt;height:15.25pt" o:ole="">
            <v:imagedata r:id="rId59" o:title=""/>
          </v:shape>
          <o:OLEObject Type="Embed" ProgID="Equation.DSMT4" ShapeID="_x0000_i1049" DrawAspect="Content" ObjectID="_1653744605" r:id="rId60"/>
        </w:object>
      </w:r>
      <w:r w:rsidRPr="00422F62">
        <w:rPr>
          <w:rFonts w:ascii="Consolas" w:eastAsia="微软雅黑" w:hAnsi="Consolas" w:hint="eastAsia"/>
          <w:sz w:val="24"/>
          <w:szCs w:val="24"/>
        </w:rPr>
        <w:t>表示两种分量之间的相位差</w:t>
      </w:r>
    </w:p>
    <w:p w14:paraId="2B1300C5"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DF2CC3">
        <w:object w:dxaOrig="6440" w:dyaOrig="380" w14:anchorId="680B82D3">
          <v:shape id="_x0000_i1050" type="#_x0000_t75" style="width:321.25pt;height:19.65pt" o:ole="">
            <v:imagedata r:id="rId61" o:title=""/>
          </v:shape>
          <o:OLEObject Type="Embed" ProgID="Equation.DSMT4" ShapeID="_x0000_i1050" DrawAspect="Content" ObjectID="_1653744606" r:id="rId62"/>
        </w:object>
      </w:r>
      <w:r w:rsidRPr="00422F62">
        <w:rPr>
          <w:rFonts w:ascii="Consolas" w:eastAsia="微软雅黑" w:hAnsi="Consolas"/>
          <w:sz w:val="24"/>
          <w:szCs w:val="24"/>
        </w:rPr>
        <w:t xml:space="preserve"> </w:t>
      </w:r>
    </w:p>
    <w:p w14:paraId="13115C90"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相位编码的目的则是使得在</w:t>
      </w:r>
      <w:r w:rsidRPr="00422F62">
        <w:rPr>
          <w:rFonts w:ascii="Consolas" w:eastAsia="微软雅黑" w:hAnsi="Consolas" w:hint="eastAsia"/>
          <w:sz w:val="24"/>
          <w:szCs w:val="24"/>
        </w:rPr>
        <w:t>H Channel</w:t>
      </w:r>
      <w:r w:rsidRPr="00422F62">
        <w:rPr>
          <w:rFonts w:ascii="Consolas" w:eastAsia="微软雅黑" w:hAnsi="Consolas" w:hint="eastAsia"/>
          <w:sz w:val="24"/>
          <w:szCs w:val="24"/>
        </w:rPr>
        <w:t>处</w:t>
      </w:r>
      <w:r w:rsidRPr="00DF2CC3">
        <w:rPr>
          <w:position w:val="-12"/>
        </w:rPr>
        <w:object w:dxaOrig="2320" w:dyaOrig="360" w14:anchorId="1CA6C766">
          <v:shape id="_x0000_i1051" type="#_x0000_t75" style="width:116.75pt;height:18pt" o:ole="">
            <v:imagedata r:id="rId63" o:title=""/>
          </v:shape>
          <o:OLEObject Type="Embed" ProgID="Equation.DSMT4" ShapeID="_x0000_i1051" DrawAspect="Content" ObjectID="_1653744607" r:id="rId64"/>
        </w:object>
      </w:r>
      <w:r w:rsidRPr="00422F62">
        <w:rPr>
          <w:rFonts w:ascii="Consolas" w:eastAsia="微软雅黑" w:hAnsi="Consolas" w:hint="eastAsia"/>
          <w:sz w:val="24"/>
          <w:szCs w:val="24"/>
        </w:rPr>
        <w:t>与共极化分量</w:t>
      </w:r>
      <w:r w:rsidRPr="00DF2CC3">
        <w:rPr>
          <w:position w:val="-12"/>
        </w:rPr>
        <w:object w:dxaOrig="580" w:dyaOrig="360" w14:anchorId="453C595D">
          <v:shape id="_x0000_i1052" type="#_x0000_t75" style="width:28.9pt;height:18pt" o:ole="">
            <v:imagedata r:id="rId65" o:title=""/>
          </v:shape>
          <o:OLEObject Type="Embed" ProgID="Equation.DSMT4" ShapeID="_x0000_i1052" DrawAspect="Content" ObjectID="_1653744608" r:id="rId66"/>
        </w:object>
      </w:r>
      <w:r w:rsidRPr="00422F62">
        <w:rPr>
          <w:rFonts w:ascii="Consolas" w:eastAsia="微软雅黑" w:hAnsi="Consolas" w:hint="eastAsia"/>
          <w:sz w:val="24"/>
          <w:szCs w:val="24"/>
        </w:rPr>
        <w:t>正交</w:t>
      </w:r>
      <w:r w:rsidRPr="00422F62">
        <w:rPr>
          <w:rFonts w:ascii="Consolas" w:eastAsia="微软雅黑" w:hAnsi="Consolas" w:hint="eastAsia"/>
          <w:sz w:val="24"/>
          <w:szCs w:val="24"/>
        </w:rPr>
        <w:t>[</w:t>
      </w:r>
      <w:r w:rsidRPr="00422F62">
        <w:rPr>
          <w:rFonts w:ascii="Consolas" w:eastAsia="微软雅黑" w:hAnsi="Consolas"/>
          <w:sz w:val="24"/>
          <w:szCs w:val="24"/>
        </w:rPr>
        <w:t>5]</w:t>
      </w:r>
    </w:p>
    <w:p w14:paraId="1C18AF5F"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相位编码框图</w:t>
      </w:r>
      <w:r w:rsidRPr="00422F62">
        <w:rPr>
          <w:rFonts w:ascii="Consolas" w:eastAsia="微软雅黑" w:hAnsi="Consolas" w:hint="eastAsia"/>
          <w:sz w:val="24"/>
          <w:szCs w:val="24"/>
        </w:rPr>
        <w:t>[</w:t>
      </w:r>
      <w:r w:rsidRPr="00422F62">
        <w:rPr>
          <w:rFonts w:ascii="Consolas" w:eastAsia="微软雅黑" w:hAnsi="Consolas"/>
          <w:sz w:val="24"/>
          <w:szCs w:val="24"/>
        </w:rPr>
        <w:t>5]</w:t>
      </w:r>
    </w:p>
    <w:p w14:paraId="7A0C85AF"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Pr>
          <w:noProof/>
        </w:rPr>
        <w:drawing>
          <wp:inline distT="0" distB="0" distL="0" distR="0" wp14:anchorId="08A79D2D" wp14:editId="21457B6D">
            <wp:extent cx="5274310" cy="31261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3126105"/>
                    </a:xfrm>
                    <a:prstGeom prst="rect">
                      <a:avLst/>
                    </a:prstGeom>
                  </pic:spPr>
                </pic:pic>
              </a:graphicData>
            </a:graphic>
          </wp:inline>
        </w:drawing>
      </w:r>
    </w:p>
    <w:p w14:paraId="4D7170ED" w14:textId="7777777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sidRPr="00422F62">
        <w:rPr>
          <w:rFonts w:ascii="Consolas" w:eastAsia="微软雅黑" w:hAnsi="Consolas" w:hint="eastAsia"/>
          <w:sz w:val="24"/>
          <w:szCs w:val="24"/>
        </w:rPr>
        <w:t>交叉极化与共极化的三种定义：</w:t>
      </w:r>
      <w:r w:rsidRPr="00422F62">
        <w:rPr>
          <w:rFonts w:ascii="Consolas" w:eastAsia="微软雅黑" w:hAnsi="Consolas" w:hint="eastAsia"/>
          <w:sz w:val="24"/>
          <w:szCs w:val="24"/>
        </w:rPr>
        <w:t>[</w:t>
      </w:r>
      <w:r w:rsidRPr="00422F62">
        <w:rPr>
          <w:rFonts w:ascii="Consolas" w:eastAsia="微软雅黑" w:hAnsi="Consolas"/>
          <w:sz w:val="24"/>
          <w:szCs w:val="24"/>
        </w:rPr>
        <w:t>6]</w:t>
      </w:r>
    </w:p>
    <w:p w14:paraId="140612BC" w14:textId="7EC8FB57" w:rsidR="00422F62" w:rsidRPr="00422F62" w:rsidRDefault="00422F62" w:rsidP="00422F62">
      <w:pPr>
        <w:pStyle w:val="a7"/>
        <w:numPr>
          <w:ilvl w:val="0"/>
          <w:numId w:val="1"/>
        </w:numPr>
        <w:spacing w:line="300" w:lineRule="auto"/>
        <w:ind w:firstLineChars="0"/>
        <w:rPr>
          <w:rFonts w:ascii="Consolas" w:eastAsia="微软雅黑" w:hAnsi="Consolas"/>
          <w:sz w:val="24"/>
          <w:szCs w:val="24"/>
        </w:rPr>
      </w:pPr>
      <w:r>
        <w:rPr>
          <w:noProof/>
        </w:rPr>
        <w:lastRenderedPageBreak/>
        <w:drawing>
          <wp:inline distT="0" distB="0" distL="0" distR="0" wp14:anchorId="019CC14B" wp14:editId="75B012AA">
            <wp:extent cx="5274310" cy="439166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4391660"/>
                    </a:xfrm>
                    <a:prstGeom prst="rect">
                      <a:avLst/>
                    </a:prstGeom>
                  </pic:spPr>
                </pic:pic>
              </a:graphicData>
            </a:graphic>
          </wp:inline>
        </w:drawing>
      </w:r>
    </w:p>
    <w:p w14:paraId="715BA8A1" w14:textId="0AC88EBC" w:rsidR="0052421D" w:rsidRDefault="0052421D" w:rsidP="00422F62">
      <w:pPr>
        <w:rPr>
          <w:rFonts w:ascii="Consolas" w:eastAsia="微软雅黑" w:hAnsi="Consolas"/>
          <w:sz w:val="24"/>
        </w:rPr>
      </w:pPr>
    </w:p>
    <w:p w14:paraId="4B1872A0" w14:textId="03F2440A" w:rsidR="008046C9" w:rsidRDefault="008046C9" w:rsidP="00422F62">
      <w:pPr>
        <w:rPr>
          <w:rFonts w:ascii="Consolas" w:eastAsia="微软雅黑" w:hAnsi="Consolas"/>
          <w:sz w:val="24"/>
        </w:rPr>
      </w:pPr>
    </w:p>
    <w:p w14:paraId="0028D3EE" w14:textId="6CA769F5" w:rsidR="008046C9" w:rsidRDefault="000E216C" w:rsidP="00422F62">
      <w:pPr>
        <w:rPr>
          <w:rFonts w:ascii="Consolas" w:eastAsia="微软雅黑" w:hAnsi="Consolas"/>
          <w:sz w:val="24"/>
        </w:rPr>
      </w:pPr>
      <w:r>
        <w:rPr>
          <w:noProof/>
        </w:rPr>
        <w:drawing>
          <wp:inline distT="0" distB="0" distL="0" distR="0" wp14:anchorId="6D98CA5F" wp14:editId="7BE3E93D">
            <wp:extent cx="5274310" cy="2161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161540"/>
                    </a:xfrm>
                    <a:prstGeom prst="rect">
                      <a:avLst/>
                    </a:prstGeom>
                  </pic:spPr>
                </pic:pic>
              </a:graphicData>
            </a:graphic>
          </wp:inline>
        </w:drawing>
      </w:r>
    </w:p>
    <w:p w14:paraId="5C0BC9D9" w14:textId="4B4B79A0" w:rsidR="008046C9" w:rsidRDefault="008046C9" w:rsidP="00422F62">
      <w:pPr>
        <w:rPr>
          <w:rFonts w:ascii="Consolas" w:eastAsia="微软雅黑" w:hAnsi="Consolas"/>
          <w:sz w:val="24"/>
        </w:rPr>
      </w:pPr>
    </w:p>
    <w:p w14:paraId="2985C944" w14:textId="0C86FCE3" w:rsidR="008046C9" w:rsidRDefault="008046C9" w:rsidP="00422F62">
      <w:pPr>
        <w:rPr>
          <w:rFonts w:ascii="Consolas" w:eastAsia="微软雅黑" w:hAnsi="Consolas"/>
          <w:sz w:val="24"/>
        </w:rPr>
      </w:pPr>
    </w:p>
    <w:p w14:paraId="31A0595F" w14:textId="6F91613C" w:rsidR="008046C9" w:rsidRDefault="008046C9" w:rsidP="00422F62">
      <w:pPr>
        <w:rPr>
          <w:rFonts w:ascii="Consolas" w:eastAsia="微软雅黑" w:hAnsi="Consolas"/>
          <w:sz w:val="24"/>
        </w:rPr>
      </w:pPr>
    </w:p>
    <w:p w14:paraId="374C1ED4" w14:textId="7E47715F" w:rsidR="008046C9" w:rsidRDefault="008046C9" w:rsidP="00422F62">
      <w:pPr>
        <w:rPr>
          <w:rFonts w:ascii="Consolas" w:eastAsia="微软雅黑" w:hAnsi="Consolas"/>
          <w:sz w:val="24"/>
        </w:rPr>
      </w:pPr>
    </w:p>
    <w:p w14:paraId="15D538DC" w14:textId="2FF30067" w:rsidR="008046C9" w:rsidRDefault="008046C9" w:rsidP="00422F62">
      <w:pPr>
        <w:rPr>
          <w:rFonts w:ascii="Consolas" w:eastAsia="微软雅黑" w:hAnsi="Consolas"/>
          <w:sz w:val="24"/>
        </w:rPr>
      </w:pPr>
    </w:p>
    <w:p w14:paraId="186336E7" w14:textId="313DFA56" w:rsidR="008046C9" w:rsidRDefault="008046C9" w:rsidP="00422F62">
      <w:pPr>
        <w:rPr>
          <w:rFonts w:ascii="Consolas" w:eastAsia="微软雅黑" w:hAnsi="Consolas"/>
          <w:sz w:val="24"/>
        </w:rPr>
      </w:pPr>
    </w:p>
    <w:p w14:paraId="31B9747C" w14:textId="32B67836" w:rsidR="008046C9" w:rsidRDefault="008046C9" w:rsidP="00422F62">
      <w:pPr>
        <w:rPr>
          <w:rFonts w:ascii="Consolas" w:eastAsia="微软雅黑" w:hAnsi="Consolas"/>
          <w:sz w:val="24"/>
        </w:rPr>
      </w:pPr>
    </w:p>
    <w:p w14:paraId="2F559A77" w14:textId="0213996E" w:rsidR="008046C9" w:rsidRDefault="008046C9" w:rsidP="00422F62">
      <w:pPr>
        <w:rPr>
          <w:rFonts w:ascii="Consolas" w:eastAsia="微软雅黑" w:hAnsi="Consolas"/>
          <w:sz w:val="24"/>
        </w:rPr>
      </w:pPr>
    </w:p>
    <w:p w14:paraId="44F1CE67" w14:textId="3283026B" w:rsidR="008046C9" w:rsidRPr="003E02B0" w:rsidRDefault="003E02B0" w:rsidP="00422F62">
      <w:pPr>
        <w:rPr>
          <w:rFonts w:ascii="Consolas" w:eastAsia="微软雅黑" w:hAnsi="Consolas"/>
          <w:sz w:val="24"/>
        </w:rPr>
      </w:pPr>
      <w:r>
        <w:rPr>
          <w:noProof/>
        </w:rPr>
        <w:lastRenderedPageBreak/>
        <w:drawing>
          <wp:anchor distT="0" distB="0" distL="114300" distR="114300" simplePos="0" relativeHeight="251658240" behindDoc="0" locked="0" layoutInCell="1" allowOverlap="1" wp14:anchorId="081EC3EB" wp14:editId="733DAEBA">
            <wp:simplePos x="0" y="0"/>
            <wp:positionH relativeFrom="column">
              <wp:posOffset>2216150</wp:posOffset>
            </wp:positionH>
            <wp:positionV relativeFrom="paragraph">
              <wp:posOffset>31750</wp:posOffset>
            </wp:positionV>
            <wp:extent cx="1892300" cy="36766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892300" cy="367665"/>
                    </a:xfrm>
                    <a:prstGeom prst="rect">
                      <a:avLst/>
                    </a:prstGeom>
                  </pic:spPr>
                </pic:pic>
              </a:graphicData>
            </a:graphic>
          </wp:anchor>
        </w:drawing>
      </w:r>
      <w:r>
        <w:rPr>
          <w:rFonts w:ascii="Consolas" w:eastAsia="微软雅黑" w:hAnsi="Consolas" w:hint="eastAsia"/>
          <w:sz w:val="24"/>
        </w:rPr>
        <w:t>Q</w:t>
      </w:r>
      <w:r w:rsidR="002C71CB">
        <w:rPr>
          <w:rFonts w:ascii="Consolas" w:eastAsia="微软雅黑" w:hAnsi="Consolas" w:hint="eastAsia"/>
          <w:sz w:val="24"/>
        </w:rPr>
        <w:t>:</w:t>
      </w:r>
      <w:r w:rsidR="002C71CB">
        <w:rPr>
          <w:rFonts w:ascii="Consolas" w:eastAsia="微软雅黑" w:hAnsi="Consolas"/>
          <w:sz w:val="24"/>
        </w:rPr>
        <w:t xml:space="preserve"> </w:t>
      </w:r>
      <w:r>
        <w:rPr>
          <w:rFonts w:ascii="Consolas" w:eastAsia="微软雅黑" w:hAnsi="Consolas" w:hint="eastAsia"/>
          <w:sz w:val="24"/>
        </w:rPr>
        <w:t>为什么</w:t>
      </w:r>
      <w:r>
        <w:rPr>
          <w:rFonts w:ascii="Consolas" w:eastAsia="微软雅黑" w:hAnsi="Consolas" w:hint="eastAsia"/>
          <w:sz w:val="24"/>
        </w:rPr>
        <w:t>HSHV</w:t>
      </w:r>
      <w:r>
        <w:rPr>
          <w:rFonts w:ascii="Consolas" w:eastAsia="微软雅黑" w:hAnsi="Consolas" w:hint="eastAsia"/>
          <w:sz w:val="24"/>
        </w:rPr>
        <w:t>模式下会接收到</w:t>
      </w:r>
    </w:p>
    <w:p w14:paraId="7FD39345" w14:textId="72C5B50D" w:rsidR="008046C9" w:rsidRDefault="008046C9" w:rsidP="00422F62">
      <w:pPr>
        <w:rPr>
          <w:rFonts w:ascii="Consolas" w:eastAsia="微软雅黑" w:hAnsi="Consolas"/>
          <w:sz w:val="24"/>
        </w:rPr>
      </w:pPr>
    </w:p>
    <w:p w14:paraId="25BF9EA6" w14:textId="4B679D2A" w:rsidR="008046C9" w:rsidRDefault="005C512A" w:rsidP="00422F62">
      <w:pPr>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：散射系数与折射系数的关系</w:t>
      </w:r>
    </w:p>
    <w:p w14:paraId="0E15C360" w14:textId="079BEF19" w:rsidR="00F27DD5" w:rsidRDefault="00F27DD5" w:rsidP="00422F62">
      <w:pPr>
        <w:rPr>
          <w:rFonts w:ascii="Consolas" w:eastAsia="微软雅黑" w:hAnsi="Consolas"/>
          <w:sz w:val="24"/>
        </w:rPr>
      </w:pPr>
      <w:r>
        <w:rPr>
          <w:noProof/>
        </w:rPr>
        <w:drawing>
          <wp:anchor distT="0" distB="0" distL="114300" distR="114300" simplePos="0" relativeHeight="251660288" behindDoc="0" locked="0" layoutInCell="1" allowOverlap="1" wp14:anchorId="0A7DEFA4" wp14:editId="0B584313">
            <wp:simplePos x="0" y="0"/>
            <wp:positionH relativeFrom="column">
              <wp:posOffset>-57150</wp:posOffset>
            </wp:positionH>
            <wp:positionV relativeFrom="paragraph">
              <wp:posOffset>734060</wp:posOffset>
            </wp:positionV>
            <wp:extent cx="1727835" cy="704215"/>
            <wp:effectExtent l="0" t="0" r="5715" b="635"/>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1727835" cy="704215"/>
                    </a:xfrm>
                    <a:prstGeom prst="rect">
                      <a:avLst/>
                    </a:prstGeom>
                  </pic:spPr>
                </pic:pic>
              </a:graphicData>
            </a:graphic>
          </wp:anchor>
        </w:drawing>
      </w:r>
      <w:r w:rsidR="002C71CB">
        <w:rPr>
          <w:rFonts w:ascii="Consolas" w:eastAsia="微软雅黑" w:hAnsi="Consolas" w:hint="eastAsia"/>
          <w:sz w:val="24"/>
        </w:rPr>
        <w:t>A</w:t>
      </w:r>
      <w:r w:rsidR="002C71CB">
        <w:rPr>
          <w:rFonts w:ascii="Consolas" w:eastAsia="微软雅黑" w:hAnsi="Consolas"/>
          <w:sz w:val="24"/>
        </w:rPr>
        <w:t xml:space="preserve">: </w:t>
      </w:r>
      <w:r>
        <w:rPr>
          <w:rFonts w:ascii="Consolas" w:eastAsia="微软雅黑" w:hAnsi="Consolas" w:hint="eastAsia"/>
          <w:sz w:val="24"/>
        </w:rPr>
        <w:t>传播系数受到的是前向散射系数的影响（上标为</w:t>
      </w:r>
      <w:r>
        <w:rPr>
          <w:rFonts w:ascii="Consolas" w:eastAsia="微软雅黑" w:hAnsi="Consolas" w:hint="eastAsia"/>
          <w:sz w:val="24"/>
        </w:rPr>
        <w:t>0</w:t>
      </w:r>
      <w:r>
        <w:rPr>
          <w:rFonts w:ascii="Consolas" w:eastAsia="微软雅黑" w:hAnsi="Consolas" w:hint="eastAsia"/>
          <w:sz w:val="24"/>
        </w:rPr>
        <w:t>），折射系数受到的是后向散射系数（上标为</w:t>
      </w:r>
      <w:r>
        <w:rPr>
          <w:rFonts w:ascii="Consolas" w:eastAsia="微软雅黑" w:hAnsi="Consolas" w:hint="eastAsia"/>
          <w:sz w:val="24"/>
        </w:rPr>
        <w:t>pi</w:t>
      </w:r>
      <w:r>
        <w:rPr>
          <w:rFonts w:ascii="Consolas" w:eastAsia="微软雅黑" w:hAnsi="Consolas" w:hint="eastAsia"/>
          <w:sz w:val="24"/>
        </w:rPr>
        <w:t>或者省略）的影响</w:t>
      </w:r>
    </w:p>
    <w:p w14:paraId="40B871AD" w14:textId="621D098E" w:rsidR="00F27DD5" w:rsidRDefault="00F27DD5" w:rsidP="002C71CB">
      <w:pPr>
        <w:spacing w:line="360" w:lineRule="auto"/>
        <w:rPr>
          <w:rFonts w:ascii="Consolas" w:eastAsia="微软雅黑" w:hAnsi="Consolas"/>
          <w:sz w:val="24"/>
        </w:rPr>
      </w:pPr>
      <w:r>
        <w:rPr>
          <w:rFonts w:ascii="Consolas" w:eastAsia="微软雅黑" w:hAnsi="Consolas" w:hint="eastAsia"/>
          <w:sz w:val="24"/>
        </w:rPr>
        <w:t>Q</w:t>
      </w:r>
      <w:r w:rsidR="005869BD">
        <w:rPr>
          <w:rFonts w:ascii="Consolas" w:eastAsia="微软雅黑" w:hAnsi="Consolas" w:hint="eastAsia"/>
          <w:sz w:val="24"/>
        </w:rPr>
        <w:t>:</w:t>
      </w:r>
      <w:r w:rsidR="005869BD" w:rsidRPr="005869BD">
        <w:rPr>
          <w:rFonts w:ascii="Consolas" w:eastAsia="微软雅黑" w:hAnsi="Consolas"/>
          <w:sz w:val="24"/>
        </w:rPr>
        <w:t xml:space="preserve"> N0 varies 7 orders of magnitude, whereas Nw changes 2</w:t>
      </w:r>
      <w:r w:rsidR="002C71CB">
        <w:rPr>
          <w:rFonts w:ascii="Consolas" w:eastAsia="微软雅黑" w:hAnsi="Consolas"/>
          <w:sz w:val="24"/>
        </w:rPr>
        <w:t>-</w:t>
      </w:r>
      <w:r w:rsidR="005869BD" w:rsidRPr="005869BD">
        <w:rPr>
          <w:rFonts w:ascii="Consolas" w:eastAsia="微软雅黑" w:hAnsi="Consolas"/>
          <w:sz w:val="24"/>
        </w:rPr>
        <w:t>3</w:t>
      </w:r>
      <w:r w:rsidR="002C71CB">
        <w:rPr>
          <w:rFonts w:ascii="Consolas" w:eastAsia="微软雅黑" w:hAnsi="Consolas" w:hint="eastAsia"/>
          <w:sz w:val="24"/>
        </w:rPr>
        <w:t xml:space="preserve"> </w:t>
      </w:r>
      <w:r w:rsidR="005869BD" w:rsidRPr="005869BD">
        <w:rPr>
          <w:rFonts w:ascii="Consolas" w:eastAsia="微软雅黑" w:hAnsi="Consolas"/>
          <w:sz w:val="24"/>
        </w:rPr>
        <w:t>orders of magnitude and more adequately reflects the variability of total raindrop</w:t>
      </w:r>
      <w:r w:rsidR="002C71CB">
        <w:rPr>
          <w:rFonts w:ascii="Consolas" w:eastAsia="微软雅黑" w:hAnsi="Consolas" w:hint="eastAsia"/>
          <w:sz w:val="24"/>
        </w:rPr>
        <w:t xml:space="preserve"> </w:t>
      </w:r>
      <w:r w:rsidR="005869BD" w:rsidRPr="005869BD">
        <w:rPr>
          <w:rFonts w:ascii="Consolas" w:eastAsia="微软雅黑" w:hAnsi="Consolas"/>
          <w:sz w:val="24"/>
        </w:rPr>
        <w:t>concentration.</w:t>
      </w:r>
    </w:p>
    <w:p w14:paraId="0F0486A6" w14:textId="3BAE3DA9" w:rsidR="002D383F" w:rsidRDefault="002D383F" w:rsidP="002C71CB">
      <w:pPr>
        <w:spacing w:line="360" w:lineRule="auto"/>
        <w:rPr>
          <w:rFonts w:ascii="Consolas" w:eastAsia="微软雅黑" w:hAnsi="Consolas"/>
          <w:sz w:val="24"/>
        </w:rPr>
      </w:pPr>
    </w:p>
    <w:p w14:paraId="26804E71" w14:textId="6C0247C0" w:rsidR="002D383F" w:rsidRDefault="002D383F"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：对于平面阵，</w:t>
      </w:r>
      <w:r w:rsidRPr="002D383F">
        <w:rPr>
          <w:rFonts w:ascii="Consolas" w:eastAsia="微软雅黑" w:hAnsi="Consolas" w:hint="eastAsia"/>
          <w:sz w:val="24"/>
        </w:rPr>
        <w:t>当波束偏离阵面法向时</w:t>
      </w:r>
      <w:r>
        <w:rPr>
          <w:rFonts w:ascii="Consolas" w:eastAsia="微软雅黑" w:hAnsi="Consolas" w:hint="eastAsia"/>
          <w:sz w:val="24"/>
        </w:rPr>
        <w:t>为什么会造成</w:t>
      </w:r>
      <w:r w:rsidRPr="002D383F">
        <w:rPr>
          <w:rFonts w:ascii="Consolas" w:eastAsia="微软雅黑" w:hAnsi="Consolas" w:hint="eastAsia"/>
          <w:sz w:val="24"/>
        </w:rPr>
        <w:t>①波束展宽、②灵敏度下降</w:t>
      </w:r>
    </w:p>
    <w:p w14:paraId="7F1FDE24" w14:textId="5799AFFE" w:rsidR="008A35E5" w:rsidRDefault="008A35E5" w:rsidP="008A35E5">
      <w:pPr>
        <w:spacing w:line="360" w:lineRule="auto"/>
        <w:rPr>
          <w:rFonts w:ascii="Consolas" w:eastAsia="微软雅黑" w:hAnsi="Consolas"/>
          <w:sz w:val="24"/>
        </w:rPr>
      </w:pPr>
      <w:r>
        <w:rPr>
          <w:rFonts w:ascii="Consolas" w:eastAsia="微软雅黑" w:hAnsi="Consolas" w:hint="eastAsia"/>
          <w:sz w:val="24"/>
        </w:rPr>
        <w:t>当波束偏离阵面的法向时，</w:t>
      </w:r>
      <w:r w:rsidRPr="00977DF8">
        <w:rPr>
          <w:rFonts w:ascii="Consolas" w:eastAsia="微软雅黑" w:hAnsi="Consolas" w:hint="eastAsia"/>
          <w:sz w:val="24"/>
        </w:rPr>
        <w:t>口径上存在平方律相位偏移时</w:t>
      </w:r>
      <w:r w:rsidRPr="00977DF8">
        <w:rPr>
          <w:rFonts w:ascii="Consolas" w:eastAsia="微软雅黑" w:hAnsi="Consolas"/>
          <w:sz w:val="24"/>
        </w:rPr>
        <w:t xml:space="preserve">, </w:t>
      </w:r>
      <w:r w:rsidRPr="00977DF8">
        <w:rPr>
          <w:rFonts w:ascii="Consolas" w:eastAsia="微软雅黑" w:hAnsi="Consolas"/>
          <w:sz w:val="24"/>
        </w:rPr>
        <w:t>方向图主瓣位置不变</w:t>
      </w:r>
      <w:r w:rsidRPr="00977DF8">
        <w:rPr>
          <w:rFonts w:ascii="Consolas" w:eastAsia="微软雅黑" w:hAnsi="Consolas"/>
          <w:sz w:val="24"/>
        </w:rPr>
        <w:t xml:space="preserve">, </w:t>
      </w:r>
      <w:r w:rsidRPr="00977DF8">
        <w:rPr>
          <w:rFonts w:ascii="Consolas" w:eastAsia="微软雅黑" w:hAnsi="Consolas"/>
          <w:sz w:val="24"/>
        </w:rPr>
        <w:t>但主瓣宽度增大、</w:t>
      </w:r>
      <w:r w:rsidRPr="00977DF8">
        <w:rPr>
          <w:rFonts w:ascii="Consolas" w:eastAsia="微软雅黑" w:hAnsi="Consolas"/>
          <w:sz w:val="24"/>
        </w:rPr>
        <w:t xml:space="preserve"> </w:t>
      </w:r>
      <w:r w:rsidRPr="00977DF8">
        <w:rPr>
          <w:rFonts w:ascii="Consolas" w:eastAsia="微软雅黑" w:hAnsi="Consolas"/>
          <w:sz w:val="24"/>
        </w:rPr>
        <w:t>旁瓣电平升高。</w:t>
      </w:r>
      <w:r w:rsidR="009C3BAE">
        <w:rPr>
          <w:rFonts w:ascii="Consolas" w:eastAsia="微软雅黑" w:hAnsi="Consolas" w:hint="eastAsia"/>
          <w:sz w:val="24"/>
        </w:rPr>
        <w:t>旁瓣电平升高则会导致旁瓣的回波对主瓣的干扰，导致灵敏度下降</w:t>
      </w:r>
      <w:r w:rsidR="00355407">
        <w:rPr>
          <w:rFonts w:ascii="Consolas" w:eastAsia="微软雅黑" w:hAnsi="Consolas" w:hint="eastAsia"/>
          <w:sz w:val="24"/>
        </w:rPr>
        <w:t>。</w:t>
      </w:r>
    </w:p>
    <w:p w14:paraId="2E877262" w14:textId="1D3BE728" w:rsidR="0030669F" w:rsidRPr="008A35E5" w:rsidRDefault="0030669F" w:rsidP="002C71CB">
      <w:pPr>
        <w:spacing w:line="360" w:lineRule="auto"/>
        <w:rPr>
          <w:rFonts w:ascii="Consolas" w:eastAsia="微软雅黑" w:hAnsi="Consolas"/>
          <w:sz w:val="24"/>
        </w:rPr>
      </w:pPr>
    </w:p>
    <w:p w14:paraId="1E1F9CEF" w14:textId="7F5B7491" w:rsidR="0030669F" w:rsidRDefault="0030669F"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30669F">
        <w:rPr>
          <w:rFonts w:ascii="Consolas" w:eastAsia="微软雅黑" w:hAnsi="Consolas" w:hint="eastAsia"/>
          <w:sz w:val="24"/>
        </w:rPr>
        <w:t>使用正交赫兹偶极子，</w:t>
      </w:r>
      <w:r>
        <w:rPr>
          <w:rFonts w:ascii="Consolas" w:eastAsia="微软雅黑" w:hAnsi="Consolas" w:hint="eastAsia"/>
          <w:sz w:val="24"/>
        </w:rPr>
        <w:t>为什么</w:t>
      </w:r>
      <w:r w:rsidRPr="0030669F">
        <w:rPr>
          <w:rFonts w:ascii="Consolas" w:eastAsia="微软雅黑" w:hAnsi="Consolas" w:hint="eastAsia"/>
          <w:sz w:val="24"/>
        </w:rPr>
        <w:t>不需要指定阵元设计和阵元大小</w:t>
      </w:r>
    </w:p>
    <w:p w14:paraId="7293DF66" w14:textId="2DEE4EA8" w:rsidR="0030669F" w:rsidRDefault="0030669F" w:rsidP="002C71CB">
      <w:pPr>
        <w:spacing w:line="360" w:lineRule="auto"/>
        <w:rPr>
          <w:rFonts w:ascii="Consolas" w:eastAsia="微软雅黑" w:hAnsi="Consolas"/>
          <w:sz w:val="24"/>
        </w:rPr>
      </w:pPr>
    </w:p>
    <w:p w14:paraId="2A4C4D96" w14:textId="2E8E30C9" w:rsidR="0030669F" w:rsidRDefault="0030669F"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30669F">
        <w:rPr>
          <w:rFonts w:ascii="Consolas" w:eastAsia="微软雅黑" w:hAnsi="Consolas" w:hint="eastAsia"/>
          <w:sz w:val="24"/>
        </w:rPr>
        <w:t>更强的方向增益</w:t>
      </w:r>
      <w:r>
        <w:rPr>
          <w:rFonts w:ascii="Consolas" w:eastAsia="微软雅黑" w:hAnsi="Consolas" w:hint="eastAsia"/>
          <w:sz w:val="24"/>
        </w:rPr>
        <w:t>意味着</w:t>
      </w:r>
      <w:r w:rsidRPr="0030669F">
        <w:rPr>
          <w:rFonts w:ascii="Consolas" w:eastAsia="微软雅黑" w:hAnsi="Consolas" w:hint="eastAsia"/>
          <w:sz w:val="24"/>
        </w:rPr>
        <w:t>具有更大的扫描损耗</w:t>
      </w:r>
    </w:p>
    <w:p w14:paraId="1FF26258" w14:textId="30B37CD9" w:rsidR="00E1727E" w:rsidRDefault="00E1727E" w:rsidP="002C71CB">
      <w:pPr>
        <w:spacing w:line="360" w:lineRule="auto"/>
        <w:rPr>
          <w:rFonts w:ascii="Consolas" w:eastAsia="微软雅黑" w:hAnsi="Consolas"/>
          <w:sz w:val="24"/>
        </w:rPr>
      </w:pPr>
    </w:p>
    <w:p w14:paraId="70C9511E" w14:textId="531E11E2" w:rsidR="00E1727E" w:rsidRDefault="00E1727E"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sz w:val="24"/>
        </w:rPr>
        <w:t xml:space="preserve">: </w:t>
      </w:r>
      <w:r>
        <w:rPr>
          <w:rFonts w:ascii="Consolas" w:eastAsia="微软雅黑" w:hAnsi="Consolas" w:hint="eastAsia"/>
          <w:sz w:val="24"/>
        </w:rPr>
        <w:t>阵列的灵敏度怎么度量</w:t>
      </w:r>
    </w:p>
    <w:p w14:paraId="43A0ECBC" w14:textId="1005BE7E" w:rsidR="00E1727E" w:rsidRDefault="008A35E5" w:rsidP="002C71CB">
      <w:pPr>
        <w:spacing w:line="360" w:lineRule="auto"/>
        <w:rPr>
          <w:rFonts w:ascii="Consolas" w:eastAsia="微软雅黑" w:hAnsi="Consolas"/>
          <w:sz w:val="24"/>
        </w:rPr>
      </w:pPr>
      <w:r>
        <w:rPr>
          <w:rFonts w:ascii="Consolas" w:eastAsia="微软雅黑" w:hAnsi="Consolas" w:hint="eastAsia"/>
          <w:sz w:val="24"/>
        </w:rPr>
        <w:t>灵敏度是指阵列接受微弱信号的能力，可以视为接收到的</w:t>
      </w:r>
      <w:r>
        <w:rPr>
          <w:rFonts w:ascii="Consolas" w:eastAsia="微软雅黑" w:hAnsi="Consolas" w:hint="eastAsia"/>
          <w:sz w:val="24"/>
        </w:rPr>
        <w:t>SNR</w:t>
      </w:r>
    </w:p>
    <w:p w14:paraId="2C7D30A9" w14:textId="70E6AF26" w:rsidR="006B02C8" w:rsidRDefault="00E1727E"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E1727E">
        <w:rPr>
          <w:rFonts w:ascii="Consolas" w:eastAsia="微软雅黑" w:hAnsi="Consolas" w:hint="eastAsia"/>
          <w:sz w:val="24"/>
        </w:rPr>
        <w:t>利用垂直极化作为基本的散射率测量量，由于投影面积会减小，仍然会带来损耗，而且方位分辨率将恶化</w:t>
      </w:r>
      <m:oMath>
        <m:rad>
          <m:radPr>
            <m:degHide m:val="1"/>
            <m:ctrlPr>
              <w:rPr>
                <w:rFonts w:ascii="Cambria Math" w:eastAsia="微软雅黑" w:hAnsi="Cambria Math"/>
                <w:sz w:val="24"/>
              </w:rPr>
            </m:ctrlPr>
          </m:radPr>
          <m:deg/>
          <m:e>
            <m:r>
              <w:rPr>
                <w:rFonts w:ascii="Cambria Math" w:eastAsia="微软雅黑" w:hAnsi="Cambria Math"/>
                <w:sz w:val="24"/>
              </w:rPr>
              <m:t>2</m:t>
            </m:r>
          </m:e>
        </m:rad>
      </m:oMath>
      <w:r w:rsidRPr="00E1727E">
        <w:rPr>
          <w:rFonts w:ascii="Consolas" w:eastAsia="微软雅黑" w:hAnsi="Consolas"/>
          <w:sz w:val="24"/>
        </w:rPr>
        <w:t>倍</w:t>
      </w:r>
    </w:p>
    <w:p w14:paraId="5CDA472E" w14:textId="3CE98BA6" w:rsidR="00EC3DEE" w:rsidRDefault="00EC3DEE" w:rsidP="002C71CB">
      <w:pPr>
        <w:spacing w:line="360" w:lineRule="auto"/>
        <w:rPr>
          <w:rFonts w:ascii="Consolas" w:eastAsia="微软雅黑" w:hAnsi="Consolas"/>
          <w:sz w:val="24"/>
        </w:rPr>
      </w:pPr>
    </w:p>
    <w:p w14:paraId="3B0CE425" w14:textId="3E368441" w:rsidR="00EC3DEE" w:rsidRDefault="00EC3DEE"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：天线孔径对阵列的灵敏度的影响</w:t>
      </w:r>
    </w:p>
    <w:p w14:paraId="031C2B66" w14:textId="52A24069" w:rsidR="005517F0" w:rsidRPr="005517F0" w:rsidRDefault="005517F0" w:rsidP="005517F0">
      <w:pPr>
        <w:spacing w:line="360" w:lineRule="auto"/>
        <w:rPr>
          <w:rFonts w:ascii="Consolas" w:eastAsia="微软雅黑" w:hAnsi="Consolas"/>
          <w:sz w:val="24"/>
        </w:rPr>
      </w:pPr>
      <w:r>
        <w:rPr>
          <w:rFonts w:ascii="Consolas" w:eastAsia="微软雅黑" w:hAnsi="Consolas" w:hint="eastAsia"/>
          <w:sz w:val="24"/>
        </w:rPr>
        <w:t>①</w:t>
      </w:r>
      <w:r w:rsidRPr="005517F0">
        <w:rPr>
          <w:rFonts w:ascii="Consolas" w:eastAsia="微软雅黑" w:hAnsi="Consolas" w:hint="eastAsia"/>
          <w:sz w:val="24"/>
        </w:rPr>
        <w:t>平面口径的最大辐射方向在口径平面的法线方向</w:t>
      </w:r>
      <w:r w:rsidRPr="005517F0">
        <w:rPr>
          <w:rFonts w:ascii="Consolas" w:eastAsia="微软雅黑" w:hAnsi="Consolas"/>
          <w:sz w:val="24"/>
        </w:rPr>
        <w:t>上。这是因为在此方向上</w:t>
      </w:r>
      <w:r w:rsidRPr="005517F0">
        <w:rPr>
          <w:rFonts w:ascii="Consolas" w:eastAsia="微软雅黑" w:hAnsi="Consolas"/>
          <w:sz w:val="24"/>
        </w:rPr>
        <w:t xml:space="preserve">, </w:t>
      </w:r>
      <w:r w:rsidRPr="005517F0">
        <w:rPr>
          <w:rFonts w:ascii="Consolas" w:eastAsia="微软雅黑" w:hAnsi="Consolas"/>
          <w:sz w:val="24"/>
        </w:rPr>
        <w:t>平面口径上所有惠更斯元到观察点的波程相位差为零</w:t>
      </w:r>
      <w:r w:rsidRPr="005517F0">
        <w:rPr>
          <w:rFonts w:ascii="Consolas" w:eastAsia="微软雅黑" w:hAnsi="Consolas"/>
          <w:sz w:val="24"/>
        </w:rPr>
        <w:t xml:space="preserve">, </w:t>
      </w:r>
      <w:r w:rsidRPr="005517F0">
        <w:rPr>
          <w:rFonts w:ascii="Consolas" w:eastAsia="微软雅黑" w:hAnsi="Consolas"/>
          <w:sz w:val="24"/>
        </w:rPr>
        <w:t>与同相离散天线阵的情况是一样的。</w:t>
      </w:r>
    </w:p>
    <w:p w14:paraId="6AB99D07" w14:textId="0A040A88" w:rsidR="005517F0" w:rsidRPr="005517F0" w:rsidRDefault="005517F0" w:rsidP="005517F0">
      <w:pPr>
        <w:spacing w:line="360" w:lineRule="auto"/>
        <w:rPr>
          <w:rFonts w:ascii="Consolas" w:eastAsia="微软雅黑" w:hAnsi="Consolas"/>
          <w:sz w:val="24"/>
        </w:rPr>
      </w:pPr>
      <w:r>
        <w:rPr>
          <w:rFonts w:ascii="Consolas" w:eastAsia="微软雅黑" w:hAnsi="Consolas" w:hint="eastAsia"/>
          <w:sz w:val="24"/>
        </w:rPr>
        <w:t>②</w:t>
      </w:r>
      <w:r w:rsidRPr="005517F0">
        <w:rPr>
          <w:rFonts w:ascii="Consolas" w:eastAsia="微软雅黑" w:hAnsi="Consolas"/>
          <w:sz w:val="24"/>
        </w:rPr>
        <w:t>平面口径辐射的主瓣宽度、旁瓣电平和口径利用因数均取决于口径场的分布情况。口径场分布越均匀</w:t>
      </w:r>
      <w:r w:rsidRPr="005517F0">
        <w:rPr>
          <w:rFonts w:ascii="Consolas" w:eastAsia="微软雅黑" w:hAnsi="Consolas"/>
          <w:sz w:val="24"/>
        </w:rPr>
        <w:t xml:space="preserve">, </w:t>
      </w:r>
      <w:r w:rsidRPr="005517F0">
        <w:rPr>
          <w:rFonts w:ascii="Consolas" w:eastAsia="微软雅黑" w:hAnsi="Consolas"/>
          <w:sz w:val="24"/>
        </w:rPr>
        <w:t>主瓣越窄</w:t>
      </w:r>
      <w:r w:rsidRPr="005517F0">
        <w:rPr>
          <w:rFonts w:ascii="Consolas" w:eastAsia="微软雅黑" w:hAnsi="Consolas"/>
          <w:sz w:val="24"/>
        </w:rPr>
        <w:t xml:space="preserve">, </w:t>
      </w:r>
      <w:r w:rsidRPr="005517F0">
        <w:rPr>
          <w:rFonts w:ascii="Consolas" w:eastAsia="微软雅黑" w:hAnsi="Consolas"/>
          <w:sz w:val="24"/>
        </w:rPr>
        <w:t>旁瓣电平越高</w:t>
      </w:r>
      <w:r w:rsidRPr="005517F0">
        <w:rPr>
          <w:rFonts w:ascii="Consolas" w:eastAsia="微软雅黑" w:hAnsi="Consolas"/>
          <w:sz w:val="24"/>
        </w:rPr>
        <w:t xml:space="preserve">, </w:t>
      </w:r>
      <w:r w:rsidRPr="005517F0">
        <w:rPr>
          <w:rFonts w:ascii="Consolas" w:eastAsia="微软雅黑" w:hAnsi="Consolas"/>
          <w:sz w:val="24"/>
        </w:rPr>
        <w:t>口径利用因数越大</w:t>
      </w:r>
      <w:r>
        <w:rPr>
          <w:rFonts w:ascii="Consolas" w:eastAsia="微软雅黑" w:hAnsi="Consolas" w:hint="eastAsia"/>
          <w:sz w:val="24"/>
        </w:rPr>
        <w:t>。</w:t>
      </w:r>
    </w:p>
    <w:p w14:paraId="4C7C7EF0" w14:textId="5F393EEF" w:rsidR="00EC3DEE" w:rsidRDefault="005517F0" w:rsidP="005517F0">
      <w:pPr>
        <w:spacing w:line="360" w:lineRule="auto"/>
        <w:rPr>
          <w:rFonts w:ascii="Consolas" w:eastAsia="微软雅黑" w:hAnsi="Consolas"/>
          <w:sz w:val="24"/>
        </w:rPr>
      </w:pPr>
      <w:r>
        <w:rPr>
          <w:rFonts w:ascii="Consolas" w:eastAsia="微软雅黑" w:hAnsi="Consolas" w:hint="eastAsia"/>
          <w:sz w:val="24"/>
        </w:rPr>
        <w:t>③</w:t>
      </w:r>
      <w:r w:rsidRPr="005517F0">
        <w:rPr>
          <w:rFonts w:ascii="Consolas" w:eastAsia="微软雅黑" w:hAnsi="Consolas"/>
          <w:sz w:val="24"/>
        </w:rPr>
        <w:t>在口径场分布一定的情况下</w:t>
      </w:r>
      <w:r w:rsidRPr="005517F0">
        <w:rPr>
          <w:rFonts w:ascii="Consolas" w:eastAsia="微软雅黑" w:hAnsi="Consolas"/>
          <w:sz w:val="24"/>
        </w:rPr>
        <w:t xml:space="preserve">, </w:t>
      </w:r>
      <w:r w:rsidRPr="005517F0">
        <w:rPr>
          <w:rFonts w:ascii="Consolas" w:eastAsia="微软雅黑" w:hAnsi="Consolas"/>
          <w:sz w:val="24"/>
        </w:rPr>
        <w:t>平面口径电尺寸越大</w:t>
      </w:r>
      <w:r w:rsidRPr="005517F0">
        <w:rPr>
          <w:rFonts w:ascii="Consolas" w:eastAsia="微软雅黑" w:hAnsi="Consolas"/>
          <w:sz w:val="24"/>
        </w:rPr>
        <w:t xml:space="preserve">, </w:t>
      </w:r>
      <w:r w:rsidRPr="005517F0">
        <w:rPr>
          <w:rFonts w:ascii="Consolas" w:eastAsia="微软雅黑" w:hAnsi="Consolas"/>
          <w:sz w:val="24"/>
        </w:rPr>
        <w:t>主瓣越窄</w:t>
      </w:r>
      <w:r w:rsidRPr="005517F0">
        <w:rPr>
          <w:rFonts w:ascii="Consolas" w:eastAsia="微软雅黑" w:hAnsi="Consolas"/>
          <w:sz w:val="24"/>
        </w:rPr>
        <w:t xml:space="preserve">, </w:t>
      </w:r>
      <w:r w:rsidRPr="005517F0">
        <w:rPr>
          <w:rFonts w:ascii="Consolas" w:eastAsia="微软雅黑" w:hAnsi="Consolas"/>
          <w:sz w:val="24"/>
        </w:rPr>
        <w:t>口径利用因数越大。</w:t>
      </w:r>
    </w:p>
    <w:p w14:paraId="362F9B36" w14:textId="5FE2149C" w:rsidR="00EC3DEE" w:rsidRDefault="00EC3DEE"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：天线尺寸和发射机功率对波束宽度的影响</w:t>
      </w:r>
    </w:p>
    <w:p w14:paraId="7F3D8EC4" w14:textId="6AED4A20" w:rsidR="00E51A2B" w:rsidRDefault="00E51A2B"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：相控阵测角原理及其精确度</w:t>
      </w:r>
    </w:p>
    <w:p w14:paraId="2C419913" w14:textId="32D3EACF" w:rsidR="003A55CC" w:rsidRDefault="00992222" w:rsidP="002C71CB">
      <w:pPr>
        <w:spacing w:line="360" w:lineRule="auto"/>
        <w:rPr>
          <w:rFonts w:ascii="Consolas" w:eastAsia="微软雅黑" w:hAnsi="Consolas"/>
          <w:sz w:val="24"/>
        </w:rPr>
      </w:pPr>
      <w:r>
        <w:rPr>
          <w:rFonts w:ascii="Consolas" w:eastAsia="微软雅黑" w:hAnsi="Consolas" w:hint="eastAsia"/>
          <w:sz w:val="24"/>
        </w:rPr>
        <w:t>利用多个阵元的回波信号之间的</w:t>
      </w:r>
      <w:r w:rsidR="00006C58">
        <w:rPr>
          <w:rFonts w:ascii="Consolas" w:eastAsia="微软雅黑" w:hAnsi="Consolas" w:hint="eastAsia"/>
          <w:sz w:val="24"/>
        </w:rPr>
        <w:t>波程差与阵元间矩之间的关系</w:t>
      </w:r>
      <m:oMath>
        <m:r>
          <m:rPr>
            <m:sty m:val="p"/>
          </m:rPr>
          <w:rPr>
            <w:rFonts w:ascii="Cambria Math" w:eastAsia="微软雅黑" w:hAnsi="Cambria Math"/>
            <w:sz w:val="24"/>
          </w:rPr>
          <m:t>∆φ</m:t>
        </m:r>
        <m:r>
          <m:rPr>
            <m:sty m:val="p"/>
          </m:rPr>
          <w:rPr>
            <w:rFonts w:ascii="Cambria Math" w:eastAsia="微软雅黑" w:hAnsi="Cambria Math" w:hint="eastAsia"/>
            <w:sz w:val="24"/>
          </w:rPr>
          <m:t>=</m:t>
        </m:r>
        <m:f>
          <m:fPr>
            <m:ctrlPr>
              <w:rPr>
                <w:rFonts w:ascii="Cambria Math" w:eastAsia="微软雅黑" w:hAnsi="Cambria Math"/>
                <w:sz w:val="24"/>
              </w:rPr>
            </m:ctrlPr>
          </m:fPr>
          <m:num>
            <m:r>
              <w:rPr>
                <w:rFonts w:ascii="Cambria Math" w:eastAsia="微软雅黑" w:hAnsi="Cambria Math"/>
                <w:sz w:val="24"/>
              </w:rPr>
              <m:t>2πd</m:t>
            </m:r>
          </m:num>
          <m:den>
            <m:r>
              <w:rPr>
                <w:rFonts w:ascii="Cambria Math" w:eastAsia="微软雅黑" w:hAnsi="Cambria Math"/>
                <w:sz w:val="24"/>
              </w:rPr>
              <m:t>λsinθ</m:t>
            </m:r>
          </m:den>
        </m:f>
      </m:oMath>
      <w:r w:rsidR="00006C58">
        <w:rPr>
          <w:rFonts w:ascii="Consolas" w:eastAsia="微软雅黑" w:hAnsi="Consolas" w:hint="eastAsia"/>
          <w:sz w:val="24"/>
        </w:rPr>
        <w:t>，显然间距越大精度越高</w:t>
      </w:r>
    </w:p>
    <w:p w14:paraId="35E139CB" w14:textId="3270A56F" w:rsidR="00A5224C" w:rsidRDefault="00A5224C"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A5224C">
        <w:rPr>
          <w:rFonts w:ascii="Consolas" w:eastAsia="微软雅黑" w:hAnsi="Consolas" w:hint="eastAsia"/>
          <w:sz w:val="24"/>
        </w:rPr>
        <w:t>单程功率密度</w:t>
      </w:r>
    </w:p>
    <w:p w14:paraId="26875AA8" w14:textId="3821A270" w:rsidR="00F16435" w:rsidRDefault="00F16435" w:rsidP="002C71CB">
      <w:pPr>
        <w:spacing w:line="360" w:lineRule="auto"/>
        <w:rPr>
          <w:rFonts w:ascii="Consolas" w:eastAsia="微软雅黑" w:hAnsi="Consolas"/>
          <w:sz w:val="24"/>
        </w:rPr>
      </w:pPr>
      <w:r>
        <w:rPr>
          <w:rFonts w:ascii="Consolas" w:eastAsia="微软雅黑" w:hAnsi="Consolas" w:hint="eastAsia"/>
          <w:sz w:val="24"/>
        </w:rPr>
        <w:t>即单工模式下的发射功率密度</w:t>
      </w:r>
      <w:bookmarkStart w:id="0" w:name="_GoBack"/>
      <w:bookmarkEnd w:id="0"/>
    </w:p>
    <w:p w14:paraId="27EDC5C0" w14:textId="3920479E" w:rsidR="00A5224C" w:rsidRDefault="00A5224C"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Pr>
          <w:rFonts w:ascii="Consolas" w:eastAsia="微软雅黑" w:hAnsi="Consolas" w:hint="eastAsia"/>
          <w:sz w:val="24"/>
        </w:rPr>
        <w:t>Zenith</w:t>
      </w:r>
      <w:r>
        <w:rPr>
          <w:rFonts w:ascii="Consolas" w:eastAsia="微软雅黑" w:hAnsi="Consolas" w:hint="eastAsia"/>
          <w:sz w:val="24"/>
        </w:rPr>
        <w:t>和</w:t>
      </w:r>
      <w:r>
        <w:rPr>
          <w:rFonts w:ascii="Consolas" w:eastAsia="微软雅黑" w:hAnsi="Consolas" w:hint="eastAsia"/>
          <w:sz w:val="24"/>
        </w:rPr>
        <w:t>Elevation</w:t>
      </w:r>
      <w:r>
        <w:rPr>
          <w:rFonts w:ascii="Consolas" w:eastAsia="微软雅黑" w:hAnsi="Consolas" w:hint="eastAsia"/>
          <w:sz w:val="24"/>
        </w:rPr>
        <w:t>的关系</w:t>
      </w:r>
    </w:p>
    <w:p w14:paraId="2668408E" w14:textId="29C32447" w:rsidR="00861E77" w:rsidRPr="00E51A2B" w:rsidRDefault="00861E77"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sz w:val="24"/>
        </w:rPr>
        <w:t>:</w:t>
      </w:r>
      <w:r w:rsidRPr="00861E77">
        <w:rPr>
          <w:rFonts w:hint="eastAsia"/>
        </w:rPr>
        <w:t xml:space="preserve"> </w:t>
      </w:r>
      <w:r w:rsidRPr="00861E77">
        <w:rPr>
          <w:rFonts w:ascii="Consolas" w:eastAsia="微软雅黑" w:hAnsi="Consolas" w:hint="eastAsia"/>
          <w:sz w:val="24"/>
        </w:rPr>
        <w:t>等效渐变照射、密度调整</w:t>
      </w:r>
      <w:r w:rsidR="009439B0">
        <w:rPr>
          <w:rFonts w:ascii="Consolas" w:eastAsia="微软雅黑" w:hAnsi="Consolas" w:hint="eastAsia"/>
          <w:sz w:val="24"/>
        </w:rPr>
        <w:t>（加权）</w:t>
      </w:r>
      <w:r>
        <w:rPr>
          <w:rFonts w:ascii="Consolas" w:eastAsia="微软雅黑" w:hAnsi="Consolas" w:hint="eastAsia"/>
          <w:sz w:val="24"/>
        </w:rPr>
        <w:t>、</w:t>
      </w:r>
      <w:r w:rsidRPr="00861E77">
        <w:rPr>
          <w:rFonts w:ascii="Consolas" w:eastAsia="微软雅黑" w:hAnsi="Consolas" w:hint="eastAsia"/>
          <w:sz w:val="24"/>
        </w:rPr>
        <w:t>极化补偿</w:t>
      </w:r>
    </w:p>
    <w:p w14:paraId="06A1B962" w14:textId="2420B16F" w:rsidR="00EC3DEE" w:rsidRDefault="00DE03AE"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DE03AE">
        <w:rPr>
          <w:rFonts w:ascii="Consolas" w:eastAsia="微软雅黑" w:hAnsi="Consolas" w:hint="eastAsia"/>
          <w:sz w:val="24"/>
        </w:rPr>
        <w:t>有源阵元密度</w:t>
      </w:r>
      <w:r>
        <w:rPr>
          <w:rFonts w:ascii="Consolas" w:eastAsia="微软雅黑" w:hAnsi="Consolas" w:hint="eastAsia"/>
          <w:sz w:val="24"/>
        </w:rPr>
        <w:t>对称与否跟旁瓣大小的影响</w:t>
      </w:r>
    </w:p>
    <w:p w14:paraId="1543B3D0" w14:textId="090EA1A1" w:rsidR="0097717C" w:rsidRDefault="0097717C"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sidRPr="0097717C">
        <w:rPr>
          <w:rFonts w:ascii="Consolas" w:eastAsia="微软雅黑" w:hAnsi="Consolas" w:hint="eastAsia"/>
          <w:sz w:val="24"/>
        </w:rPr>
        <w:t>渐变加权</w:t>
      </w:r>
      <w:r>
        <w:rPr>
          <w:rFonts w:ascii="Consolas" w:eastAsia="微软雅黑" w:hAnsi="Consolas" w:hint="eastAsia"/>
          <w:sz w:val="24"/>
        </w:rPr>
        <w:t>可以形成</w:t>
      </w:r>
      <w:r w:rsidRPr="0097717C">
        <w:rPr>
          <w:rFonts w:ascii="Consolas" w:eastAsia="微软雅黑" w:hAnsi="Consolas" w:hint="eastAsia"/>
          <w:sz w:val="24"/>
        </w:rPr>
        <w:t>低的旁瓣电平</w:t>
      </w:r>
      <w:r>
        <w:rPr>
          <w:rFonts w:ascii="Consolas" w:eastAsia="微软雅黑" w:hAnsi="Consolas" w:hint="eastAsia"/>
          <w:sz w:val="24"/>
        </w:rPr>
        <w:t>，加权是指对阵元的方向图加权吗？</w:t>
      </w:r>
    </w:p>
    <w:p w14:paraId="115B5F47" w14:textId="68A0B1EA" w:rsidR="00C1605A" w:rsidRDefault="00C1605A" w:rsidP="002C71CB">
      <w:pPr>
        <w:spacing w:line="360" w:lineRule="auto"/>
        <w:rPr>
          <w:rFonts w:ascii="Consolas" w:eastAsia="微软雅黑" w:hAnsi="Consolas"/>
          <w:sz w:val="24"/>
        </w:rPr>
      </w:pPr>
      <w:r>
        <w:rPr>
          <w:rFonts w:ascii="Consolas" w:eastAsia="微软雅黑" w:hAnsi="Consolas" w:hint="eastAsia"/>
          <w:sz w:val="24"/>
        </w:rPr>
        <w:t>Q</w:t>
      </w:r>
      <w:r>
        <w:rPr>
          <w:rFonts w:ascii="Consolas" w:eastAsia="微软雅黑" w:hAnsi="Consolas" w:hint="eastAsia"/>
          <w:sz w:val="24"/>
        </w:rPr>
        <w:t>：</w:t>
      </w:r>
      <w:r>
        <w:rPr>
          <w:rFonts w:ascii="Consolas" w:eastAsia="微软雅黑" w:hAnsi="Consolas" w:hint="eastAsia"/>
          <w:sz w:val="24"/>
        </w:rPr>
        <w:t>PPPAR</w:t>
      </w:r>
      <w:r>
        <w:rPr>
          <w:rFonts w:ascii="Consolas" w:eastAsia="微软雅黑" w:hAnsi="Consolas" w:hint="eastAsia"/>
          <w:sz w:val="24"/>
        </w:rPr>
        <w:t>为什么需要</w:t>
      </w:r>
      <w:r w:rsidRPr="00C1605A">
        <w:rPr>
          <w:rFonts w:ascii="Consolas" w:eastAsia="微软雅黑" w:hAnsi="Consolas" w:hint="eastAsia"/>
          <w:sz w:val="24"/>
        </w:rPr>
        <w:t>阵面到阵面的匹配</w:t>
      </w:r>
      <w:r>
        <w:rPr>
          <w:rFonts w:ascii="Consolas" w:eastAsia="微软雅黑" w:hAnsi="Consolas" w:hint="eastAsia"/>
          <w:sz w:val="24"/>
        </w:rPr>
        <w:t>，</w:t>
      </w:r>
      <w:r w:rsidRPr="00C1605A">
        <w:rPr>
          <w:rFonts w:ascii="Consolas" w:eastAsia="微软雅黑" w:hAnsi="Consolas" w:hint="eastAsia"/>
          <w:sz w:val="24"/>
        </w:rPr>
        <w:t>阵面到阵面的匹配</w:t>
      </w:r>
      <w:r>
        <w:rPr>
          <w:rFonts w:ascii="Consolas" w:eastAsia="微软雅黑" w:hAnsi="Consolas" w:hint="eastAsia"/>
          <w:sz w:val="24"/>
        </w:rPr>
        <w:t>是什么</w:t>
      </w:r>
      <w:r w:rsidR="00D03C1D">
        <w:rPr>
          <w:rFonts w:ascii="Consolas" w:eastAsia="微软雅黑" w:hAnsi="Consolas" w:hint="eastAsia"/>
          <w:sz w:val="24"/>
        </w:rPr>
        <w:t>？</w:t>
      </w:r>
    </w:p>
    <w:p w14:paraId="168B1664" w14:textId="77777777" w:rsidR="00EC3DEE" w:rsidRPr="00EC3DEE" w:rsidRDefault="00EC3DEE" w:rsidP="002C71CB">
      <w:pPr>
        <w:spacing w:line="360" w:lineRule="auto"/>
        <w:rPr>
          <w:rFonts w:ascii="Consolas" w:eastAsia="微软雅黑" w:hAnsi="Consolas"/>
          <w:sz w:val="24"/>
        </w:rPr>
      </w:pPr>
    </w:p>
    <w:p w14:paraId="09E731E2" w14:textId="2AA7A926" w:rsidR="008046C9" w:rsidRDefault="008046C9" w:rsidP="00422F62">
      <w:pPr>
        <w:rPr>
          <w:rFonts w:ascii="Consolas" w:eastAsia="微软雅黑" w:hAnsi="Consolas"/>
          <w:sz w:val="24"/>
        </w:rPr>
      </w:pPr>
    </w:p>
    <w:p w14:paraId="7D10D105" w14:textId="092FB231" w:rsidR="008213DD" w:rsidRDefault="008213DD" w:rsidP="00422F62">
      <w:pPr>
        <w:rPr>
          <w:rFonts w:ascii="Consolas" w:eastAsia="微软雅黑" w:hAnsi="Consolas"/>
          <w:sz w:val="24"/>
        </w:rPr>
      </w:pPr>
    </w:p>
    <w:p w14:paraId="05D3C192" w14:textId="77777777" w:rsidR="008213DD" w:rsidRDefault="008213DD" w:rsidP="00422F62">
      <w:pPr>
        <w:rPr>
          <w:rFonts w:ascii="Consolas" w:eastAsia="微软雅黑" w:hAnsi="Consolas"/>
          <w:sz w:val="24"/>
        </w:rPr>
      </w:pPr>
    </w:p>
    <w:p w14:paraId="6837F198" w14:textId="453C315B" w:rsidR="008046C9" w:rsidRDefault="008046C9" w:rsidP="00422F62">
      <w:pPr>
        <w:rPr>
          <w:rFonts w:ascii="Consolas" w:eastAsia="微软雅黑" w:hAnsi="Consolas"/>
          <w:sz w:val="24"/>
        </w:rPr>
      </w:pPr>
    </w:p>
    <w:p w14:paraId="313E416F" w14:textId="3C60FCD7" w:rsidR="008046C9" w:rsidRDefault="008046C9" w:rsidP="00422F62">
      <w:pPr>
        <w:rPr>
          <w:rFonts w:ascii="Consolas" w:eastAsia="微软雅黑" w:hAnsi="Consolas"/>
          <w:sz w:val="24"/>
        </w:rPr>
      </w:pPr>
    </w:p>
    <w:p w14:paraId="6FD0A2D0" w14:textId="3202F62E" w:rsidR="008046C9" w:rsidRDefault="008046C9" w:rsidP="00422F62">
      <w:pPr>
        <w:rPr>
          <w:rFonts w:ascii="Consolas" w:eastAsia="微软雅黑" w:hAnsi="Consolas"/>
          <w:sz w:val="24"/>
        </w:rPr>
      </w:pPr>
    </w:p>
    <w:p w14:paraId="36AB1CDA" w14:textId="5D7E9E60" w:rsidR="008046C9" w:rsidRDefault="008046C9" w:rsidP="00422F62">
      <w:pPr>
        <w:rPr>
          <w:rFonts w:ascii="Consolas" w:eastAsia="微软雅黑" w:hAnsi="Consolas"/>
          <w:sz w:val="24"/>
        </w:rPr>
      </w:pPr>
    </w:p>
    <w:p w14:paraId="5D8EB824" w14:textId="473B332A" w:rsidR="008046C9" w:rsidRDefault="008046C9" w:rsidP="00422F62">
      <w:pPr>
        <w:rPr>
          <w:rFonts w:ascii="Consolas" w:eastAsia="微软雅黑" w:hAnsi="Consolas"/>
          <w:sz w:val="24"/>
        </w:rPr>
      </w:pPr>
    </w:p>
    <w:p w14:paraId="4526B649" w14:textId="792BFB2A" w:rsidR="008046C9" w:rsidRDefault="008046C9" w:rsidP="00422F62">
      <w:pPr>
        <w:rPr>
          <w:rFonts w:ascii="Consolas" w:eastAsia="微软雅黑" w:hAnsi="Consolas"/>
          <w:sz w:val="24"/>
        </w:rPr>
      </w:pPr>
    </w:p>
    <w:p w14:paraId="274F62A2" w14:textId="2B87BBBE" w:rsidR="008046C9" w:rsidRDefault="008046C9" w:rsidP="00422F62">
      <w:pPr>
        <w:rPr>
          <w:rFonts w:ascii="Consolas" w:eastAsia="微软雅黑" w:hAnsi="Consolas"/>
          <w:sz w:val="24"/>
        </w:rPr>
      </w:pPr>
    </w:p>
    <w:p w14:paraId="113A282A" w14:textId="7F239950" w:rsidR="008046C9" w:rsidRDefault="008046C9" w:rsidP="00422F62">
      <w:pPr>
        <w:rPr>
          <w:rFonts w:ascii="Consolas" w:eastAsia="微软雅黑" w:hAnsi="Consolas"/>
          <w:sz w:val="24"/>
        </w:rPr>
      </w:pPr>
    </w:p>
    <w:p w14:paraId="13BD8BE6" w14:textId="69ACB784" w:rsidR="008046C9" w:rsidRDefault="008046C9" w:rsidP="00422F62">
      <w:pPr>
        <w:rPr>
          <w:rFonts w:ascii="Consolas" w:eastAsia="微软雅黑" w:hAnsi="Consolas"/>
          <w:sz w:val="24"/>
        </w:rPr>
      </w:pPr>
    </w:p>
    <w:p w14:paraId="22092F4D" w14:textId="55686979" w:rsidR="008046C9" w:rsidRDefault="008046C9" w:rsidP="00422F62">
      <w:pPr>
        <w:rPr>
          <w:rFonts w:ascii="Consolas" w:eastAsia="微软雅黑" w:hAnsi="Consolas"/>
          <w:sz w:val="24"/>
        </w:rPr>
      </w:pPr>
    </w:p>
    <w:p w14:paraId="21A33242" w14:textId="0CCBC5A7" w:rsidR="008046C9" w:rsidRDefault="008046C9" w:rsidP="00422F62">
      <w:pPr>
        <w:rPr>
          <w:rFonts w:ascii="Consolas" w:eastAsia="微软雅黑" w:hAnsi="Consolas"/>
          <w:sz w:val="24"/>
        </w:rPr>
      </w:pPr>
    </w:p>
    <w:p w14:paraId="006A4993" w14:textId="08953ED5" w:rsidR="008046C9" w:rsidRDefault="008046C9" w:rsidP="00422F62">
      <w:pPr>
        <w:rPr>
          <w:rFonts w:ascii="Consolas" w:eastAsia="微软雅黑" w:hAnsi="Consolas"/>
          <w:sz w:val="24"/>
        </w:rPr>
      </w:pPr>
    </w:p>
    <w:p w14:paraId="60982E38" w14:textId="49321291" w:rsidR="008046C9" w:rsidRDefault="008046C9" w:rsidP="00422F62">
      <w:pPr>
        <w:rPr>
          <w:rFonts w:ascii="Consolas" w:eastAsia="微软雅黑" w:hAnsi="Consolas"/>
          <w:sz w:val="24"/>
        </w:rPr>
      </w:pPr>
    </w:p>
    <w:p w14:paraId="20FF1C58" w14:textId="75EF235F" w:rsidR="008046C9" w:rsidRDefault="008046C9" w:rsidP="00422F62">
      <w:pPr>
        <w:rPr>
          <w:rFonts w:ascii="Consolas" w:eastAsia="微软雅黑" w:hAnsi="Consolas"/>
          <w:sz w:val="24"/>
        </w:rPr>
      </w:pPr>
    </w:p>
    <w:p w14:paraId="722CF7AF" w14:textId="4226DE4C" w:rsidR="008046C9" w:rsidRDefault="008046C9" w:rsidP="00422F62">
      <w:pPr>
        <w:rPr>
          <w:rFonts w:ascii="Consolas" w:eastAsia="微软雅黑" w:hAnsi="Consolas"/>
          <w:sz w:val="24"/>
        </w:rPr>
      </w:pPr>
    </w:p>
    <w:p w14:paraId="682AEED6" w14:textId="521970CA" w:rsidR="008046C9" w:rsidRDefault="008046C9" w:rsidP="00422F62">
      <w:pPr>
        <w:rPr>
          <w:rFonts w:ascii="Consolas" w:eastAsia="微软雅黑" w:hAnsi="Consolas"/>
          <w:sz w:val="24"/>
        </w:rPr>
      </w:pPr>
    </w:p>
    <w:p w14:paraId="3508E88C" w14:textId="31CE23AB" w:rsidR="008046C9" w:rsidRDefault="008046C9" w:rsidP="00422F62">
      <w:pPr>
        <w:rPr>
          <w:rFonts w:ascii="Consolas" w:eastAsia="微软雅黑" w:hAnsi="Consolas"/>
          <w:sz w:val="24"/>
        </w:rPr>
      </w:pPr>
    </w:p>
    <w:p w14:paraId="4C3B24AC" w14:textId="13FAB440" w:rsidR="008046C9" w:rsidRDefault="008046C9" w:rsidP="00422F62">
      <w:pPr>
        <w:rPr>
          <w:rFonts w:ascii="Consolas" w:eastAsia="微软雅黑" w:hAnsi="Consolas"/>
          <w:sz w:val="24"/>
        </w:rPr>
      </w:pPr>
    </w:p>
    <w:p w14:paraId="13E1C5F5" w14:textId="5773FF26" w:rsidR="008046C9" w:rsidRDefault="008046C9" w:rsidP="00422F62">
      <w:pPr>
        <w:rPr>
          <w:rFonts w:ascii="Consolas" w:eastAsia="微软雅黑" w:hAnsi="Consolas"/>
          <w:sz w:val="24"/>
        </w:rPr>
      </w:pPr>
    </w:p>
    <w:p w14:paraId="18104905" w14:textId="43CE1417" w:rsidR="008046C9" w:rsidRDefault="008046C9" w:rsidP="00422F62">
      <w:pPr>
        <w:rPr>
          <w:rFonts w:ascii="Consolas" w:eastAsia="微软雅黑" w:hAnsi="Consolas"/>
          <w:sz w:val="24"/>
        </w:rPr>
      </w:pPr>
    </w:p>
    <w:p w14:paraId="53E596F0" w14:textId="29DC5433" w:rsidR="008046C9" w:rsidRDefault="008046C9" w:rsidP="00422F62">
      <w:pPr>
        <w:rPr>
          <w:rFonts w:ascii="Consolas" w:eastAsia="微软雅黑" w:hAnsi="Consolas"/>
          <w:sz w:val="24"/>
        </w:rPr>
      </w:pPr>
    </w:p>
    <w:p w14:paraId="0496E84C" w14:textId="2C5A4ED4" w:rsidR="008046C9" w:rsidRDefault="008046C9" w:rsidP="00422F62">
      <w:pPr>
        <w:rPr>
          <w:rFonts w:ascii="Consolas" w:eastAsia="微软雅黑" w:hAnsi="Consolas"/>
          <w:sz w:val="24"/>
        </w:rPr>
      </w:pPr>
    </w:p>
    <w:p w14:paraId="1F8EDCBB" w14:textId="46B6B0E0" w:rsidR="008046C9" w:rsidRDefault="008046C9" w:rsidP="00422F62">
      <w:pPr>
        <w:rPr>
          <w:rFonts w:ascii="Consolas" w:eastAsia="微软雅黑" w:hAnsi="Consolas"/>
          <w:sz w:val="24"/>
        </w:rPr>
      </w:pPr>
    </w:p>
    <w:p w14:paraId="69AC4B07" w14:textId="11C73A97" w:rsidR="008046C9" w:rsidRDefault="008046C9" w:rsidP="00422F62">
      <w:pPr>
        <w:rPr>
          <w:rFonts w:ascii="Consolas" w:eastAsia="微软雅黑" w:hAnsi="Consolas"/>
          <w:sz w:val="24"/>
        </w:rPr>
      </w:pPr>
    </w:p>
    <w:p w14:paraId="231F6DAD" w14:textId="07BF4FE1" w:rsidR="008046C9" w:rsidRDefault="008046C9" w:rsidP="00422F62">
      <w:pPr>
        <w:rPr>
          <w:rFonts w:ascii="Consolas" w:eastAsia="微软雅黑" w:hAnsi="Consolas"/>
          <w:sz w:val="24"/>
        </w:rPr>
      </w:pPr>
    </w:p>
    <w:p w14:paraId="51682FE5" w14:textId="25025722" w:rsidR="008046C9" w:rsidRDefault="008046C9" w:rsidP="00422F62">
      <w:pPr>
        <w:rPr>
          <w:rFonts w:ascii="Consolas" w:eastAsia="微软雅黑" w:hAnsi="Consolas"/>
          <w:sz w:val="24"/>
        </w:rPr>
      </w:pPr>
    </w:p>
    <w:p w14:paraId="65D57F40" w14:textId="4A7FBA87" w:rsidR="008046C9" w:rsidRDefault="008046C9" w:rsidP="00422F62">
      <w:pPr>
        <w:rPr>
          <w:rFonts w:ascii="Consolas" w:eastAsia="微软雅黑" w:hAnsi="Consolas"/>
          <w:sz w:val="24"/>
        </w:rPr>
      </w:pPr>
    </w:p>
    <w:p w14:paraId="2123A5AF" w14:textId="6F97FFD7" w:rsidR="008046C9" w:rsidRDefault="008046C9" w:rsidP="00422F62">
      <w:pPr>
        <w:rPr>
          <w:rFonts w:ascii="Consolas" w:eastAsia="微软雅黑" w:hAnsi="Consolas"/>
          <w:sz w:val="24"/>
        </w:rPr>
      </w:pPr>
    </w:p>
    <w:p w14:paraId="353ED012" w14:textId="45C10AD8" w:rsidR="008046C9" w:rsidRDefault="008046C9" w:rsidP="00422F62">
      <w:pPr>
        <w:rPr>
          <w:rFonts w:ascii="Consolas" w:eastAsia="微软雅黑" w:hAnsi="Consolas"/>
          <w:sz w:val="24"/>
        </w:rPr>
      </w:pPr>
    </w:p>
    <w:p w14:paraId="19C9E52D" w14:textId="7169A79E" w:rsidR="008046C9" w:rsidRDefault="008046C9" w:rsidP="00422F62">
      <w:pPr>
        <w:rPr>
          <w:rFonts w:ascii="Consolas" w:eastAsia="微软雅黑" w:hAnsi="Consolas"/>
          <w:sz w:val="24"/>
        </w:rPr>
      </w:pPr>
    </w:p>
    <w:p w14:paraId="7D50420B" w14:textId="0B02A4B3" w:rsidR="008046C9" w:rsidRDefault="008046C9" w:rsidP="00422F62">
      <w:pPr>
        <w:rPr>
          <w:rFonts w:ascii="Consolas" w:eastAsia="微软雅黑" w:hAnsi="Consolas"/>
          <w:sz w:val="24"/>
        </w:rPr>
      </w:pPr>
    </w:p>
    <w:p w14:paraId="7F750E83" w14:textId="48BAAD3A" w:rsidR="008046C9" w:rsidRDefault="008046C9" w:rsidP="00422F62">
      <w:pPr>
        <w:rPr>
          <w:rFonts w:ascii="Consolas" w:eastAsia="微软雅黑" w:hAnsi="Consolas"/>
          <w:sz w:val="24"/>
        </w:rPr>
      </w:pPr>
    </w:p>
    <w:p w14:paraId="3C946ACE" w14:textId="24D2276C" w:rsidR="008046C9" w:rsidRDefault="008046C9" w:rsidP="00422F62">
      <w:pPr>
        <w:rPr>
          <w:rFonts w:ascii="Consolas" w:eastAsia="微软雅黑" w:hAnsi="Consolas"/>
          <w:sz w:val="24"/>
        </w:rPr>
      </w:pPr>
    </w:p>
    <w:p w14:paraId="2D3F11C2" w14:textId="679909CE" w:rsidR="008046C9" w:rsidRDefault="008046C9" w:rsidP="00422F62">
      <w:pPr>
        <w:rPr>
          <w:rFonts w:ascii="Consolas" w:eastAsia="微软雅黑" w:hAnsi="Consolas"/>
          <w:sz w:val="24"/>
        </w:rPr>
      </w:pPr>
    </w:p>
    <w:p w14:paraId="751A04DD" w14:textId="02399B1C" w:rsidR="008046C9" w:rsidRDefault="008046C9" w:rsidP="00422F62">
      <w:pPr>
        <w:rPr>
          <w:rFonts w:ascii="Consolas" w:eastAsia="微软雅黑" w:hAnsi="Consolas"/>
          <w:sz w:val="24"/>
        </w:rPr>
      </w:pPr>
    </w:p>
    <w:p w14:paraId="7700285B" w14:textId="5C192B30" w:rsidR="008046C9" w:rsidRDefault="008046C9" w:rsidP="00422F62">
      <w:pPr>
        <w:rPr>
          <w:rFonts w:ascii="Consolas" w:eastAsia="微软雅黑" w:hAnsi="Consolas"/>
          <w:sz w:val="24"/>
        </w:rPr>
      </w:pPr>
    </w:p>
    <w:p w14:paraId="4C9AB238" w14:textId="65B3E9C1" w:rsidR="008046C9" w:rsidRDefault="008046C9" w:rsidP="00422F62">
      <w:pPr>
        <w:rPr>
          <w:rFonts w:ascii="Consolas" w:eastAsia="微软雅黑" w:hAnsi="Consolas"/>
          <w:sz w:val="24"/>
        </w:rPr>
      </w:pPr>
    </w:p>
    <w:p w14:paraId="421B8208" w14:textId="34583C7B" w:rsidR="008046C9" w:rsidRDefault="008046C9" w:rsidP="00422F62">
      <w:pPr>
        <w:rPr>
          <w:rFonts w:ascii="Consolas" w:eastAsia="微软雅黑" w:hAnsi="Consolas"/>
          <w:sz w:val="24"/>
        </w:rPr>
      </w:pPr>
    </w:p>
    <w:p w14:paraId="381510C7" w14:textId="1B3170D2" w:rsidR="008046C9" w:rsidRDefault="008046C9" w:rsidP="00422F62">
      <w:pPr>
        <w:rPr>
          <w:rFonts w:ascii="Consolas" w:eastAsia="微软雅黑" w:hAnsi="Consolas"/>
          <w:sz w:val="24"/>
        </w:rPr>
      </w:pPr>
    </w:p>
    <w:p w14:paraId="52C1E98D" w14:textId="7429A813" w:rsidR="008046C9" w:rsidRDefault="008046C9" w:rsidP="00422F62">
      <w:pPr>
        <w:rPr>
          <w:rFonts w:ascii="Consolas" w:eastAsia="微软雅黑" w:hAnsi="Consolas"/>
          <w:sz w:val="24"/>
        </w:rPr>
      </w:pPr>
    </w:p>
    <w:p w14:paraId="7D21E9A5" w14:textId="190D4BD1" w:rsidR="008046C9" w:rsidRDefault="008046C9" w:rsidP="00422F62">
      <w:pPr>
        <w:rPr>
          <w:rFonts w:ascii="Consolas" w:eastAsia="微软雅黑" w:hAnsi="Consolas"/>
          <w:sz w:val="24"/>
        </w:rPr>
      </w:pPr>
    </w:p>
    <w:p w14:paraId="2E22418E" w14:textId="7339BA00" w:rsidR="008046C9" w:rsidRDefault="008046C9" w:rsidP="00422F62">
      <w:pPr>
        <w:rPr>
          <w:rFonts w:ascii="Consolas" w:eastAsia="微软雅黑" w:hAnsi="Consolas"/>
          <w:sz w:val="24"/>
        </w:rPr>
      </w:pPr>
    </w:p>
    <w:p w14:paraId="08A194E7" w14:textId="39DA21FB" w:rsidR="008046C9" w:rsidRDefault="008046C9" w:rsidP="00422F62">
      <w:pPr>
        <w:rPr>
          <w:rFonts w:ascii="Consolas" w:eastAsia="微软雅黑" w:hAnsi="Consolas"/>
          <w:sz w:val="24"/>
        </w:rPr>
      </w:pPr>
    </w:p>
    <w:p w14:paraId="00567FA4" w14:textId="116B67CF" w:rsidR="008046C9" w:rsidRDefault="008046C9" w:rsidP="00422F62">
      <w:pPr>
        <w:rPr>
          <w:rFonts w:ascii="Consolas" w:eastAsia="微软雅黑" w:hAnsi="Consolas"/>
          <w:sz w:val="24"/>
        </w:rPr>
      </w:pPr>
    </w:p>
    <w:p w14:paraId="607A30A3" w14:textId="4AA8CD83" w:rsidR="008046C9" w:rsidRDefault="008046C9" w:rsidP="00422F62">
      <w:pPr>
        <w:rPr>
          <w:rFonts w:ascii="Consolas" w:eastAsia="微软雅黑" w:hAnsi="Consolas"/>
          <w:sz w:val="24"/>
        </w:rPr>
      </w:pPr>
    </w:p>
    <w:p w14:paraId="48E10703" w14:textId="7BD6D18E" w:rsidR="008046C9" w:rsidRDefault="008046C9" w:rsidP="00422F62">
      <w:pPr>
        <w:rPr>
          <w:rFonts w:ascii="Consolas" w:eastAsia="微软雅黑" w:hAnsi="Consolas"/>
          <w:sz w:val="24"/>
        </w:rPr>
      </w:pPr>
    </w:p>
    <w:p w14:paraId="7B32421F" w14:textId="521FA41C" w:rsidR="008046C9" w:rsidRDefault="008046C9" w:rsidP="00422F62">
      <w:pPr>
        <w:rPr>
          <w:rFonts w:ascii="Consolas" w:eastAsia="微软雅黑" w:hAnsi="Consolas"/>
          <w:sz w:val="24"/>
        </w:rPr>
      </w:pPr>
    </w:p>
    <w:p w14:paraId="22E7A1F6" w14:textId="2B3D2167" w:rsidR="008046C9" w:rsidRDefault="008046C9" w:rsidP="00422F62">
      <w:pPr>
        <w:rPr>
          <w:rFonts w:ascii="Consolas" w:eastAsia="微软雅黑" w:hAnsi="Consolas"/>
          <w:sz w:val="24"/>
        </w:rPr>
      </w:pPr>
    </w:p>
    <w:p w14:paraId="63372762" w14:textId="55EED8EE" w:rsidR="008046C9" w:rsidRDefault="008046C9" w:rsidP="00422F62">
      <w:pPr>
        <w:rPr>
          <w:rFonts w:ascii="Consolas" w:eastAsia="微软雅黑" w:hAnsi="Consolas"/>
          <w:sz w:val="24"/>
        </w:rPr>
      </w:pPr>
    </w:p>
    <w:p w14:paraId="470505BE" w14:textId="00DC0899" w:rsidR="008046C9" w:rsidRDefault="008046C9" w:rsidP="00422F62">
      <w:pPr>
        <w:rPr>
          <w:rFonts w:ascii="Consolas" w:eastAsia="微软雅黑" w:hAnsi="Consolas"/>
          <w:sz w:val="24"/>
        </w:rPr>
      </w:pPr>
      <w:r>
        <w:rPr>
          <w:rFonts w:ascii="Consolas" w:eastAsia="微软雅黑" w:hAnsi="Consolas" w:hint="eastAsia"/>
          <w:sz w:val="24"/>
        </w:rPr>
        <w:t>Word</w:t>
      </w:r>
      <w:r>
        <w:rPr>
          <w:rFonts w:ascii="Consolas" w:eastAsia="微软雅黑" w:hAnsi="Consolas"/>
          <w:sz w:val="24"/>
        </w:rPr>
        <w:t>Lists:</w:t>
      </w:r>
    </w:p>
    <w:p w14:paraId="144298F2" w14:textId="498EF82E" w:rsidR="008046C9" w:rsidRDefault="008046C9" w:rsidP="00422F62">
      <w:pPr>
        <w:rPr>
          <w:rFonts w:ascii="Consolas" w:eastAsia="微软雅黑" w:hAnsi="Consolas"/>
          <w:sz w:val="24"/>
        </w:rPr>
      </w:pPr>
      <w:r>
        <w:rPr>
          <w:rFonts w:ascii="Consolas" w:eastAsia="微软雅黑" w:hAnsi="Consolas" w:hint="eastAsia"/>
          <w:sz w:val="24"/>
        </w:rPr>
        <w:t>c</w:t>
      </w:r>
      <w:r>
        <w:rPr>
          <w:rFonts w:ascii="Consolas" w:eastAsia="微软雅黑" w:hAnsi="Consolas"/>
          <w:sz w:val="24"/>
        </w:rPr>
        <w:t>alibration</w:t>
      </w:r>
      <w:r>
        <w:rPr>
          <w:rFonts w:ascii="Consolas" w:eastAsia="微软雅黑" w:hAnsi="Consolas" w:hint="eastAsia"/>
          <w:sz w:val="24"/>
        </w:rPr>
        <w:t>：校准</w:t>
      </w:r>
      <w:r>
        <w:rPr>
          <w:rFonts w:ascii="Consolas" w:eastAsia="微软雅黑" w:hAnsi="Consolas" w:hint="eastAsia"/>
          <w:sz w:val="24"/>
        </w:rPr>
        <w:t xml:space="preserve"> </w:t>
      </w:r>
      <w:r>
        <w:rPr>
          <w:rFonts w:ascii="Consolas" w:eastAsia="微软雅黑" w:hAnsi="Consolas"/>
          <w:sz w:val="24"/>
        </w:rPr>
        <w:t>couple</w:t>
      </w:r>
      <w:r>
        <w:rPr>
          <w:rFonts w:ascii="Consolas" w:eastAsia="微软雅黑" w:hAnsi="Consolas" w:hint="eastAsia"/>
          <w:sz w:val="24"/>
        </w:rPr>
        <w:t>：耦合</w:t>
      </w:r>
      <w:r>
        <w:rPr>
          <w:rFonts w:ascii="Consolas" w:eastAsia="微软雅黑" w:hAnsi="Consolas" w:hint="eastAsia"/>
          <w:sz w:val="24"/>
        </w:rPr>
        <w:t xml:space="preserve"> </w:t>
      </w:r>
      <w:r>
        <w:rPr>
          <w:rFonts w:ascii="Consolas" w:eastAsia="微软雅黑" w:hAnsi="Consolas"/>
          <w:sz w:val="24"/>
        </w:rPr>
        <w:t>geometrically</w:t>
      </w:r>
      <w:r>
        <w:rPr>
          <w:rFonts w:ascii="Consolas" w:eastAsia="微软雅黑" w:hAnsi="Consolas" w:hint="eastAsia"/>
          <w:sz w:val="24"/>
        </w:rPr>
        <w:t>：几何</w:t>
      </w:r>
      <w:r>
        <w:rPr>
          <w:rFonts w:ascii="Consolas" w:eastAsia="微软雅黑" w:hAnsi="Consolas" w:hint="eastAsia"/>
          <w:sz w:val="24"/>
        </w:rPr>
        <w:t xml:space="preserve"> </w:t>
      </w:r>
      <w:r>
        <w:rPr>
          <w:rFonts w:ascii="Consolas" w:eastAsia="微软雅黑" w:hAnsi="Consolas"/>
          <w:sz w:val="24"/>
        </w:rPr>
        <w:t xml:space="preserve">  </w:t>
      </w:r>
    </w:p>
    <w:p w14:paraId="51D049D7" w14:textId="1C8FAD7B" w:rsidR="008046C9" w:rsidRDefault="008046C9" w:rsidP="00422F62">
      <w:pPr>
        <w:rPr>
          <w:rFonts w:ascii="Consolas" w:eastAsia="微软雅黑" w:hAnsi="Consolas"/>
          <w:sz w:val="24"/>
        </w:rPr>
      </w:pPr>
      <w:r>
        <w:rPr>
          <w:rFonts w:ascii="Consolas" w:eastAsia="微软雅黑" w:hAnsi="Consolas" w:hint="eastAsia"/>
          <w:sz w:val="24"/>
        </w:rPr>
        <w:t>mitigate</w:t>
      </w:r>
      <w:r>
        <w:rPr>
          <w:rFonts w:ascii="Consolas" w:eastAsia="微软雅黑" w:hAnsi="Consolas" w:hint="eastAsia"/>
          <w:sz w:val="24"/>
        </w:rPr>
        <w:t>：减轻</w:t>
      </w:r>
      <w:r>
        <w:rPr>
          <w:rFonts w:ascii="Consolas" w:eastAsia="微软雅黑" w:hAnsi="Consolas"/>
          <w:sz w:val="24"/>
        </w:rPr>
        <w:t xml:space="preserve"> </w:t>
      </w:r>
      <w:r>
        <w:rPr>
          <w:rFonts w:ascii="Consolas" w:eastAsia="微软雅黑" w:hAnsi="Consolas" w:hint="eastAsia"/>
          <w:sz w:val="24"/>
        </w:rPr>
        <w:t>dipole</w:t>
      </w:r>
      <w:r>
        <w:rPr>
          <w:rFonts w:ascii="Consolas" w:eastAsia="微软雅黑" w:hAnsi="Consolas" w:hint="eastAsia"/>
          <w:sz w:val="24"/>
        </w:rPr>
        <w:t>：极子</w:t>
      </w:r>
      <w:r>
        <w:rPr>
          <w:rFonts w:ascii="Consolas" w:eastAsia="微软雅黑" w:hAnsi="Consolas" w:hint="eastAsia"/>
          <w:sz w:val="24"/>
        </w:rPr>
        <w:t xml:space="preserve"> herein</w:t>
      </w:r>
      <w:r>
        <w:rPr>
          <w:rFonts w:ascii="Consolas" w:eastAsia="微软雅黑" w:hAnsi="Consolas" w:hint="eastAsia"/>
          <w:sz w:val="24"/>
        </w:rPr>
        <w:t>：在此</w:t>
      </w:r>
      <w:r>
        <w:rPr>
          <w:rFonts w:ascii="Consolas" w:eastAsia="微软雅黑" w:hAnsi="Consolas" w:hint="eastAsia"/>
          <w:sz w:val="24"/>
        </w:rPr>
        <w:t xml:space="preserve"> simultaneous</w:t>
      </w:r>
      <w:r>
        <w:rPr>
          <w:rFonts w:ascii="Consolas" w:eastAsia="微软雅黑" w:hAnsi="Consolas" w:hint="eastAsia"/>
          <w:sz w:val="24"/>
        </w:rPr>
        <w:t>：同时</w:t>
      </w:r>
    </w:p>
    <w:p w14:paraId="3503A6CC" w14:textId="71C309B0" w:rsidR="008046C9" w:rsidRDefault="008046C9" w:rsidP="00422F62">
      <w:pPr>
        <w:rPr>
          <w:rFonts w:ascii="Consolas" w:eastAsia="微软雅黑" w:hAnsi="Consolas"/>
          <w:sz w:val="24"/>
        </w:rPr>
      </w:pPr>
      <w:r>
        <w:rPr>
          <w:rFonts w:ascii="Consolas" w:eastAsia="微软雅黑" w:hAnsi="Consolas" w:hint="eastAsia"/>
          <w:sz w:val="24"/>
        </w:rPr>
        <w:t>maturity</w:t>
      </w:r>
      <w:r>
        <w:rPr>
          <w:rFonts w:ascii="Consolas" w:eastAsia="微软雅黑" w:hAnsi="Consolas" w:hint="eastAsia"/>
          <w:sz w:val="24"/>
        </w:rPr>
        <w:t>：成熟</w:t>
      </w:r>
      <w:r>
        <w:rPr>
          <w:rFonts w:ascii="Consolas" w:eastAsia="微软雅黑" w:hAnsi="Consolas" w:hint="eastAsia"/>
          <w:sz w:val="24"/>
        </w:rPr>
        <w:t xml:space="preserve"> </w:t>
      </w:r>
      <w:r w:rsidR="00ED6B52">
        <w:rPr>
          <w:rFonts w:ascii="Consolas" w:eastAsia="微软雅黑" w:hAnsi="Consolas" w:hint="eastAsia"/>
          <w:sz w:val="24"/>
        </w:rPr>
        <w:t>variational</w:t>
      </w:r>
      <w:r w:rsidR="00ED6B52">
        <w:rPr>
          <w:rFonts w:ascii="Consolas" w:eastAsia="微软雅黑" w:hAnsi="Consolas" w:hint="eastAsia"/>
          <w:sz w:val="24"/>
        </w:rPr>
        <w:t>：变化的</w:t>
      </w:r>
      <w:r w:rsidR="00ED6B52">
        <w:rPr>
          <w:rFonts w:ascii="Consolas" w:eastAsia="微软雅黑" w:hAnsi="Consolas"/>
          <w:sz w:val="24"/>
        </w:rPr>
        <w:t xml:space="preserve">   </w:t>
      </w:r>
      <w:r w:rsidR="00ED6B52">
        <w:rPr>
          <w:rFonts w:ascii="Consolas" w:eastAsia="微软雅黑" w:hAnsi="Consolas" w:hint="eastAsia"/>
          <w:sz w:val="24"/>
        </w:rPr>
        <w:t>approximate</w:t>
      </w:r>
      <w:r w:rsidR="00ED6B52">
        <w:rPr>
          <w:rFonts w:ascii="Consolas" w:eastAsia="微软雅黑" w:hAnsi="Consolas" w:hint="eastAsia"/>
          <w:sz w:val="24"/>
        </w:rPr>
        <w:t>：近似的</w:t>
      </w:r>
    </w:p>
    <w:p w14:paraId="507762CB" w14:textId="5E11BE6A" w:rsidR="00ED6B52" w:rsidRDefault="00ED6B52" w:rsidP="00422F62">
      <w:pPr>
        <w:rPr>
          <w:rFonts w:ascii="Consolas" w:eastAsia="微软雅黑" w:hAnsi="Consolas"/>
          <w:sz w:val="24"/>
        </w:rPr>
      </w:pPr>
      <w:r>
        <w:rPr>
          <w:rFonts w:ascii="Consolas" w:eastAsia="微软雅黑" w:hAnsi="Consolas" w:hint="eastAsia"/>
          <w:sz w:val="24"/>
        </w:rPr>
        <w:t>melting</w:t>
      </w:r>
      <w:r>
        <w:rPr>
          <w:rFonts w:ascii="Consolas" w:eastAsia="微软雅黑" w:hAnsi="Consolas"/>
          <w:sz w:val="24"/>
        </w:rPr>
        <w:t xml:space="preserve"> </w:t>
      </w:r>
      <w:r>
        <w:rPr>
          <w:rFonts w:ascii="Consolas" w:eastAsia="微软雅黑" w:hAnsi="Consolas" w:hint="eastAsia"/>
          <w:sz w:val="24"/>
        </w:rPr>
        <w:t>layer</w:t>
      </w:r>
      <w:r>
        <w:rPr>
          <w:rFonts w:ascii="Consolas" w:eastAsia="微软雅黑" w:hAnsi="Consolas" w:hint="eastAsia"/>
          <w:sz w:val="24"/>
        </w:rPr>
        <w:t>：熔融层</w:t>
      </w:r>
      <w:r>
        <w:rPr>
          <w:rFonts w:ascii="Consolas" w:eastAsia="微软雅黑" w:hAnsi="Consolas" w:hint="eastAsia"/>
          <w:sz w:val="24"/>
        </w:rPr>
        <w:t xml:space="preserve"> water</w:t>
      </w:r>
      <w:r>
        <w:rPr>
          <w:rFonts w:ascii="Consolas" w:eastAsia="微软雅黑" w:hAnsi="Consolas"/>
          <w:sz w:val="24"/>
        </w:rPr>
        <w:t xml:space="preserve"> </w:t>
      </w:r>
      <w:r>
        <w:rPr>
          <w:rFonts w:ascii="Consolas" w:eastAsia="微软雅黑" w:hAnsi="Consolas" w:hint="eastAsia"/>
          <w:sz w:val="24"/>
        </w:rPr>
        <w:t>fraction</w:t>
      </w:r>
      <w:r>
        <w:rPr>
          <w:rFonts w:ascii="Consolas" w:eastAsia="微软雅黑" w:hAnsi="Consolas" w:hint="eastAsia"/>
          <w:sz w:val="24"/>
        </w:rPr>
        <w:t>：含水率</w:t>
      </w:r>
      <w:r>
        <w:rPr>
          <w:rFonts w:ascii="Consolas" w:eastAsia="微软雅黑" w:hAnsi="Consolas" w:hint="eastAsia"/>
          <w:sz w:val="24"/>
        </w:rPr>
        <w:t xml:space="preserve"> cross</w:t>
      </w:r>
      <w:r>
        <w:rPr>
          <w:rFonts w:ascii="Consolas" w:eastAsia="微软雅黑" w:hAnsi="Consolas"/>
          <w:sz w:val="24"/>
        </w:rPr>
        <w:t xml:space="preserve"> </w:t>
      </w:r>
      <w:r>
        <w:rPr>
          <w:rFonts w:ascii="Consolas" w:eastAsia="微软雅黑" w:hAnsi="Consolas" w:hint="eastAsia"/>
          <w:sz w:val="24"/>
        </w:rPr>
        <w:t>section</w:t>
      </w:r>
      <w:r>
        <w:rPr>
          <w:rFonts w:ascii="Consolas" w:eastAsia="微软雅黑" w:hAnsi="Consolas" w:hint="eastAsia"/>
          <w:sz w:val="24"/>
        </w:rPr>
        <w:t>：截面</w:t>
      </w:r>
    </w:p>
    <w:p w14:paraId="23B75535" w14:textId="2F5F5F0B" w:rsidR="008046C9" w:rsidRDefault="00ED6B52" w:rsidP="00422F62">
      <w:pPr>
        <w:rPr>
          <w:rFonts w:ascii="Consolas" w:eastAsia="微软雅黑" w:hAnsi="Consolas"/>
          <w:sz w:val="24"/>
        </w:rPr>
      </w:pPr>
      <w:r>
        <w:rPr>
          <w:rFonts w:ascii="Consolas" w:eastAsia="微软雅黑" w:hAnsi="Consolas" w:hint="eastAsia"/>
          <w:sz w:val="24"/>
        </w:rPr>
        <w:t>convection</w:t>
      </w:r>
      <w:r>
        <w:rPr>
          <w:rFonts w:ascii="Consolas" w:eastAsia="微软雅黑" w:hAnsi="Consolas" w:hint="eastAsia"/>
          <w:sz w:val="24"/>
        </w:rPr>
        <w:t>：对流</w:t>
      </w:r>
      <w:r>
        <w:rPr>
          <w:rFonts w:ascii="Consolas" w:eastAsia="微软雅黑" w:hAnsi="Consolas" w:hint="eastAsia"/>
          <w:sz w:val="24"/>
        </w:rPr>
        <w:t xml:space="preserve"> </w:t>
      </w:r>
      <w:r w:rsidRPr="00ED6B52">
        <w:rPr>
          <w:rFonts w:ascii="Consolas" w:eastAsia="微软雅黑" w:hAnsi="Consolas"/>
          <w:sz w:val="24"/>
        </w:rPr>
        <w:t>feeding coaxial probe</w:t>
      </w:r>
      <w:r>
        <w:rPr>
          <w:rFonts w:ascii="Consolas" w:eastAsia="微软雅黑" w:hAnsi="Consolas" w:hint="eastAsia"/>
          <w:sz w:val="24"/>
        </w:rPr>
        <w:t>：馈电同轴探针</w:t>
      </w:r>
    </w:p>
    <w:p w14:paraId="65805ABE" w14:textId="77777777" w:rsidR="00ED6B52" w:rsidRDefault="00ED6B52" w:rsidP="00422F62">
      <w:pPr>
        <w:rPr>
          <w:rFonts w:ascii="Consolas" w:eastAsia="微软雅黑" w:hAnsi="Consolas"/>
          <w:sz w:val="24"/>
        </w:rPr>
      </w:pPr>
      <w:r w:rsidRPr="00ED6B52">
        <w:rPr>
          <w:rFonts w:ascii="Consolas" w:eastAsia="微软雅黑" w:hAnsi="Consolas"/>
          <w:sz w:val="24"/>
        </w:rPr>
        <w:t>agile-beam</w:t>
      </w:r>
      <w:r>
        <w:rPr>
          <w:rFonts w:ascii="Consolas" w:eastAsia="微软雅黑" w:hAnsi="Consolas" w:hint="eastAsia"/>
          <w:sz w:val="24"/>
        </w:rPr>
        <w:t>：捷波</w:t>
      </w:r>
      <w:r>
        <w:rPr>
          <w:rFonts w:ascii="Consolas" w:eastAsia="微软雅黑" w:hAnsi="Consolas" w:hint="eastAsia"/>
          <w:sz w:val="24"/>
        </w:rPr>
        <w:t xml:space="preserve"> aperture</w:t>
      </w:r>
      <w:r>
        <w:rPr>
          <w:rFonts w:ascii="Consolas" w:eastAsia="微软雅黑" w:hAnsi="Consolas" w:hint="eastAsia"/>
          <w:sz w:val="24"/>
        </w:rPr>
        <w:t>：孔径</w:t>
      </w:r>
      <w:r>
        <w:rPr>
          <w:rFonts w:ascii="Consolas" w:eastAsia="微软雅黑" w:hAnsi="Consolas" w:hint="eastAsia"/>
          <w:sz w:val="24"/>
        </w:rPr>
        <w:t xml:space="preserve"> quotation</w:t>
      </w:r>
      <w:r>
        <w:rPr>
          <w:rFonts w:ascii="Consolas" w:eastAsia="微软雅黑" w:hAnsi="Consolas" w:hint="eastAsia"/>
          <w:sz w:val="24"/>
        </w:rPr>
        <w:t>：引号</w:t>
      </w:r>
      <w:r>
        <w:rPr>
          <w:rFonts w:ascii="Consolas" w:eastAsia="微软雅黑" w:hAnsi="Consolas" w:hint="eastAsia"/>
          <w:sz w:val="24"/>
        </w:rPr>
        <w:t xml:space="preserve"> </w:t>
      </w:r>
    </w:p>
    <w:p w14:paraId="78CE005C" w14:textId="064D18F2" w:rsidR="00ED6B52" w:rsidRDefault="00ED6B52" w:rsidP="00422F62">
      <w:pPr>
        <w:rPr>
          <w:rFonts w:ascii="Consolas" w:eastAsia="微软雅黑" w:hAnsi="Consolas"/>
          <w:sz w:val="24"/>
        </w:rPr>
      </w:pPr>
      <w:r>
        <w:rPr>
          <w:rFonts w:ascii="Consolas" w:eastAsia="微软雅黑" w:hAnsi="Consolas" w:hint="eastAsia"/>
          <w:sz w:val="24"/>
        </w:rPr>
        <w:t>perpendicular</w:t>
      </w:r>
      <w:r>
        <w:rPr>
          <w:rFonts w:ascii="Consolas" w:eastAsia="微软雅黑" w:hAnsi="Consolas" w:hint="eastAsia"/>
          <w:sz w:val="24"/>
        </w:rPr>
        <w:t>：垂直的</w:t>
      </w:r>
      <w:r>
        <w:rPr>
          <w:rFonts w:ascii="Consolas" w:eastAsia="微软雅黑" w:hAnsi="Consolas" w:hint="eastAsia"/>
          <w:sz w:val="24"/>
        </w:rPr>
        <w:t xml:space="preserve"> equalize</w:t>
      </w:r>
      <w:r>
        <w:rPr>
          <w:rFonts w:ascii="Consolas" w:eastAsia="微软雅黑" w:hAnsi="Consolas" w:hint="eastAsia"/>
          <w:sz w:val="24"/>
        </w:rPr>
        <w:t>：平衡</w:t>
      </w:r>
      <w:r>
        <w:rPr>
          <w:rFonts w:ascii="Consolas" w:eastAsia="微软雅黑" w:hAnsi="Consolas" w:hint="eastAsia"/>
          <w:sz w:val="24"/>
        </w:rPr>
        <w:t xml:space="preserve"> polarimetry</w:t>
      </w:r>
      <w:r>
        <w:rPr>
          <w:rFonts w:ascii="Consolas" w:eastAsia="微软雅黑" w:hAnsi="Consolas" w:hint="eastAsia"/>
          <w:sz w:val="24"/>
        </w:rPr>
        <w:t>：偏振测定</w:t>
      </w:r>
    </w:p>
    <w:p w14:paraId="56C2A280" w14:textId="167F88ED" w:rsidR="00ED6B52" w:rsidRDefault="00ED6B52" w:rsidP="00422F62">
      <w:pPr>
        <w:rPr>
          <w:rFonts w:ascii="Consolas" w:eastAsia="微软雅黑" w:hAnsi="Consolas"/>
          <w:sz w:val="24"/>
        </w:rPr>
      </w:pPr>
      <w:r w:rsidRPr="00ED6B52">
        <w:rPr>
          <w:rFonts w:ascii="Consolas" w:eastAsia="微软雅黑" w:hAnsi="Consolas"/>
          <w:sz w:val="24"/>
        </w:rPr>
        <w:t>cylindrical</w:t>
      </w:r>
      <w:r>
        <w:rPr>
          <w:rFonts w:ascii="Consolas" w:eastAsia="微软雅黑" w:hAnsi="Consolas" w:hint="eastAsia"/>
          <w:sz w:val="24"/>
        </w:rPr>
        <w:t>：圆柱</w:t>
      </w:r>
      <w:r>
        <w:rPr>
          <w:rFonts w:ascii="Consolas" w:eastAsia="微软雅黑" w:hAnsi="Consolas" w:hint="eastAsia"/>
          <w:sz w:val="24"/>
        </w:rPr>
        <w:t xml:space="preserve"> theoretical</w:t>
      </w:r>
      <w:r>
        <w:rPr>
          <w:rFonts w:ascii="Consolas" w:eastAsia="微软雅黑" w:hAnsi="Consolas" w:hint="eastAsia"/>
          <w:sz w:val="24"/>
        </w:rPr>
        <w:t>：理论上</w:t>
      </w:r>
      <w:r>
        <w:rPr>
          <w:rFonts w:ascii="Consolas" w:eastAsia="微软雅黑" w:hAnsi="Consolas" w:hint="eastAsia"/>
          <w:sz w:val="24"/>
        </w:rPr>
        <w:t xml:space="preserve"> clutter</w:t>
      </w:r>
      <w:r>
        <w:rPr>
          <w:rFonts w:ascii="Consolas" w:eastAsia="微软雅黑" w:hAnsi="Consolas" w:hint="eastAsia"/>
          <w:sz w:val="24"/>
        </w:rPr>
        <w:t>：杂波</w:t>
      </w:r>
    </w:p>
    <w:p w14:paraId="75960B0A" w14:textId="77777777" w:rsidR="00ED6B52" w:rsidRDefault="00ED6B52" w:rsidP="00422F62">
      <w:pPr>
        <w:rPr>
          <w:rFonts w:ascii="Consolas" w:eastAsia="微软雅黑" w:hAnsi="Consolas"/>
          <w:sz w:val="24"/>
        </w:rPr>
      </w:pPr>
    </w:p>
    <w:p w14:paraId="55C699A9" w14:textId="3F01C202" w:rsidR="008046C9" w:rsidRDefault="008046C9" w:rsidP="00422F62">
      <w:pPr>
        <w:rPr>
          <w:rFonts w:ascii="Consolas" w:eastAsia="微软雅黑" w:hAnsi="Consolas"/>
          <w:sz w:val="24"/>
        </w:rPr>
      </w:pPr>
    </w:p>
    <w:p w14:paraId="417CA9DB" w14:textId="668D1C4F" w:rsidR="008046C9" w:rsidRDefault="008046C9" w:rsidP="00422F62">
      <w:pPr>
        <w:rPr>
          <w:rFonts w:ascii="Consolas" w:eastAsia="微软雅黑" w:hAnsi="Consolas"/>
          <w:sz w:val="24"/>
        </w:rPr>
      </w:pPr>
    </w:p>
    <w:p w14:paraId="4E83F62A" w14:textId="37877F93" w:rsidR="008046C9" w:rsidRDefault="008046C9" w:rsidP="00422F62">
      <w:pPr>
        <w:rPr>
          <w:rFonts w:ascii="Consolas" w:eastAsia="微软雅黑" w:hAnsi="Consolas"/>
          <w:sz w:val="24"/>
        </w:rPr>
      </w:pPr>
    </w:p>
    <w:p w14:paraId="64360DD5" w14:textId="08BD7FA5" w:rsidR="008046C9" w:rsidRDefault="008046C9" w:rsidP="00422F62">
      <w:pPr>
        <w:rPr>
          <w:rFonts w:ascii="Consolas" w:eastAsia="微软雅黑" w:hAnsi="Consolas"/>
          <w:sz w:val="24"/>
        </w:rPr>
      </w:pPr>
    </w:p>
    <w:p w14:paraId="68D6998E" w14:textId="660BC51D" w:rsidR="008046C9" w:rsidRDefault="008046C9" w:rsidP="00422F62">
      <w:pPr>
        <w:rPr>
          <w:rFonts w:ascii="Consolas" w:eastAsia="微软雅黑" w:hAnsi="Consolas"/>
          <w:sz w:val="24"/>
        </w:rPr>
      </w:pPr>
      <w:r>
        <w:rPr>
          <w:rFonts w:ascii="Consolas" w:eastAsia="微软雅黑" w:hAnsi="Consolas" w:hint="eastAsia"/>
          <w:sz w:val="24"/>
        </w:rPr>
        <w:t>Sequences</w:t>
      </w:r>
      <w:r>
        <w:rPr>
          <w:rFonts w:ascii="Consolas" w:eastAsia="微软雅黑" w:hAnsi="Consolas" w:hint="eastAsia"/>
          <w:sz w:val="24"/>
        </w:rPr>
        <w:t>：</w:t>
      </w:r>
    </w:p>
    <w:p w14:paraId="6C95C5C5" w14:textId="0D68DC27" w:rsidR="008046C9" w:rsidRDefault="008046C9" w:rsidP="00422F62">
      <w:pPr>
        <w:rPr>
          <w:rFonts w:ascii="Consolas" w:eastAsia="微软雅黑" w:hAnsi="Consolas"/>
          <w:sz w:val="24"/>
        </w:rPr>
      </w:pPr>
      <w:r w:rsidRPr="008046C9">
        <w:rPr>
          <w:rFonts w:ascii="Consolas" w:eastAsia="微软雅黑" w:hAnsi="Consolas"/>
          <w:sz w:val="24"/>
        </w:rPr>
        <w:t>equal intensity but opposite sign</w:t>
      </w:r>
      <w:r>
        <w:rPr>
          <w:rFonts w:ascii="Consolas" w:eastAsia="微软雅黑" w:hAnsi="Consolas"/>
          <w:sz w:val="24"/>
        </w:rPr>
        <w:t xml:space="preserve"> </w:t>
      </w:r>
    </w:p>
    <w:p w14:paraId="59D8D2E8" w14:textId="0AD270FB" w:rsidR="008046C9" w:rsidRDefault="008046C9" w:rsidP="00422F62">
      <w:pPr>
        <w:rPr>
          <w:rFonts w:ascii="Consolas" w:eastAsia="微软雅黑" w:hAnsi="Consolas"/>
          <w:sz w:val="24"/>
        </w:rPr>
      </w:pPr>
      <w:r w:rsidRPr="008046C9">
        <w:rPr>
          <w:rFonts w:ascii="Consolas" w:eastAsia="微软雅黑" w:hAnsi="Consolas"/>
          <w:sz w:val="24"/>
        </w:rPr>
        <w:t>every pointing direction</w:t>
      </w:r>
    </w:p>
    <w:p w14:paraId="4644F220" w14:textId="2F3BD328" w:rsidR="008046C9" w:rsidRDefault="008046C9" w:rsidP="00422F62">
      <w:pPr>
        <w:rPr>
          <w:rFonts w:ascii="Consolas" w:eastAsia="微软雅黑" w:hAnsi="Consolas"/>
          <w:sz w:val="24"/>
        </w:rPr>
      </w:pPr>
      <w:r w:rsidRPr="008046C9">
        <w:rPr>
          <w:rFonts w:ascii="Consolas" w:eastAsia="微软雅黑" w:hAnsi="Consolas"/>
          <w:sz w:val="24"/>
        </w:rPr>
        <w:t xml:space="preserve">Special designs might reduce the cross-pol radiation </w:t>
      </w:r>
      <w:r w:rsidRPr="008046C9">
        <w:rPr>
          <w:rFonts w:ascii="Consolas" w:eastAsia="微软雅黑" w:hAnsi="Consolas"/>
          <w:sz w:val="24"/>
          <w:highlight w:val="cyan"/>
        </w:rPr>
        <w:t>so that its effects on the polarimetric variables are acceptable</w:t>
      </w:r>
    </w:p>
    <w:p w14:paraId="25206765" w14:textId="5F60F8E9" w:rsidR="008046C9" w:rsidRDefault="008046C9" w:rsidP="00422F62">
      <w:pPr>
        <w:rPr>
          <w:rFonts w:ascii="Consolas" w:eastAsia="微软雅黑" w:hAnsi="Consolas"/>
          <w:sz w:val="24"/>
        </w:rPr>
      </w:pPr>
      <w:r w:rsidRPr="008046C9">
        <w:rPr>
          <w:rFonts w:ascii="Consolas" w:eastAsia="微软雅黑" w:hAnsi="Consolas"/>
          <w:sz w:val="24"/>
        </w:rPr>
        <w:t xml:space="preserve">But the sequences corresponding to the off diagonal terms (i.e., cross polar) </w:t>
      </w:r>
      <w:r w:rsidRPr="008046C9">
        <w:rPr>
          <w:rFonts w:ascii="Consolas" w:eastAsia="微软雅黑" w:hAnsi="Consolas"/>
          <w:sz w:val="24"/>
          <w:highlight w:val="cyan"/>
        </w:rPr>
        <w:t>differ by</w:t>
      </w:r>
      <w:r w:rsidRPr="008046C9">
        <w:rPr>
          <w:rFonts w:ascii="Consolas" w:eastAsia="微软雅黑" w:hAnsi="Consolas"/>
          <w:sz w:val="24"/>
        </w:rPr>
        <w:t xml:space="preserve"> a complex multiplying factor</w:t>
      </w:r>
    </w:p>
    <w:p w14:paraId="2639D97D" w14:textId="77777777" w:rsidR="008046C9" w:rsidRPr="00422F62" w:rsidRDefault="008046C9" w:rsidP="00422F62">
      <w:pPr>
        <w:rPr>
          <w:rFonts w:ascii="Consolas" w:eastAsia="微软雅黑" w:hAnsi="Consolas"/>
          <w:sz w:val="24"/>
        </w:rPr>
      </w:pPr>
    </w:p>
    <w:sectPr w:rsidR="008046C9" w:rsidRPr="0042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BF79A" w14:textId="77777777" w:rsidR="00D02FFF" w:rsidRDefault="00D02FFF" w:rsidP="00A421AE">
      <w:r>
        <w:separator/>
      </w:r>
    </w:p>
  </w:endnote>
  <w:endnote w:type="continuationSeparator" w:id="0">
    <w:p w14:paraId="59F94649" w14:textId="77777777" w:rsidR="00D02FFF" w:rsidRDefault="00D02FFF" w:rsidP="00A42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B3AE8" w14:textId="77777777" w:rsidR="00D02FFF" w:rsidRDefault="00D02FFF" w:rsidP="00A421AE">
      <w:r>
        <w:separator/>
      </w:r>
    </w:p>
  </w:footnote>
  <w:footnote w:type="continuationSeparator" w:id="0">
    <w:p w14:paraId="69FC0362" w14:textId="77777777" w:rsidR="00D02FFF" w:rsidRDefault="00D02FFF" w:rsidP="00A42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5243A"/>
    <w:multiLevelType w:val="hybridMultilevel"/>
    <w:tmpl w:val="40E88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CF63A43"/>
    <w:multiLevelType w:val="hybridMultilevel"/>
    <w:tmpl w:val="46D85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16"/>
    <w:rsid w:val="00006C58"/>
    <w:rsid w:val="00093609"/>
    <w:rsid w:val="000E1C2C"/>
    <w:rsid w:val="000E216C"/>
    <w:rsid w:val="00184FBE"/>
    <w:rsid w:val="00223B81"/>
    <w:rsid w:val="0023689E"/>
    <w:rsid w:val="002A2D67"/>
    <w:rsid w:val="002C71CB"/>
    <w:rsid w:val="002D383F"/>
    <w:rsid w:val="0030669F"/>
    <w:rsid w:val="00355407"/>
    <w:rsid w:val="003932E2"/>
    <w:rsid w:val="003A55CC"/>
    <w:rsid w:val="003B01C6"/>
    <w:rsid w:val="003E02B0"/>
    <w:rsid w:val="003F5BF6"/>
    <w:rsid w:val="00422F62"/>
    <w:rsid w:val="00460713"/>
    <w:rsid w:val="0052421D"/>
    <w:rsid w:val="005517F0"/>
    <w:rsid w:val="00565161"/>
    <w:rsid w:val="005869BD"/>
    <w:rsid w:val="005C512A"/>
    <w:rsid w:val="00627F16"/>
    <w:rsid w:val="00672CCD"/>
    <w:rsid w:val="00683324"/>
    <w:rsid w:val="006B02C8"/>
    <w:rsid w:val="007A561B"/>
    <w:rsid w:val="00800D2C"/>
    <w:rsid w:val="008046C9"/>
    <w:rsid w:val="008213DD"/>
    <w:rsid w:val="008418BA"/>
    <w:rsid w:val="00861E77"/>
    <w:rsid w:val="0088187F"/>
    <w:rsid w:val="008A35E5"/>
    <w:rsid w:val="008B2E87"/>
    <w:rsid w:val="009439B0"/>
    <w:rsid w:val="0097717C"/>
    <w:rsid w:val="00977DF8"/>
    <w:rsid w:val="00992222"/>
    <w:rsid w:val="0099697E"/>
    <w:rsid w:val="009C1CC2"/>
    <w:rsid w:val="009C3BAE"/>
    <w:rsid w:val="00A421AE"/>
    <w:rsid w:val="00A5224C"/>
    <w:rsid w:val="00A83459"/>
    <w:rsid w:val="00AD274D"/>
    <w:rsid w:val="00BA3C8D"/>
    <w:rsid w:val="00BA68F1"/>
    <w:rsid w:val="00C1605A"/>
    <w:rsid w:val="00C62694"/>
    <w:rsid w:val="00CD4AAB"/>
    <w:rsid w:val="00D02FFF"/>
    <w:rsid w:val="00D03C1D"/>
    <w:rsid w:val="00D611AB"/>
    <w:rsid w:val="00D95029"/>
    <w:rsid w:val="00DA5BFB"/>
    <w:rsid w:val="00DE03AE"/>
    <w:rsid w:val="00E1727E"/>
    <w:rsid w:val="00E25A21"/>
    <w:rsid w:val="00E45DB0"/>
    <w:rsid w:val="00E51A2B"/>
    <w:rsid w:val="00EC3DEE"/>
    <w:rsid w:val="00EC521E"/>
    <w:rsid w:val="00ED6B52"/>
    <w:rsid w:val="00F16435"/>
    <w:rsid w:val="00F27DD5"/>
    <w:rsid w:val="00F96338"/>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3B362"/>
  <w15:chartTrackingRefBased/>
  <w15:docId w15:val="{53C2EAB2-65B3-450D-8F74-E579F8DC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1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21AE"/>
    <w:rPr>
      <w:sz w:val="18"/>
      <w:szCs w:val="18"/>
    </w:rPr>
  </w:style>
  <w:style w:type="paragraph" w:styleId="a5">
    <w:name w:val="footer"/>
    <w:basedOn w:val="a"/>
    <w:link w:val="a6"/>
    <w:uiPriority w:val="99"/>
    <w:unhideWhenUsed/>
    <w:rsid w:val="00A421AE"/>
    <w:pPr>
      <w:tabs>
        <w:tab w:val="center" w:pos="4153"/>
        <w:tab w:val="right" w:pos="8306"/>
      </w:tabs>
      <w:snapToGrid w:val="0"/>
      <w:jc w:val="left"/>
    </w:pPr>
    <w:rPr>
      <w:sz w:val="18"/>
      <w:szCs w:val="18"/>
    </w:rPr>
  </w:style>
  <w:style w:type="character" w:customStyle="1" w:styleId="a6">
    <w:name w:val="页脚 字符"/>
    <w:basedOn w:val="a0"/>
    <w:link w:val="a5"/>
    <w:uiPriority w:val="99"/>
    <w:rsid w:val="00A421AE"/>
    <w:rPr>
      <w:sz w:val="18"/>
      <w:szCs w:val="18"/>
    </w:rPr>
  </w:style>
  <w:style w:type="paragraph" w:styleId="a7">
    <w:name w:val="List Paragraph"/>
    <w:basedOn w:val="a"/>
    <w:uiPriority w:val="34"/>
    <w:qFormat/>
    <w:rsid w:val="00A421AE"/>
    <w:pPr>
      <w:ind w:firstLineChars="200" w:firstLine="420"/>
    </w:pPr>
  </w:style>
  <w:style w:type="character" w:styleId="a8">
    <w:name w:val="Placeholder Text"/>
    <w:basedOn w:val="a0"/>
    <w:uiPriority w:val="99"/>
    <w:semiHidden/>
    <w:rsid w:val="00E17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8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5.png"/><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5.png"/><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29.wmf"/><Relationship Id="rId67" Type="http://schemas.openxmlformats.org/officeDocument/2006/relationships/image" Target="media/image33.png"/><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6.png"/><Relationship Id="rId62" Type="http://schemas.openxmlformats.org/officeDocument/2006/relationships/oleObject" Target="embeddings/oleObject26.bin"/><Relationship Id="rId70"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 Type="http://schemas.openxmlformats.org/officeDocument/2006/relationships/image" Target="media/image1.wmf"/><Relationship Id="rId7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11</Pages>
  <Words>602</Words>
  <Characters>3434</Characters>
  <Application>Microsoft Office Word</Application>
  <DocSecurity>0</DocSecurity>
  <Lines>28</Lines>
  <Paragraphs>8</Paragraphs>
  <ScaleCrop>false</ScaleCrop>
  <Company>中山大学</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帅</dc:creator>
  <cp:keywords/>
  <dc:description/>
  <cp:lastModifiedBy>蒋 帅</cp:lastModifiedBy>
  <cp:revision>21</cp:revision>
  <dcterms:created xsi:type="dcterms:W3CDTF">2020-03-02T11:28:00Z</dcterms:created>
  <dcterms:modified xsi:type="dcterms:W3CDTF">2020-06-15T08:43:00Z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