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| Microservices · Distributed Systems · Full Stack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building secure, high-scale distributed systems for national e-governance and FinTech platforms. Designs microservice architectures, transaction-critical APIs, and event-driven pipelines serving 2 million+ users and 500,000+ daily transactions. Polyglot across Java/Spring Boot, Python/FastAPI, and Node.js, with strong system design, database engineering, and observability practice. Led hiring and onboarding for a four-engineer team while standardizing Docker-based CI/CD delivery.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ackend &amp; Architecture</w:t>
        <w:br/>
        <w:t xml:space="preserve">                    Spring Boot, Django, FastAPI, Node.js, Express.js, React.js, Next.js, microservices, REST APIs, WebSockets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Celery, Hibernate/JPA, indexing &amp; query tuning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DevOps &amp; Observability </w:t>
      </w:r>
      <w:r>
        <w:rPr>
          <w:rFonts w:ascii="Arial" w:hAnsi="Arial"/>
          <w:color w:val="333333"/>
          <w:sz w:val="20"/>
        </w:rPr>
        <w:t>evOps &amp; Observability</w:t>
        <w:br/>
        <w:t xml:space="preserve">                    Docker, Git, GitHub Actions, CI/CD, Linux, Postman, Jira,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on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transaction-critical endpoints for AEPS, MATM, and UPI platforms, sustaining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across payment rails.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platform APIs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authentication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adding device binding and OTP controls to close off unauthorized access paths.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tuned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schemas using sharding, partitioning, and query optimization, cutting read/write latency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with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lifting message processing throughput by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Instrumented services with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and automated container delivery through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Led hiring and onboarding for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, lifting team onboarding efficiency by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real-time workforce telemetry platform with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 and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asynchronous location ingestion pipeline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at 99.9% uptime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an interactive live map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Ant Design, cutting UI load times by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Transaction Orchestration &amp; Ledger Platform\n</w:t>
            </w:r>
            <w:r>
              <w:rPr>
                <w:rFonts w:ascii="Arial" w:hAnsi="Arial"/>
                <w:color w:val="333333"/>
                <w:sz w:val="19"/>
              </w:rPr>
              <w:t>Microservice platform orchestrating AEPS, MATM, and UPI settlement with a transactional wallet ledger, retry and reconciliation handling, and Kafka event fan-out.\n</w:t>
            </w:r>
            <w:r>
              <w:rPr>
                <w:rFonts w:ascii="Arial" w:hAnsi="Arial"/>
                <w:i/>
                <w:color w:val="718096"/>
                <w:sz w:val="17"/>
              </w:rPr>
              <w:t>STACK: 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Commerce Suite\n</w:t>
            </w:r>
            <w:r>
              <w:rPr>
                <w:rFonts w:ascii="Arial" w:hAnsi="Arial"/>
                <w:color w:val="333333"/>
                <w:sz w:val="19"/>
              </w:rPr>
              <w:t>Full-stack applications with JWT-secured authentication, role-based admin dashboards, and versioned REST APIs on React,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Telemetry &amp; Geofencing Engine\n</w:t>
            </w:r>
            <w:r>
              <w:rPr>
                <w:rFonts w:ascii="Arial" w:hAnsi="Arial"/>
                <w:color w:val="333333"/>
                <w:sz w:val="19"/>
              </w:rPr>
              <w:t>Workforce geolocation engine ingesting asynchronous GPS streams, rendering live map visualizations, and pushing geofence alerts over WebSockets.\n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FastAPI / Celery / Redis / PostgreSQL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Enterprise Authentication &amp; Authorization Service\n</w:t>
            </w:r>
            <w:r>
              <w:rPr>
                <w:rFonts w:ascii="Arial" w:hAnsi="Arial"/>
                <w:color w:val="333333"/>
                <w:sz w:val="19"/>
              </w:rPr>
              <w:t>Reusable auth service providing registration, password hashing, JWT issuance and rotation, and RBAC enforcement across protected REST routes.\n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Spring Boot / Spring Security / JWT / MySQL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 Structures &amp; Algorithms Certification</w:t>
              <w:br/>
              <w:t xml:space="preserve">                        Database Systems &amp; SQL Certification</w:t>
              <w:br/>
              <w:t xml:space="preserve">                        Advanced MERN Stack Developer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