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Software Engineer / Full Stack Engineer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Languages</w:t>
              <w:br/>
            </w:r>
            <w:r>
              <w:rPr>
                <w:rFonts w:ascii="Arial" w:hAnsi="Arial"/>
                <w:color w:val="475569"/>
                <w:sz w:val="16"/>
              </w:rPr>
              <w:t>Languages</w:t>
              <w:br/>
              <w:t xml:space="preserve">                    Python, Java, JavaScript (ES6+), TypeScript, SQL, C++, HTML5, CSS3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Frameworks</w:t>
              <w:br/>
            </w:r>
            <w:r>
              <w:rPr>
                <w:rFonts w:ascii="Arial" w:hAnsi="Arial"/>
                <w:color w:val="475569"/>
                <w:sz w:val="16"/>
              </w:rPr>
              <w:t>Frameworks</w:t>
              <w:br/>
              <w:t xml:space="preserve">                    Spring Boot, Django, FastAPI, Node.js, Express.js, React.js, Next.js, Redux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 &amp; Messaging</w:t>
              <w:br/>
            </w:r>
            <w:r>
              <w:rPr>
                <w:rFonts w:ascii="Arial" w:hAnsi="Arial"/>
                <w:color w:val="475569"/>
                <w:sz w:val="16"/>
              </w:rPr>
              <w:t>Data &amp; Messaging</w:t>
              <w:br/>
              <w:t xml:space="preserve">                    MySQL, PostgreSQL, MongoDB, Redis, Apache Kafka, Mongoose, Hibernate, JPA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DevOps &amp; Tools</w:t>
              <w:br/>
            </w:r>
            <w:r>
              <w:rPr>
                <w:rFonts w:ascii="Arial" w:hAnsi="Arial"/>
                <w:color w:val="475569"/>
                <w:sz w:val="16"/>
              </w:rPr>
              <w:t>DevOps &amp; Tools</w:t>
              <w:br/>
              <w:t xml:space="preserve">                    Docker, Git, GitHub Actions, CI/CD, Postman, Linux, OpenCV, Pandas, Maven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Advanced MERN Stack Developer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Database Systems &amp; SQL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Data Structures &amp; Algorithms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Cyber Security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Versatile Software Development Engineer with extensive experience building secure, scalable full-stack web applications and microservice architectures across multiple technology stacks (MERN, Java Full Stack, Python Full Stack). Expert in system design, API development, and database engineering. Proven success in re-architecting monolithic services into containerized microservices, building real-time telemetry pipelines via WebSockets, and optimizing transaction-heavy ledger platforms. Led development teams and streamlined DevOps workflows using Docker and CI/CD.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backend services into distributed microservices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, improving performance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Architected transactional endpoints for AEPS, MATM, and UPI platforms, managing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 xml:space="preserve"> with an </w:t>
            </w:r>
            <w:r>
              <w:rPr>
                <w:rFonts w:ascii="Arial" w:hAnsi="Arial"/>
                <w:b/>
                <w:color w:val="334155"/>
                <w:sz w:val="19"/>
              </w:rPr>
              <w:t>~80% success rate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Secured backend APIs utilizing </w:t>
            </w:r>
            <w:r>
              <w:rPr>
                <w:rFonts w:ascii="Arial" w:hAnsi="Arial"/>
                <w:b/>
                <w:color w:val="334155"/>
                <w:sz w:val="19"/>
              </w:rPr>
              <w:t>JWT Authentication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, integrating device binding and OTP security, reducing unauthorized access attempts by 99.9%.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Architected and optimized databases using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>, utilizing sharding and query tuning to reduce read/write latency by 45%.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Established event-driven communication using </w:t>
            </w:r>
            <w:r>
              <w:rPr>
                <w:rFonts w:ascii="Arial" w:hAnsi="Arial"/>
                <w:b/>
                <w:color w:val="334155"/>
                <w:sz w:val="19"/>
              </w:rPr>
              <w:t>Kafka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 cache, boosting message processing throughput by 35%.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Integrated transaction monitoring dashboards using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Redux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WebSockets</w:t>
            </w:r>
            <w:r>
              <w:rPr>
                <w:rFonts w:ascii="Arial" w:hAnsi="Arial"/>
                <w:color w:val="334155"/>
                <w:sz w:val="19"/>
              </w:rPr>
              <w:t>, enabling real-time status updates under 500ms.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Created and developed a real-time workforce telemetry platform using React and FastAPI backend,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an interactive live map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</w:t>
            </w:r>
            <w:r>
              <w:rPr>
                <w:rFonts w:ascii="Arial" w:hAnsi="Arial"/>
                <w:color w:val="334155"/>
                <w:sz w:val="19"/>
              </w:rPr>
              <w:t xml:space="preserve"> using Ant Design to display speeds and alerts, reducing UI load times by 30%.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an asynchronous location ingestion pipeline utilizing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, processing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 GPS pings with 99.9% uptime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MERN FinTech &amp; E-commerce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collection of full-stack web applications featuring secure user authentication, interactive dashboards, and REST APIs built with React, Node, Express, and MongoDB.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JWT / Redux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System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Developed an automated student attendance tracking application integrating Python face detection algorithms (OpenCV and LBPH) with MySQL database.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OpenCV / Tkinter / MySQL / Pandas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Launched an e-commerce platform using React.js and Django with PWA capabilities, hosted on AWS, increasing page speed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Django / SQLite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built with HTML, CSS, and Bootstrap layouts.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Persistent Task Management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Programmed a desktop utility for task planning, category filtering, and JSON data persistence, featuring clean MVC architecture patterns.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Tkinter / JSON / MVC Patterns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Real-Time Telemetry Geofencing Engine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Built a real-time workforce geolocation tracking engine with asynchronous GPS coordinate logs, map visualizations, and alerts via WebSockets.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FastAPI / Celery / Redis / PostgreSQL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