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MERN Stack Developer | React.js · Node.js · Express.js · MongoDB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MERN stack developer working on national-scale payment and e-governance platforms. React and Redux Toolkit on the front end, Node.js and Express services behind it, MongoDB underneath — currently serving 2 million+ users and 500,000+ transactions a day. Recent wins: MongoDB reads 40% faster after an indexing and aggregation overhaul, and a 99% settlement success rate across AEPS and MATM. Comfortable owning a feature end to end, schema through deployment.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Frontend </w:t>
      </w:r>
      <w:r>
        <w:rPr>
          <w:rFonts w:ascii="Arial" w:hAnsi="Arial"/>
          <w:color w:val="333333"/>
          <w:sz w:val="20"/>
        </w:rPr>
        <w:t>Frontend</w:t>
        <w:br/>
        <w:t xml:space="preserve">                    React.js, Next.js, Redux Toolkit, React Query, JavaScript (ES6+), TypeScript, HTML5, CSS3, Tailwind CSS, Material UI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Backend &amp; APIs </w:t>
      </w:r>
      <w:r>
        <w:rPr>
          <w:rFonts w:ascii="Arial" w:hAnsi="Arial"/>
          <w:color w:val="333333"/>
          <w:sz w:val="20"/>
        </w:rPr>
        <w:t>Backend &amp; APIs</w:t>
        <w:br/>
        <w:t xml:space="preserve">                    Node.js, Express.js, RESTful APIs, WebSockets, JWT authentication, RBAC, middleware design, API versioning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Database &amp; Caching </w:t>
      </w:r>
      <w:r>
        <w:rPr>
          <w:rFonts w:ascii="Arial" w:hAnsi="Arial"/>
          <w:color w:val="333333"/>
          <w:sz w:val="20"/>
        </w:rPr>
        <w:t>Database &amp; Caching</w:t>
        <w:br/>
        <w:t xml:space="preserve">                    MongoDB, Mongoose, aggregation pipelines, schema design, indexing, sharding, Redis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Tooling &amp; Cloud </w:t>
      </w:r>
      <w:r>
        <w:rPr>
          <w:rFonts w:ascii="Arial" w:hAnsi="Arial"/>
          <w:color w:val="333333"/>
          <w:sz w:val="20"/>
        </w:rPr>
        <w:t>Tooling &amp; Cloud</w:t>
        <w:br/>
        <w:t xml:space="preserve">                    Git, GitHub, GitHub Actions, Docker, CI/CD pipelines, Jest, Postman, AWS S3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(MeitY, Government of India)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Split a monolithic e-governance portal into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 microservices, cutting deploy times and keeping one bad release from reaching all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the real-time transaction and location dashboards in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 xml:space="preserve">, pushing WebSocket updates across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Took AEPS and MATM settlement to a </w:t>
      </w:r>
      <w:r>
        <w:rPr>
          <w:rFonts w:ascii="Arial" w:hAnsi="Arial"/>
          <w:b/>
          <w:color w:val="111111"/>
          <w:sz w:val="20"/>
        </w:rPr>
        <w:t>99% success rate</w:t>
      </w:r>
      <w:r>
        <w:rPr>
          <w:rFonts w:ascii="Arial" w:hAnsi="Arial"/>
          <w:color w:val="333333"/>
          <w:sz w:val="20"/>
        </w:rPr>
        <w:t xml:space="preserve"> under peak load, adding retry and reconciliation handling to the UPI and XML payment integrations.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Locked down authentication with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-backed sessions, device binding and OTP throttling, cutting unauthorized access attempts </w:t>
      </w:r>
      <w:r>
        <w:rPr>
          <w:rFonts w:ascii="Arial" w:hAnsi="Arial"/>
          <w:b/>
          <w:color w:val="111111"/>
          <w:sz w:val="20"/>
        </w:rPr>
        <w:t>99.9%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Cut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 xml:space="preserve"> response times </w:t>
      </w:r>
      <w:r>
        <w:rPr>
          <w:rFonts w:ascii="Arial" w:hAnsi="Arial"/>
          <w:b/>
          <w:color w:val="111111"/>
          <w:sz w:val="20"/>
        </w:rPr>
        <w:t>40%</w:t>
      </w:r>
      <w:r>
        <w:rPr>
          <w:rFonts w:ascii="Arial" w:hAnsi="Arial"/>
          <w:color w:val="333333"/>
          <w:sz w:val="20"/>
        </w:rPr>
        <w:t xml:space="preserve"> — compound indexes, sharding, and a rewrite of the worst </w:t>
      </w:r>
      <w:r>
        <w:rPr>
          <w:rFonts w:ascii="Arial" w:hAnsi="Arial"/>
          <w:b/>
          <w:color w:val="111111"/>
          <w:sz w:val="20"/>
        </w:rPr>
        <w:t>Mongoose</w:t>
      </w:r>
      <w:r>
        <w:rPr>
          <w:rFonts w:ascii="Arial" w:hAnsi="Arial"/>
          <w:color w:val="333333"/>
          <w:sz w:val="20"/>
        </w:rPr>
        <w:t xml:space="preserve"> aggregations.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Automated build, test and container delivery for all </w:t>
      </w:r>
      <w:r>
        <w:rPr>
          <w:rFonts w:ascii="Arial" w:hAnsi="Arial"/>
          <w:b/>
          <w:color w:val="111111"/>
          <w:sz w:val="20"/>
        </w:rPr>
        <w:t>3</w:t>
      </w:r>
      <w:r>
        <w:rPr>
          <w:rFonts w:ascii="Arial" w:hAnsi="Arial"/>
          <w:color w:val="333333"/>
          <w:sz w:val="20"/>
        </w:rPr>
        <w:t xml:space="preserve"> payment platforms with </w:t>
      </w:r>
      <w:r>
        <w:rPr>
          <w:rFonts w:ascii="Arial" w:hAnsi="Arial"/>
          <w:b/>
          <w:color w:val="111111"/>
          <w:sz w:val="20"/>
        </w:rPr>
        <w:t>Docker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GitHub Actions</w:t>
      </w:r>
      <w:r>
        <w:rPr>
          <w:rFonts w:ascii="Arial" w:hAnsi="Arial"/>
          <w:color w:val="333333"/>
          <w:sz w:val="20"/>
        </w:rPr>
        <w:t>, retiring a manual release process.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Freelance 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Workforce Telemetry &amp; Operations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Shipped a workforce tracking app on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 xml:space="preserve"> for </w:t>
      </w:r>
      <w:r>
        <w:rPr>
          <w:rFonts w:ascii="Arial" w:hAnsi="Arial"/>
          <w:b/>
          <w:color w:val="111111"/>
          <w:sz w:val="20"/>
        </w:rPr>
        <w:t>1,000+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the live map interface with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 xml:space="preserve">; WebSocket updates and render tuning brought load times down </w:t>
      </w:r>
      <w:r>
        <w:rPr>
          <w:rFonts w:ascii="Arial" w:hAnsi="Arial"/>
          <w:b/>
          <w:color w:val="111111"/>
          <w:sz w:val="20"/>
        </w:rPr>
        <w:t>30%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Cut redundant API calls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 xml:space="preserve"> by moving client state and caching onto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React Query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MERN FinTech &amp; Commerce Suite\n</w:t>
            </w:r>
            <w:r>
              <w:rPr>
                <w:rFonts w:ascii="Arial" w:hAnsi="Arial"/>
                <w:color w:val="333333"/>
                <w:sz w:val="19"/>
              </w:rPr>
              <w:t>Full-stack applications with JWT-secured authentication, role-based admin dashboards, and versioned REST APIs built on React, Redux Toolkit, Express, and MongoDB.\n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Redux Toolkit / Node.js / Express.js / MongoDB / JWT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E-Commerce Platform\n</w:t>
            </w:r>
            <w:r>
              <w:rPr>
                <w:rFonts w:ascii="Arial" w:hAnsi="Arial"/>
                <w:color w:val="333333"/>
                <w:sz w:val="19"/>
              </w:rPr>
              <w:t>PWA-enabled storefront built on the MERN stack and deployed to AWS, lifting page-load speed and client usage by 30% at a 20% cart conversion rate.\n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Node.js / Express.js / MongoDB / PWA / AWS S3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Real-Time Geofencing &amp; Telemetry Dashboard\n</w:t>
            </w:r>
            <w:r>
              <w:rPr>
                <w:rFonts w:ascii="Arial" w:hAnsi="Arial"/>
                <w:color w:val="333333"/>
                <w:sz w:val="19"/>
              </w:rPr>
              <w:t>Live workforce tracking dashboard streaming GPS coordinates and geofence alerts to a React map view over WebSockets, backed by an Express ingestion API and indexed MongoDB collections.\n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Node.js / Express.js / WebSockets / MongoDB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Role-Based Authentication &amp; Admin Portal\n</w:t>
            </w:r>
            <w:r>
              <w:rPr>
                <w:rFonts w:ascii="Arial" w:hAnsi="Arial"/>
                <w:color w:val="333333"/>
                <w:sz w:val="19"/>
              </w:rPr>
              <w:t>Reusable Express authentication service with password hashing, JWT access and refresh token rotation, and RBAC middleware consumed by React protected routes.\n</w:t>
            </w:r>
            <w:r>
              <w:rPr>
                <w:rFonts w:ascii="Arial" w:hAnsi="Arial"/>
                <w:i/>
                <w:color w:val="718096"/>
                <w:sz w:val="17"/>
              </w:rPr>
              <w:t>STACK: Node.js / Express.js / MongoDB / JWT / React Router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Advanced MERN Stack Developer Certification</w:t>
              <w:br/>
              <w:t xml:space="preserve">                        Data Structures &amp; Algorithms Certification</w:t>
              <w:br/>
              <w:t xml:space="preserve">                        Database Systems &amp; SQL Certification</w:t>
              <w:br/>
              <w:t xml:space="preserve">                        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