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55298B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3B7A3B8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07107694">
            <w:pPr>
              <w:rPr>
                <w:rFonts w:hint="eastAsia"/>
                <w:kern w:val="36"/>
                <w:sz w:val="48"/>
                <w:szCs w:val="48"/>
              </w:rPr>
            </w:pPr>
            <w:bookmarkStart w:id="0" w:name="_GoBack"/>
            <w:r>
              <w:rPr>
                <w:rFonts w:hint="eastAsia"/>
              </w:rPr>
              <w:t>数据表的编辑</w:t>
            </w:r>
            <w:bookmarkEnd w:id="0"/>
          </w:p>
        </w:tc>
        <w:tc>
          <w:tcPr>
            <w:tcW w:w="854" w:type="dxa"/>
            <w:vAlign w:val="center"/>
          </w:tcPr>
          <w:p w14:paraId="1DA1D01A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3B94218">
            <w:pPr>
              <w:jc w:val="center"/>
            </w:pPr>
          </w:p>
        </w:tc>
      </w:tr>
      <w:tr w14:paraId="37FFF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35EAE56F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15529421">
            <w:pPr>
              <w:pStyle w:val="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学生掌握电子表格软件的基本操作技能：行列操作、规律数据输入。</w:t>
            </w:r>
          </w:p>
          <w:p w14:paraId="6C73F80D">
            <w:pPr>
              <w:pStyle w:val="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学生能够在遇到困难时（主要指自学过程），积极主动探索方法解决问题。</w:t>
            </w:r>
          </w:p>
        </w:tc>
      </w:tr>
      <w:tr w14:paraId="7C3E39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25453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DBA398A">
            <w:pPr>
              <w:rPr>
                <w:rFonts w:hint="eastAsia"/>
              </w:rPr>
            </w:pPr>
            <w:r>
              <w:rPr>
                <w:rFonts w:hint="eastAsia"/>
              </w:rPr>
              <w:t>掌握“复制柄”输入有规律的数据</w:t>
            </w:r>
          </w:p>
        </w:tc>
      </w:tr>
      <w:tr w14:paraId="6BD31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A40136E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90BFC18">
            <w:pPr>
              <w:rPr>
                <w:rFonts w:hint="eastAsia"/>
              </w:rPr>
            </w:pPr>
            <w:r>
              <w:rPr>
                <w:rFonts w:hint="eastAsia"/>
              </w:rPr>
              <w:t>理解“复制柄”</w:t>
            </w:r>
          </w:p>
        </w:tc>
      </w:tr>
      <w:tr w14:paraId="66E34D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B314675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4C68ADE0"/>
        </w:tc>
      </w:tr>
      <w:tr w14:paraId="3BB6D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3912D443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265F00C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14:paraId="7CDFA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07801BAC">
            <w:pPr>
              <w:rPr>
                <w:rFonts w:hint="eastAsia"/>
              </w:rPr>
            </w:pPr>
            <w:r>
              <w:rPr>
                <w:rFonts w:hint="eastAsia"/>
              </w:rPr>
              <w:t>建立电子表格</w:t>
            </w:r>
          </w:p>
          <w:p w14:paraId="1687414B">
            <w:pPr>
              <w:rPr>
                <w:rFonts w:hint="eastAsia"/>
              </w:rPr>
            </w:pPr>
            <w:r>
              <w:rPr>
                <w:rFonts w:hint="eastAsia"/>
              </w:rPr>
              <w:t>学生操作：（复习）</w:t>
            </w:r>
          </w:p>
          <w:p w14:paraId="2B6425F2">
            <w:pPr>
              <w:rPr>
                <w:rFonts w:hint="eastAsia"/>
              </w:rPr>
            </w:pPr>
            <w:r>
              <w:rPr>
                <w:rFonts w:hint="eastAsia"/>
              </w:rPr>
              <w:t>完成“家庭公用事业费支出表”的输入P151图4-2-2</w:t>
            </w:r>
          </w:p>
          <w:p w14:paraId="4659B524">
            <w:pPr>
              <w:rPr>
                <w:rFonts w:hint="eastAsia"/>
              </w:rPr>
            </w:pPr>
          </w:p>
          <w:p w14:paraId="7D4803CD">
            <w:pPr>
              <w:rPr>
                <w:rFonts w:hint="eastAsia"/>
              </w:rPr>
            </w:pPr>
            <w:r>
              <w:rPr>
                <w:rFonts w:hint="eastAsia"/>
              </w:rPr>
              <w:t>插入行或列</w:t>
            </w:r>
          </w:p>
          <w:p w14:paraId="7D810302">
            <w:pPr>
              <w:rPr>
                <w:rFonts w:hint="eastAsia"/>
              </w:rPr>
            </w:pPr>
            <w:r>
              <w:rPr>
                <w:rFonts w:hint="eastAsia"/>
              </w:rPr>
              <w:t>* 学生自己看书学习、操作</w:t>
            </w:r>
          </w:p>
          <w:p w14:paraId="5A925E55">
            <w:pPr>
              <w:rPr>
                <w:rFonts w:hint="eastAsia"/>
              </w:rPr>
            </w:pPr>
            <w:r>
              <w:rPr>
                <w:rFonts w:hint="eastAsia"/>
              </w:rPr>
              <w:t>* 教师巡视、作补充讲解</w:t>
            </w:r>
          </w:p>
          <w:p w14:paraId="1381B48A">
            <w:pPr>
              <w:rPr>
                <w:rFonts w:hint="eastAsia"/>
              </w:rPr>
            </w:pPr>
            <w:r>
              <w:rPr>
                <w:rFonts w:hint="eastAsia"/>
              </w:rPr>
              <w:t>1.调整行高和列宽，最适合行高和列宽</w:t>
            </w:r>
          </w:p>
          <w:p w14:paraId="09769075">
            <w:pPr>
              <w:rPr>
                <w:rFonts w:hint="eastAsia"/>
              </w:rPr>
            </w:pPr>
            <w:r>
              <w:rPr>
                <w:rFonts w:hint="eastAsia"/>
              </w:rPr>
              <w:t>2.合并第一行的五个单元格，作为标题行</w:t>
            </w:r>
          </w:p>
          <w:p w14:paraId="2014BCFE">
            <w:pPr>
              <w:rPr>
                <w:rFonts w:hint="eastAsia"/>
              </w:rPr>
            </w:pPr>
            <w:r>
              <w:rPr>
                <w:rFonts w:hint="eastAsia"/>
              </w:rPr>
              <w:t>3.设置单元格的框线、对齐方式等</w:t>
            </w:r>
          </w:p>
          <w:p w14:paraId="1A9D2BC2">
            <w:pPr>
              <w:rPr>
                <w:rFonts w:hint="eastAsia"/>
              </w:rPr>
            </w:pPr>
            <w:r>
              <w:rPr>
                <w:rFonts w:hint="eastAsia"/>
              </w:rPr>
              <w:t>4.将表格中的数据填写完整</w:t>
            </w:r>
          </w:p>
          <w:p w14:paraId="39E3C970">
            <w:pPr>
              <w:rPr>
                <w:rFonts w:hint="eastAsia"/>
              </w:rPr>
            </w:pPr>
          </w:p>
          <w:p w14:paraId="7376B6AA">
            <w:pPr>
              <w:rPr>
                <w:rFonts w:hint="eastAsia"/>
              </w:rPr>
            </w:pPr>
            <w:r>
              <w:rPr>
                <w:rFonts w:hint="eastAsia"/>
              </w:rPr>
              <w:t>### 输入系列数据（有规律数据的输入）</w:t>
            </w:r>
          </w:p>
          <w:p w14:paraId="3DB3371A">
            <w:pPr>
              <w:rPr>
                <w:rFonts w:hint="eastAsia"/>
              </w:rPr>
            </w:pPr>
            <w:r>
              <w:rPr>
                <w:rFonts w:hint="eastAsia"/>
              </w:rPr>
              <w:t>复制柄——实心+</w:t>
            </w:r>
          </w:p>
          <w:p w14:paraId="03413E2B">
            <w:pPr>
              <w:rPr>
                <w:rFonts w:hint="eastAsia"/>
              </w:rPr>
            </w:pPr>
            <w:r>
              <w:rPr>
                <w:rFonts w:hint="eastAsia"/>
              </w:rPr>
              <w:t>练习“复制柄”</w:t>
            </w:r>
          </w:p>
          <w:p w14:paraId="1114015D">
            <w:pPr>
              <w:rPr>
                <w:rFonts w:hint="eastAsia"/>
              </w:rPr>
            </w:pPr>
            <w:r>
              <w:rPr>
                <w:rFonts w:hint="eastAsia"/>
              </w:rPr>
              <w:t>* 复制柄的使用要领：</w:t>
            </w:r>
          </w:p>
          <w:p w14:paraId="37AD924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观察复制柄标识（实心"+"号）</w:t>
            </w:r>
          </w:p>
          <w:p w14:paraId="46CB9F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掌握拖拽技巧</w:t>
            </w:r>
          </w:p>
          <w:p w14:paraId="0744BF31">
            <w:pPr>
              <w:rPr>
                <w:rFonts w:hint="eastAsia"/>
              </w:rPr>
            </w:pPr>
            <w:r>
              <w:rPr>
                <w:rFonts w:hint="eastAsia"/>
              </w:rPr>
              <w:t>* 循序渐进的练习内容：</w:t>
            </w:r>
          </w:p>
          <w:p w14:paraId="4BAAEC0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1. 基础数列练习</w:t>
            </w:r>
          </w:p>
          <w:p w14:paraId="0C29FF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- 连续数列：1、2、3、4、5、6、7、……</w:t>
            </w:r>
          </w:p>
          <w:p w14:paraId="1808F8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- 等差数列：1、3、5、7、9、11、13、……</w:t>
            </w:r>
          </w:p>
          <w:p w14:paraId="2C30747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- 十倍数列：10、20、30、40、50、60、70、……</w:t>
            </w:r>
          </w:p>
          <w:p w14:paraId="788832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2. 常用序列练习</w:t>
            </w:r>
          </w:p>
          <w:p w14:paraId="36EEDA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- 中文序列：星期一至星期日、一月至十二月、年份等</w:t>
            </w:r>
          </w:p>
          <w:p w14:paraId="1F90BCA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- 英文序列：Monday至Sunday、January至December等</w:t>
            </w:r>
          </w:p>
          <w:p w14:paraId="657F9A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3. 综合应用练习</w:t>
            </w:r>
          </w:p>
          <w:p w14:paraId="0957C7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- 制作"九九乘法口诀表"（灵活运用复制柄功能）</w:t>
            </w:r>
          </w:p>
          <w:p w14:paraId="7A54928A">
            <w:pPr>
              <w:rPr>
                <w:rFonts w:hint="eastAsia"/>
              </w:rPr>
            </w:pPr>
          </w:p>
        </w:tc>
        <w:tc>
          <w:tcPr>
            <w:tcW w:w="3338" w:type="dxa"/>
            <w:gridSpan w:val="3"/>
            <w:vAlign w:val="center"/>
          </w:tcPr>
          <w:p w14:paraId="021ED72D">
            <w:pPr>
              <w:rPr>
                <w:rFonts w:hint="eastAsia"/>
              </w:rPr>
            </w:pPr>
            <w:r>
              <w:rPr>
                <w:rFonts w:hint="eastAsia"/>
              </w:rPr>
              <w:t>通过自主探索和实践操作，培养学生独立思考和解决问题的能力，同时锻炼学生的自学习惯。在教师适度引导下，让学生体验自主学习的乐趣，为今后的学习打下良好基础。</w:t>
            </w:r>
          </w:p>
          <w:p w14:paraId="7D3FF442"/>
          <w:p w14:paraId="6AFE6D65"/>
          <w:p w14:paraId="4D426E45"/>
          <w:p w14:paraId="63A1A289"/>
          <w:p w14:paraId="3A8399C3"/>
          <w:p w14:paraId="07EB3F94"/>
          <w:p w14:paraId="25C44683"/>
          <w:p w14:paraId="569BB0BB"/>
          <w:p w14:paraId="737B4A2F"/>
          <w:p w14:paraId="134ECD3A"/>
          <w:p w14:paraId="712A3FD4">
            <w:r>
              <w:rPr>
                <w:rFonts w:hint="eastAsia"/>
              </w:rPr>
              <w:t>通过循序渐进的练习，让学生逐步掌握规律数据的输入方法。</w:t>
            </w:r>
          </w:p>
        </w:tc>
      </w:tr>
      <w:tr w14:paraId="6C2C16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2BFA55DF">
            <w:r>
              <w:rPr>
                <w:rFonts w:hint="eastAsia"/>
              </w:rPr>
              <w:t>教学随笔：</w:t>
            </w:r>
          </w:p>
          <w:p w14:paraId="1A7A9829">
            <w:r>
              <w:rPr>
                <w:rFonts w:hint="eastAsia"/>
              </w:rPr>
              <w:t>本节课在教学过程中,学生们对复制柄的基本操作展现出了浓厚的兴趣,通过循序渐进的练习,大部分同学都能熟练掌握规律数据的输入方法。但也发现课堂上存在学习进度参差不齐的现象 - 部分学生操作缓慢需要更多指导,而完成较快的同学则缺乏深入练习的动力。这提醒我在今后教学中要更注重因材施教,合理设计分层任务,既要照顾到基础薄弱的学生,也要为学有余力的同学提供拓展机会,同时要进一步培养学生的自主学习能力。</w:t>
            </w:r>
          </w:p>
        </w:tc>
      </w:tr>
    </w:tbl>
    <w:p w14:paraId="72742A1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NzAzNTIzNzYxMjZlNTRiMDQ5ZjYyMzI1NWIzNzMifQ=="/>
  </w:docVars>
  <w:rsids>
    <w:rsidRoot w:val="00C07FFD"/>
    <w:rsid w:val="00060C0C"/>
    <w:rsid w:val="001213CE"/>
    <w:rsid w:val="001F3540"/>
    <w:rsid w:val="00295524"/>
    <w:rsid w:val="002B6052"/>
    <w:rsid w:val="003A2CED"/>
    <w:rsid w:val="0062478E"/>
    <w:rsid w:val="0068336F"/>
    <w:rsid w:val="00981B87"/>
    <w:rsid w:val="00985B88"/>
    <w:rsid w:val="00A55010"/>
    <w:rsid w:val="00A80C91"/>
    <w:rsid w:val="00BB0F6E"/>
    <w:rsid w:val="00C07FFD"/>
    <w:rsid w:val="00C83142"/>
    <w:rsid w:val="00D727DF"/>
    <w:rsid w:val="00DB5B0E"/>
    <w:rsid w:val="00E16B75"/>
    <w:rsid w:val="00FB7941"/>
    <w:rsid w:val="00FD4721"/>
    <w:rsid w:val="1BBC1C8E"/>
    <w:rsid w:val="29524399"/>
    <w:rsid w:val="2DDA613F"/>
    <w:rsid w:val="480B1B47"/>
    <w:rsid w:val="5F022867"/>
    <w:rsid w:val="6E002E3F"/>
    <w:rsid w:val="72F71D1D"/>
    <w:rsid w:val="7E664DEE"/>
    <w:rsid w:val="DD6EB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customStyle="1" w:styleId="7">
    <w:name w:val="_block_oewjo_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qyxx</Company>
  <Pages>2</Pages>
  <Words>152</Words>
  <Characters>872</Characters>
  <Lines>7</Lines>
  <Paragraphs>2</Paragraphs>
  <TotalTime>2</TotalTime>
  <ScaleCrop>false</ScaleCrop>
  <LinksUpToDate>false</LinksUpToDate>
  <CharactersWithSpaces>1022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2008-08-30T10:36:00Z</dcterms:created>
  <dc:creator>qyxx</dc:creator>
  <cp:lastModifiedBy>qy</cp:lastModifiedBy>
  <dcterms:modified xsi:type="dcterms:W3CDTF">2025-05-13T01:24:05Z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36120ED314264144AC9A31E813E3B55F_13</vt:lpwstr>
  </property>
</Properties>
</file>