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5"/>
        <w:tblW w:w="0" w:type="auto"/>
        <w:jc w:val="center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7"/>
        <w:gridCol w:w="4025"/>
        <w:gridCol w:w="1162"/>
        <w:gridCol w:w="854"/>
        <w:gridCol w:w="1322"/>
      </w:tblGrid>
      <w:tr w14:paraId="029E78CC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79698AE9">
            <w:pPr>
              <w:jc w:val="center"/>
            </w:pPr>
            <w:r>
              <w:rPr>
                <w:rFonts w:hint="eastAsia"/>
              </w:rPr>
              <w:t>课</w:t>
            </w:r>
            <w:r>
              <w:t xml:space="preserve">    </w:t>
            </w:r>
            <w:r>
              <w:rPr>
                <w:rFonts w:hint="eastAsia"/>
              </w:rPr>
              <w:t>题</w:t>
            </w:r>
          </w:p>
        </w:tc>
        <w:tc>
          <w:tcPr>
            <w:tcW w:w="5187" w:type="dxa"/>
            <w:gridSpan w:val="2"/>
            <w:noWrap w:val="0"/>
            <w:vAlign w:val="center"/>
          </w:tcPr>
          <w:p w14:paraId="7C62DEEF">
            <w:pPr>
              <w:rPr>
                <w:rFonts w:hint="eastAsia"/>
              </w:rPr>
            </w:pPr>
            <w:r>
              <w:rPr>
                <w:rFonts w:hint="eastAsia" w:asciiTheme="minorEastAsia" w:hAnsiTheme="minorEastAsia" w:eastAsiaTheme="minorEastAsia" w:cstheme="minorEastAsia"/>
                <w:sz w:val="21"/>
                <w:szCs w:val="21"/>
                <w:lang w:val="en-US" w:eastAsia="zh-CN"/>
              </w:rPr>
              <w:t>表格的进⼀步应⽤</w:t>
            </w:r>
          </w:p>
        </w:tc>
        <w:tc>
          <w:tcPr>
            <w:tcW w:w="854" w:type="dxa"/>
            <w:noWrap w:val="0"/>
            <w:vAlign w:val="center"/>
          </w:tcPr>
          <w:p w14:paraId="05D1217B">
            <w:pPr>
              <w:jc w:val="center"/>
            </w:pPr>
            <w:r>
              <w:rPr>
                <w:rFonts w:hint="eastAsia"/>
              </w:rPr>
              <w:t>教时</w:t>
            </w:r>
          </w:p>
        </w:tc>
        <w:tc>
          <w:tcPr>
            <w:tcW w:w="1322" w:type="dxa"/>
            <w:noWrap w:val="0"/>
            <w:vAlign w:val="center"/>
          </w:tcPr>
          <w:p w14:paraId="28121D7C">
            <w:pPr>
              <w:jc w:val="center"/>
              <w:rPr>
                <w:rFonts w:hint="eastAsia"/>
              </w:rPr>
            </w:pPr>
          </w:p>
        </w:tc>
      </w:tr>
      <w:tr w14:paraId="1A79E91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935" w:hRule="atLeast"/>
          <w:jc w:val="center"/>
        </w:trPr>
        <w:tc>
          <w:tcPr>
            <w:tcW w:w="1087" w:type="dxa"/>
            <w:noWrap w:val="0"/>
            <w:vAlign w:val="center"/>
          </w:tcPr>
          <w:p w14:paraId="5B80400D">
            <w:pPr>
              <w:jc w:val="center"/>
            </w:pPr>
            <w:r>
              <w:rPr>
                <w:rFonts w:hint="eastAsia"/>
              </w:rPr>
              <w:t>教学目标</w:t>
            </w:r>
          </w:p>
        </w:tc>
        <w:tc>
          <w:tcPr>
            <w:tcW w:w="7363" w:type="dxa"/>
            <w:gridSpan w:val="4"/>
            <w:noWrap w:val="0"/>
            <w:vAlign w:val="top"/>
          </w:tcPr>
          <w:p w14:paraId="79B6AE55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1. 学⽣能够掌握⽤表格的⽅式，更好地实现⽹⻚合理布局的技能。</w:t>
            </w:r>
          </w:p>
          <w:p w14:paraId="2C0F5A0F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2. 学⽣通过利⽤表格组织⽹⻚⻚⾯的布局，培养和学⽣素材组织能⼒和先做不同布局表达信息的能⼒。</w:t>
            </w:r>
          </w:p>
          <w:p w14:paraId="4E093AA2">
            <w:pPr>
              <w:bidi w:val="0"/>
              <w:rPr>
                <w:rFonts w:hint="eastAsia"/>
              </w:rPr>
            </w:pPr>
          </w:p>
        </w:tc>
      </w:tr>
      <w:tr w14:paraId="0DF6520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2752701A">
            <w:pPr>
              <w:jc w:val="center"/>
            </w:pPr>
            <w:r>
              <w:rPr>
                <w:rFonts w:hint="eastAsia"/>
              </w:rPr>
              <w:t>重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1F485B88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设置表格的属性</w:t>
            </w:r>
          </w:p>
        </w:tc>
      </w:tr>
      <w:tr w14:paraId="72CAD18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63A2EC86">
            <w:pPr>
              <w:jc w:val="center"/>
            </w:pPr>
            <w:r>
              <w:rPr>
                <w:rFonts w:hint="eastAsia"/>
              </w:rPr>
              <w:t>难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2B5F9452">
            <w:r>
              <w:rPr>
                <w:rFonts w:hint="eastAsia"/>
              </w:rPr>
              <w:t>⽤表格实现⻚⾯布局</w:t>
            </w:r>
          </w:p>
        </w:tc>
      </w:tr>
      <w:tr w14:paraId="4633E24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52E52111">
            <w:pPr>
              <w:jc w:val="center"/>
            </w:pPr>
            <w:r>
              <w:rPr>
                <w:rFonts w:hint="eastAsia"/>
              </w:rPr>
              <w:t>教学准备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08CAD18D"/>
        </w:tc>
      </w:tr>
      <w:tr w14:paraId="4B45582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73F3C4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教学过程</w:t>
            </w:r>
          </w:p>
        </w:tc>
        <w:tc>
          <w:tcPr>
            <w:tcW w:w="3338" w:type="dxa"/>
            <w:gridSpan w:val="3"/>
            <w:noWrap w:val="0"/>
            <w:vAlign w:val="center"/>
          </w:tcPr>
          <w:p w14:paraId="2D52FD0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反思与重建</w:t>
            </w:r>
          </w:p>
        </w:tc>
      </w:tr>
      <w:tr w14:paraId="7144A63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2EFF19AC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导⼊</w:t>
            </w:r>
          </w:p>
          <w:p w14:paraId="2EF5B40E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1. 通过观看下载的⽹⻚内容，能让学⽣清楚地观察到表格在⽹⻚布局上所发挥的作⽤。</w:t>
            </w:r>
          </w:p>
          <w:p w14:paraId="37D0922B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2. 教师事先选择⼀些图⽂并茂、但⼜不太复杂的⽹⻚，</w:t>
            </w:r>
          </w:p>
          <w:p w14:paraId="18447A0E">
            <w:pPr>
              <w:bidi w:val="0"/>
            </w:pPr>
            <w:r>
              <w:rPr>
                <w:rFonts w:hint="eastAsia"/>
              </w:rPr>
              <w:t>粘贴到⽂字处理软件的⽂档中。学⽣可清晰地观察到表格在⽹⻚布局上的作⽤。</w:t>
            </w:r>
          </w:p>
          <w:p w14:paraId="4795EE43">
            <w:pPr>
              <w:rPr>
                <w:rFonts w:hint="eastAsia"/>
                <w:szCs w:val="21"/>
              </w:rPr>
            </w:pPr>
          </w:p>
          <w:p w14:paraId="18968CE7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新课</w:t>
            </w:r>
          </w:p>
          <w:p w14:paraId="33F8A37A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⽤表格进⾏⽹⻚布局</w:t>
            </w:r>
          </w:p>
          <w:p w14:paraId="3350F50A">
            <w:pPr>
              <w:ind w:leftChars="100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学⽣应能分析出需要分单元的⽂字和图⽚。特别是确定整个表格需要多少列和多少⾏。</w:t>
            </w:r>
          </w:p>
          <w:p w14:paraId="6049C738">
            <w:pPr>
              <w:ind w:leftChars="100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通过对2-3个案例的示范分析和⼩组的合作讨论，有助于学⽣掌握分析表格的⽅法。</w:t>
            </w:r>
          </w:p>
          <w:p w14:paraId="4FD8DAC6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设置表格的属性</w:t>
            </w:r>
          </w:p>
          <w:p w14:paraId="7F22BF55">
            <w:pPr>
              <w:ind w:leftChars="100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表格与表格内部各元素的对⻬⽅式设置</w:t>
            </w:r>
          </w:p>
          <w:p w14:paraId="203B3F14">
            <w:pPr>
              <w:ind w:leftChars="100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表格背景颜⾊与边框颜⾊设置</w:t>
            </w:r>
          </w:p>
          <w:p w14:paraId="6015912E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学⽣练习中经常遇到⼀些问题：单元格背景设置与表格背景设置有些学⽣会混淆不清。⽼师针对学⽣的错误进⾏引导总结，学⽣的问题已经得到很好的解决。</w:t>
            </w:r>
          </w:p>
          <w:p w14:paraId="7F3E8EE3">
            <w:pPr>
              <w:rPr>
                <w:rFonts w:hint="eastAsia"/>
                <w:szCs w:val="21"/>
              </w:rPr>
            </w:pPr>
          </w:p>
          <w:p w14:paraId="13C1287D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作业</w:t>
            </w:r>
          </w:p>
          <w:p w14:paraId="03A60E0D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⽤表格来布局、设计和制作“我的个⼈⽹站”的主⻚⾯和⼦栏⽬⻚⾯。</w:t>
            </w:r>
          </w:p>
          <w:p w14:paraId="32982DD0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展示交流</w:t>
            </w:r>
          </w:p>
          <w:p w14:paraId="37875D05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每⼩组把⾃⼰的作品展示给其他⼩组观摩，然后教师讲评学⽣作品情况。</w:t>
            </w:r>
          </w:p>
          <w:p w14:paraId="6420EBDB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课堂⼩结</w:t>
            </w:r>
          </w:p>
          <w:p w14:paraId="5D90B6D7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回顾这节课讲述的主要内容。</w:t>
            </w:r>
          </w:p>
          <w:p w14:paraId="2A7ED37C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归纳表格的作⽤。</w:t>
            </w:r>
          </w:p>
          <w:p w14:paraId="7C1ADD2B">
            <w:pPr>
              <w:rPr>
                <w:rFonts w:hint="eastAsia"/>
                <w:szCs w:val="21"/>
              </w:rPr>
            </w:pPr>
          </w:p>
        </w:tc>
        <w:tc>
          <w:tcPr>
            <w:tcW w:w="3338" w:type="dxa"/>
            <w:gridSpan w:val="3"/>
            <w:noWrap w:val="0"/>
            <w:vAlign w:val="center"/>
          </w:tcPr>
          <w:p w14:paraId="1BD0E1F9">
            <w:pPr>
              <w:rPr>
                <w:rFonts w:hint="eastAsia"/>
              </w:rPr>
            </w:pPr>
          </w:p>
          <w:p w14:paraId="4E627687">
            <w:pPr>
              <w:rPr>
                <w:rFonts w:hint="eastAsia"/>
              </w:rPr>
            </w:pPr>
          </w:p>
          <w:p w14:paraId="7D13F7D9">
            <w:pPr>
              <w:rPr>
                <w:rFonts w:hint="eastAsia"/>
              </w:rPr>
            </w:pPr>
          </w:p>
          <w:p w14:paraId="3CF05464">
            <w:pPr>
              <w:rPr>
                <w:rFonts w:hint="eastAsia"/>
              </w:rPr>
            </w:pPr>
          </w:p>
          <w:p w14:paraId="4C25268D">
            <w:pPr>
              <w:rPr>
                <w:rFonts w:hint="eastAsia"/>
              </w:rPr>
            </w:pPr>
          </w:p>
          <w:p w14:paraId="568D5870">
            <w:pPr>
              <w:rPr>
                <w:rFonts w:hint="eastAsia"/>
              </w:rPr>
            </w:pPr>
          </w:p>
          <w:p w14:paraId="7056AC54">
            <w:pPr>
              <w:rPr>
                <w:rFonts w:hint="eastAsia"/>
              </w:rPr>
            </w:pPr>
          </w:p>
          <w:p w14:paraId="7251CD72"/>
        </w:tc>
      </w:tr>
      <w:tr w14:paraId="1ABBFBAD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8450" w:type="dxa"/>
            <w:gridSpan w:val="5"/>
            <w:noWrap w:val="0"/>
            <w:vAlign w:val="center"/>
          </w:tcPr>
          <w:p w14:paraId="22D69369">
            <w:pPr>
              <w:widowControl/>
              <w:jc w:val="left"/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 xml:space="preserve"> </w:t>
            </w:r>
            <w:r>
              <w:rPr>
                <w:rFonts w:hint="eastAsia"/>
              </w:rPr>
              <w:t>教学随笔：</w:t>
            </w:r>
          </w:p>
          <w:p w14:paraId="202A5E31">
            <w:pPr>
              <w:widowControl/>
              <w:jc w:val="left"/>
              <w:rPr>
                <w:rFonts w:hint="eastAsia"/>
              </w:rPr>
            </w:pPr>
            <w:r>
              <w:rPr>
                <w:rFonts w:hint="eastAsia"/>
              </w:rPr>
              <w:t>给学⽣展示⽹络上的许多漂亮的⽹⻚，将⽹⻚布局的布局进⾏⼤概的分类，让学⽣体验表格在⽹⻚制作中的强⼤作⽤。由于学⽣在Word中已经学习过如何进⾏表格的操作，应此，将此部分的内容迁移到本课学习中还是⽐较简单的，所以本课主要以学⽣的⾃主探索为主，教师讲解为辅进⾏。</w:t>
            </w:r>
          </w:p>
          <w:p w14:paraId="77189D06">
            <w:pPr>
              <w:rPr>
                <w:rFonts w:hint="eastAsia"/>
              </w:rPr>
            </w:pPr>
            <w:r>
              <w:rPr>
                <w:rFonts w:hint="eastAsia"/>
              </w:rPr>
              <w:t>学⽣练习中经常遇到⼀些问题：单元格背景设置与表格背景设置有些学⽣会混淆不清。⽼师针对学⽣的错误进⾏引导总结，学⽣的问题已经得到很好的解决。</w:t>
            </w:r>
          </w:p>
          <w:p w14:paraId="1C6607E0">
            <w:pPr>
              <w:rPr>
                <w:rFonts w:hint="eastAsia"/>
              </w:rPr>
            </w:pPr>
            <w:bookmarkStart w:id="0" w:name="_GoBack"/>
            <w:bookmarkEnd w:id="0"/>
          </w:p>
        </w:tc>
      </w:tr>
    </w:tbl>
    <w:p w14:paraId="3F7AD011"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mIxMzYxZWQwMWNhZDc5N2UwYmU1ZmZlZWQ4OTFjNzkifQ=="/>
  </w:docVars>
  <w:rsids>
    <w:rsidRoot w:val="00C07FFD"/>
    <w:rsid w:val="00060C0C"/>
    <w:rsid w:val="001F3540"/>
    <w:rsid w:val="002B6052"/>
    <w:rsid w:val="0062478E"/>
    <w:rsid w:val="0068336F"/>
    <w:rsid w:val="00981B87"/>
    <w:rsid w:val="00985B88"/>
    <w:rsid w:val="00A80C91"/>
    <w:rsid w:val="00C07FFD"/>
    <w:rsid w:val="00C83142"/>
    <w:rsid w:val="00D727DF"/>
    <w:rsid w:val="00DB5B0E"/>
    <w:rsid w:val="00FB7941"/>
    <w:rsid w:val="00FD4721"/>
    <w:rsid w:val="01A9103C"/>
    <w:rsid w:val="29524399"/>
    <w:rsid w:val="33F54605"/>
    <w:rsid w:val="34756B1F"/>
    <w:rsid w:val="38010455"/>
    <w:rsid w:val="43B1681C"/>
    <w:rsid w:val="51B36318"/>
    <w:rsid w:val="51B36FA9"/>
    <w:rsid w:val="6E002E3F"/>
    <w:rsid w:val="71A43E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unhideWhenUsed="0" w:uiPriority="0" w:semiHidden="0" w:name="heading 3"/>
    <w:lsdException w:qFormat="1" w:unhideWhenUsed="0" w:uiPriority="9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5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4"/>
    <w:basedOn w:val="1"/>
    <w:next w:val="1"/>
    <w:qFormat/>
    <w:uiPriority w:val="9"/>
    <w:pPr>
      <w:keepNext/>
      <w:keepLines/>
      <w:spacing w:before="0" w:after="0" w:line="408" w:lineRule="auto"/>
      <w:outlineLvl w:val="3"/>
    </w:pPr>
    <w:rPr>
      <w:b/>
      <w:bCs/>
      <w:color w:val="1A1A1A"/>
      <w:sz w:val="24"/>
      <w:szCs w:val="24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qyxx</Company>
  <Pages>2</Pages>
  <Words>636</Words>
  <Characters>648</Characters>
  <Lines>16</Lines>
  <Paragraphs>4</Paragraphs>
  <TotalTime>0</TotalTime>
  <ScaleCrop>false</ScaleCrop>
  <LinksUpToDate>false</LinksUpToDate>
  <CharactersWithSpaces>674</CharactersWithSpaces>
  <Application>WPS Office_12.1.0.18276_F1E327BC-269C-435d-A152-05C5408002CA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2008-08-30T02:36:00Z</dcterms:created>
  <dc:creator>qyxx</dc:creator>
  <cp:lastModifiedBy>dyf</cp:lastModifiedBy>
  <dcterms:modified xsi:type="dcterms:W3CDTF">2024-10-16T00:49:57Z</dcterms:modified>
  <cp:revision>13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AA0B249A1F4846A3AF768C5BCFBC43CF_13</vt:lpwstr>
  </property>
</Properties>
</file>