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6C2D70">
      <w:pPr>
        <w:spacing w:after="156" w:afterLines="50"/>
        <w:ind w:left="1470" w:leftChars="700" w:right="1470" w:rightChars="700"/>
        <w:jc w:val="distribute"/>
        <w:rPr>
          <w:rFonts w:hint="eastAsia" w:eastAsia="华文细黑"/>
          <w:b/>
          <w:bCs/>
          <w:sz w:val="32"/>
        </w:rPr>
      </w:pPr>
      <w:r>
        <w:rPr>
          <w:rFonts w:hint="eastAsia" w:eastAsia="华文细黑"/>
          <w:b/>
          <w:bCs/>
          <w:sz w:val="32"/>
        </w:rPr>
        <w:t>重点辅导学生*计划</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7"/>
      </w:tblGrid>
      <w:tr w14:paraId="09137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040" w:hRule="atLeast"/>
        </w:trPr>
        <w:tc>
          <w:tcPr>
            <w:tcW w:w="8437" w:type="dxa"/>
            <w:noWrap w:val="0"/>
            <w:vAlign w:val="top"/>
          </w:tcPr>
          <w:p w14:paraId="73B06D3C">
            <w:pPr>
              <w:snapToGrid/>
              <w:spacing w:line="240" w:lineRule="auto"/>
              <w:rPr>
                <w:rFonts w:ascii="宋体" w:hAnsi="宋体" w:eastAsia="宋体" w:cs="宋体"/>
                <w:b/>
                <w:i w:val="0"/>
                <w:strike w:val="0"/>
                <w:color w:val="auto"/>
                <w:sz w:val="24"/>
                <w:szCs w:val="24"/>
                <w:u w:val="none"/>
              </w:rPr>
            </w:pPr>
            <w:r>
              <w:rPr>
                <w:rFonts w:ascii="宋体" w:hAnsi="宋体" w:eastAsia="宋体" w:cs="宋体"/>
                <w:b/>
                <w:i w:val="0"/>
                <w:strike w:val="0"/>
                <w:color w:val="auto"/>
                <w:sz w:val="24"/>
                <w:szCs w:val="24"/>
                <w:u w:val="none"/>
              </w:rPr>
              <w:t>特长生：</w:t>
            </w:r>
          </w:p>
          <w:p w14:paraId="08CC9D3F">
            <w:pPr>
              <w:snapToGrid/>
              <w:spacing w:line="240" w:lineRule="auto"/>
              <w:ind w:firstLine="481"/>
              <w:rPr>
                <w:rFonts w:ascii="宋体" w:hAnsi="宋体" w:eastAsia="宋体" w:cs="宋体"/>
                <w:i w:val="0"/>
                <w:strike w:val="0"/>
                <w:color w:val="auto"/>
                <w:sz w:val="24"/>
                <w:szCs w:val="24"/>
                <w:u w:val="none"/>
              </w:rPr>
            </w:pPr>
            <w:r>
              <w:rPr>
                <w:rFonts w:hint="eastAsia" w:ascii="宋体" w:hAnsi="宋体" w:eastAsia="宋体" w:cs="宋体"/>
                <w:b/>
                <w:i w:val="0"/>
                <w:strike w:val="0"/>
                <w:color w:val="auto"/>
                <w:sz w:val="24"/>
                <w:szCs w:val="24"/>
                <w:u w:val="none"/>
                <w:lang w:val="en-US" w:eastAsia="zh-CN"/>
              </w:rPr>
              <w:t>李书瑶</w:t>
            </w:r>
            <w:r>
              <w:rPr>
                <w:rFonts w:ascii="宋体" w:hAnsi="宋体" w:eastAsia="宋体" w:cs="宋体"/>
                <w:b/>
                <w:i w:val="0"/>
                <w:strike w:val="0"/>
                <w:color w:val="auto"/>
                <w:sz w:val="24"/>
                <w:szCs w:val="24"/>
                <w:u w:val="none"/>
              </w:rPr>
              <w:t>：</w:t>
            </w:r>
            <w:r>
              <w:rPr>
                <w:rFonts w:ascii="宋体" w:hAnsi="宋体" w:eastAsia="宋体" w:cs="宋体"/>
                <w:i w:val="0"/>
                <w:strike w:val="0"/>
                <w:color w:val="auto"/>
                <w:sz w:val="24"/>
                <w:szCs w:val="24"/>
                <w:u w:val="none"/>
              </w:rPr>
              <w:t xml:space="preserve"> </w:t>
            </w:r>
            <w:r>
              <w:rPr>
                <w:rFonts w:hint="eastAsia" w:ascii="宋体" w:hAnsi="宋体" w:eastAsia="宋体" w:cs="宋体"/>
                <w:i w:val="0"/>
                <w:strike w:val="0"/>
                <w:color w:val="auto"/>
                <w:sz w:val="24"/>
                <w:szCs w:val="24"/>
                <w:u w:val="none"/>
              </w:rPr>
              <w:t>具有良好的信息素养，表现出思维敏捷和实践操作应变能力较强的特点。她展现了很强的学习积极性和自主性，但也有提升的空间，这为她未来的发展提供了更多的可能性</w:t>
            </w:r>
            <w:r>
              <w:rPr>
                <w:rFonts w:ascii="宋体" w:hAnsi="宋体" w:eastAsia="宋体" w:cs="宋体"/>
                <w:i w:val="0"/>
                <w:strike w:val="0"/>
                <w:color w:val="auto"/>
                <w:sz w:val="24"/>
                <w:szCs w:val="24"/>
                <w:u w:val="none"/>
              </w:rPr>
              <w:t>。</w:t>
            </w:r>
          </w:p>
          <w:p w14:paraId="3C5D4A1A">
            <w:pPr>
              <w:snapToGrid/>
              <w:spacing w:line="240" w:lineRule="auto"/>
              <w:ind w:firstLine="481"/>
              <w:rPr>
                <w:rFonts w:hint="eastAsia" w:ascii="宋体" w:hAnsi="宋体" w:eastAsia="宋体" w:cs="宋体"/>
                <w:b w:val="0"/>
                <w:bCs w:val="0"/>
                <w:i w:val="0"/>
                <w:strike w:val="0"/>
                <w:color w:val="auto"/>
                <w:sz w:val="24"/>
                <w:szCs w:val="24"/>
                <w:u w:val="none"/>
                <w:lang w:val="en-US" w:eastAsia="zh-CN"/>
              </w:rPr>
            </w:pPr>
            <w:r>
              <w:rPr>
                <w:rFonts w:hint="eastAsia" w:ascii="宋体" w:hAnsi="宋体" w:eastAsia="宋体" w:cs="宋体"/>
                <w:b/>
                <w:bCs/>
                <w:i w:val="0"/>
                <w:strike w:val="0"/>
                <w:color w:val="auto"/>
                <w:sz w:val="24"/>
                <w:szCs w:val="24"/>
                <w:u w:val="none"/>
                <w:lang w:val="en-US" w:eastAsia="zh-CN"/>
              </w:rPr>
              <w:t>孙春城：</w:t>
            </w:r>
            <w:r>
              <w:rPr>
                <w:rFonts w:hint="eastAsia" w:ascii="宋体" w:hAnsi="宋体" w:eastAsia="宋体" w:cs="宋体"/>
                <w:b w:val="0"/>
                <w:bCs w:val="0"/>
                <w:i w:val="0"/>
                <w:strike w:val="0"/>
                <w:color w:val="auto"/>
                <w:sz w:val="24"/>
                <w:szCs w:val="24"/>
                <w:u w:val="none"/>
                <w:lang w:val="en-US" w:eastAsia="zh-CN"/>
              </w:rPr>
              <w:t>学习能力强，兴趣广，对信息概念有着深刻的理解和广泛的知识面。然而，他在课堂上缺乏自律，经常胡闹，这样不利于他自己的学习，也会打扰其他同学。</w:t>
            </w:r>
          </w:p>
          <w:p w14:paraId="46004F24">
            <w:pPr>
              <w:snapToGrid/>
              <w:spacing w:line="240" w:lineRule="auto"/>
              <w:ind w:firstLine="481"/>
              <w:rPr>
                <w:rFonts w:hint="default" w:ascii="宋体" w:hAnsi="宋体" w:eastAsia="宋体" w:cs="宋体"/>
                <w:i w:val="0"/>
                <w:strike w:val="0"/>
                <w:color w:val="auto"/>
                <w:sz w:val="24"/>
                <w:szCs w:val="24"/>
                <w:u w:val="none"/>
                <w:lang w:val="en-US" w:eastAsia="zh-CN"/>
              </w:rPr>
            </w:pPr>
            <w:r>
              <w:rPr>
                <w:rFonts w:hint="eastAsia" w:ascii="宋体" w:hAnsi="宋体" w:eastAsia="宋体" w:cs="宋体"/>
                <w:b/>
                <w:i w:val="0"/>
                <w:strike w:val="0"/>
                <w:color w:val="auto"/>
                <w:sz w:val="24"/>
                <w:szCs w:val="24"/>
                <w:u w:val="none"/>
                <w:lang w:val="en-US" w:eastAsia="zh-CN"/>
              </w:rPr>
              <w:t>王一鸣</w:t>
            </w:r>
            <w:r>
              <w:rPr>
                <w:rFonts w:ascii="宋体" w:hAnsi="宋体" w:eastAsia="宋体" w:cs="宋体"/>
                <w:b/>
                <w:i w:val="0"/>
                <w:strike w:val="0"/>
                <w:color w:val="auto"/>
                <w:sz w:val="24"/>
                <w:szCs w:val="24"/>
                <w:u w:val="none"/>
              </w:rPr>
              <w:t>：</w:t>
            </w:r>
            <w:r>
              <w:rPr>
                <w:rFonts w:ascii="宋体" w:hAnsi="宋体" w:eastAsia="宋体" w:cs="宋体"/>
                <w:i w:val="0"/>
                <w:strike w:val="0"/>
                <w:color w:val="auto"/>
                <w:sz w:val="24"/>
                <w:szCs w:val="24"/>
                <w:u w:val="none"/>
              </w:rPr>
              <w:t xml:space="preserve"> </w:t>
            </w:r>
            <w:r>
              <w:rPr>
                <w:rFonts w:hint="eastAsia" w:ascii="宋体" w:hAnsi="宋体" w:eastAsia="宋体" w:cs="宋体"/>
                <w:i w:val="0"/>
                <w:strike w:val="0"/>
                <w:color w:val="auto"/>
                <w:sz w:val="24"/>
                <w:szCs w:val="24"/>
                <w:u w:val="none"/>
              </w:rPr>
              <w:t>勤奋好学，对信息知识基础有很好的理解。</w:t>
            </w:r>
            <w:r>
              <w:rPr>
                <w:rFonts w:hint="eastAsia" w:ascii="宋体" w:hAnsi="宋体" w:eastAsia="宋体" w:cs="宋体"/>
                <w:i w:val="0"/>
                <w:strike w:val="0"/>
                <w:color w:val="auto"/>
                <w:sz w:val="24"/>
                <w:szCs w:val="24"/>
                <w:u w:val="none"/>
                <w:lang w:val="en-US" w:eastAsia="zh-CN"/>
              </w:rPr>
              <w:t>他</w:t>
            </w:r>
            <w:r>
              <w:rPr>
                <w:rFonts w:hint="eastAsia" w:ascii="宋体" w:hAnsi="宋体" w:eastAsia="宋体" w:cs="宋体"/>
                <w:i w:val="0"/>
                <w:strike w:val="0"/>
                <w:color w:val="auto"/>
                <w:sz w:val="24"/>
                <w:szCs w:val="24"/>
                <w:u w:val="none"/>
              </w:rPr>
              <w:t>在课堂上表现积极，</w:t>
            </w:r>
            <w:r>
              <w:rPr>
                <w:rFonts w:hint="eastAsia" w:ascii="宋体" w:hAnsi="宋体" w:eastAsia="宋体" w:cs="宋体"/>
                <w:i w:val="0"/>
                <w:strike w:val="0"/>
                <w:color w:val="auto"/>
                <w:sz w:val="24"/>
                <w:szCs w:val="24"/>
                <w:u w:val="none"/>
                <w:lang w:val="en-US" w:eastAsia="zh-CN"/>
              </w:rPr>
              <w:t>然而，小强在打字方面存在一些困难，这影响了他在上机练习中的效率。考虑进行强化训练，提供额外的练习机会，</w:t>
            </w:r>
          </w:p>
          <w:p w14:paraId="5D985BE1">
            <w:pPr>
              <w:snapToGrid/>
              <w:spacing w:line="240" w:lineRule="auto"/>
              <w:rPr>
                <w:rFonts w:ascii="宋体" w:hAnsi="宋体" w:eastAsia="宋体" w:cs="宋体"/>
                <w:color w:val="auto"/>
                <w:sz w:val="24"/>
                <w:szCs w:val="24"/>
              </w:rPr>
            </w:pPr>
          </w:p>
          <w:p w14:paraId="7AFFC37C">
            <w:pPr>
              <w:snapToGrid/>
              <w:spacing w:line="240" w:lineRule="auto"/>
              <w:ind w:left="0"/>
              <w:rPr>
                <w:rFonts w:ascii="宋体" w:hAnsi="宋体" w:eastAsia="宋体" w:cs="宋体"/>
                <w:i w:val="0"/>
                <w:strike w:val="0"/>
                <w:color w:val="auto"/>
                <w:sz w:val="24"/>
                <w:szCs w:val="24"/>
                <w:u w:val="none"/>
              </w:rPr>
            </w:pPr>
            <w:r>
              <w:rPr>
                <w:rFonts w:ascii="宋体" w:hAnsi="宋体" w:eastAsia="宋体" w:cs="宋体"/>
                <w:i w:val="0"/>
                <w:strike w:val="0"/>
                <w:color w:val="auto"/>
                <w:sz w:val="24"/>
                <w:szCs w:val="24"/>
                <w:u w:val="none"/>
              </w:rPr>
              <w:t>措施：</w:t>
            </w:r>
          </w:p>
          <w:p w14:paraId="668DFA90">
            <w:pPr>
              <w:numPr>
                <w:ilvl w:val="0"/>
                <w:numId w:val="1"/>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留给他么很大的空间去自主探索，调动他们积极的参与课堂活动，以满足他们对知识的需求。</w:t>
            </w:r>
          </w:p>
          <w:p w14:paraId="1CBB3C87">
            <w:pPr>
              <w:numPr>
                <w:ilvl w:val="0"/>
                <w:numId w:val="1"/>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充分发挥特长生的作用，带动后进，实现合作互助。</w:t>
            </w:r>
          </w:p>
          <w:p w14:paraId="5BF0F670">
            <w:pPr>
              <w:numPr>
                <w:ilvl w:val="0"/>
                <w:numId w:val="1"/>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加强课外积累，拓展学生的视野，加强学生的灵活运用所学知识解决实际问题的能力，发展学生的综合应用能力。</w:t>
            </w:r>
          </w:p>
          <w:p w14:paraId="1DEA46BE">
            <w:pPr>
              <w:snapToGrid/>
              <w:spacing w:line="240" w:lineRule="auto"/>
              <w:ind w:left="0"/>
              <w:rPr>
                <w:rFonts w:ascii="宋体" w:hAnsi="宋体" w:eastAsia="宋体" w:cs="宋体"/>
                <w:color w:val="auto"/>
                <w:sz w:val="24"/>
                <w:szCs w:val="24"/>
              </w:rPr>
            </w:pPr>
          </w:p>
          <w:p w14:paraId="23BB2125">
            <w:pPr>
              <w:snapToGrid/>
              <w:spacing w:line="240" w:lineRule="auto"/>
              <w:rPr>
                <w:rFonts w:ascii="宋体" w:hAnsi="宋体" w:eastAsia="宋体" w:cs="宋体"/>
                <w:i w:val="0"/>
                <w:strike w:val="0"/>
                <w:color w:val="auto"/>
                <w:sz w:val="24"/>
                <w:szCs w:val="24"/>
                <w:u w:val="none"/>
              </w:rPr>
            </w:pPr>
            <w:r>
              <w:rPr>
                <w:rFonts w:ascii="宋体" w:hAnsi="宋体" w:eastAsia="宋体" w:cs="宋体"/>
                <w:b/>
                <w:bCs/>
                <w:i w:val="0"/>
                <w:strike w:val="0"/>
                <w:color w:val="auto"/>
                <w:sz w:val="24"/>
                <w:szCs w:val="24"/>
                <w:u w:val="none"/>
              </w:rPr>
              <w:t>困难生：</w:t>
            </w:r>
          </w:p>
          <w:p w14:paraId="415876D1">
            <w:pPr>
              <w:snapToGrid/>
              <w:spacing w:line="240" w:lineRule="auto"/>
              <w:ind w:firstLine="481"/>
              <w:rPr>
                <w:rFonts w:ascii="宋体" w:hAnsi="宋体" w:eastAsia="宋体" w:cs="宋体"/>
                <w:i w:val="0"/>
                <w:strike w:val="0"/>
                <w:color w:val="auto"/>
                <w:sz w:val="24"/>
                <w:szCs w:val="24"/>
                <w:u w:val="none"/>
              </w:rPr>
            </w:pPr>
            <w:r>
              <w:rPr>
                <w:rFonts w:hint="eastAsia" w:ascii="宋体" w:hAnsi="宋体" w:eastAsia="宋体" w:cs="宋体"/>
                <w:b/>
                <w:bCs/>
                <w:i w:val="0"/>
                <w:strike w:val="0"/>
                <w:color w:val="auto"/>
                <w:sz w:val="24"/>
                <w:szCs w:val="24"/>
                <w:u w:val="none"/>
                <w:lang w:val="en-US" w:eastAsia="zh-CN"/>
              </w:rPr>
              <w:t>龚予宸</w:t>
            </w:r>
            <w:r>
              <w:rPr>
                <w:rFonts w:hint="eastAsia" w:ascii="宋体" w:hAnsi="宋体" w:eastAsia="宋体" w:cs="宋体"/>
                <w:i w:val="0"/>
                <w:strike w:val="0"/>
                <w:color w:val="auto"/>
                <w:sz w:val="24"/>
                <w:szCs w:val="24"/>
                <w:u w:val="none"/>
                <w:lang w:val="en-US" w:eastAsia="zh-CN"/>
              </w:rPr>
              <w:t>: 在信息基础方面可能缺乏一些必要的技能，比如文件的管理、搜索和整理等。这可能导致在实际的操作中出现困扰，使他在课堂上跟不上其他同学的步伐。在自学能力和解决问题的能力上有所欠缺。对于一些复杂的技术概念或问题，他可能需要更多的辅导和指导，而在独立解决问题时可能感到困难。</w:t>
            </w:r>
          </w:p>
          <w:p w14:paraId="5E221BD4">
            <w:pPr>
              <w:snapToGrid/>
              <w:spacing w:line="240" w:lineRule="auto"/>
              <w:ind w:firstLine="481"/>
              <w:rPr>
                <w:rFonts w:hint="eastAsia" w:ascii="宋体" w:hAnsi="宋体" w:eastAsia="宋体" w:cs="宋体"/>
                <w:color w:val="auto"/>
                <w:sz w:val="24"/>
                <w:szCs w:val="24"/>
              </w:rPr>
            </w:pPr>
            <w:r>
              <w:rPr>
                <w:rFonts w:hint="eastAsia" w:ascii="宋体" w:hAnsi="宋体" w:eastAsia="宋体" w:cs="宋体"/>
                <w:b/>
                <w:bCs/>
                <w:i w:val="0"/>
                <w:strike w:val="0"/>
                <w:color w:val="auto"/>
                <w:sz w:val="24"/>
                <w:szCs w:val="24"/>
                <w:u w:val="none"/>
                <w:lang w:val="en-US" w:eastAsia="zh-CN"/>
              </w:rPr>
              <w:t>金子璇</w:t>
            </w:r>
            <w:r>
              <w:rPr>
                <w:rFonts w:hint="eastAsia" w:ascii="宋体" w:hAnsi="宋体" w:eastAsia="宋体" w:cs="宋体"/>
                <w:i w:val="0"/>
                <w:strike w:val="0"/>
                <w:color w:val="auto"/>
                <w:sz w:val="24"/>
                <w:szCs w:val="24"/>
                <w:u w:val="none"/>
                <w:lang w:val="en-US" w:eastAsia="zh-CN"/>
              </w:rPr>
              <w:t xml:space="preserve">: </w:t>
            </w:r>
            <w:r>
              <w:rPr>
                <w:rFonts w:hint="eastAsia" w:ascii="宋体" w:hAnsi="宋体" w:eastAsia="宋体" w:cs="宋体"/>
                <w:color w:val="auto"/>
                <w:sz w:val="24"/>
                <w:szCs w:val="24"/>
              </w:rPr>
              <w:t>主要表现为对计算机操作不熟悉和对信息概念理解有限。她可能在使用计算机软件和工具时感到困难，影响了她在实际应用中的效率。其次对信息概念的理解力有限，可能对计算机术语和相关概念感到陌生。这可能导致她在理解课程内容时遇到障碍，需要更多的时间和努力去消化这些抽象的概念。</w:t>
            </w:r>
          </w:p>
          <w:p w14:paraId="41751F5C">
            <w:pPr>
              <w:snapToGrid/>
              <w:spacing w:line="240" w:lineRule="auto"/>
              <w:ind w:firstLine="481"/>
              <w:rPr>
                <w:rFonts w:hint="eastAsia" w:ascii="宋体" w:hAnsi="宋体" w:eastAsia="宋体" w:cs="宋体"/>
                <w:color w:val="auto"/>
                <w:sz w:val="24"/>
                <w:szCs w:val="24"/>
              </w:rPr>
            </w:pPr>
          </w:p>
          <w:p w14:paraId="7A2AAB7D">
            <w:pPr>
              <w:snapToGrid/>
              <w:spacing w:line="240" w:lineRule="auto"/>
              <w:ind w:left="0"/>
              <w:rPr>
                <w:rFonts w:ascii="宋体" w:hAnsi="宋体" w:eastAsia="宋体" w:cs="宋体"/>
                <w:color w:val="auto"/>
                <w:sz w:val="24"/>
                <w:szCs w:val="24"/>
              </w:rPr>
            </w:pPr>
            <w:r>
              <w:rPr>
                <w:rFonts w:ascii="宋体" w:hAnsi="宋体" w:eastAsia="宋体" w:cs="宋体"/>
                <w:i w:val="0"/>
                <w:strike w:val="0"/>
                <w:color w:val="auto"/>
                <w:sz w:val="24"/>
                <w:szCs w:val="24"/>
                <w:u w:val="none"/>
              </w:rPr>
              <w:t>措施</w:t>
            </w:r>
          </w:p>
          <w:p w14:paraId="2DC72B14">
            <w:pPr>
              <w:numPr>
                <w:ilvl w:val="0"/>
                <w:numId w:val="2"/>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教学中注意分层教学，放低要求，逐步提高。</w:t>
            </w:r>
          </w:p>
          <w:p w14:paraId="6D651777">
            <w:pPr>
              <w:numPr>
                <w:ilvl w:val="0"/>
                <w:numId w:val="2"/>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要指导他们掌握正确的学习方法，养成良好的学习习惯。</w:t>
            </w:r>
          </w:p>
          <w:p w14:paraId="05D8921B">
            <w:pPr>
              <w:numPr>
                <w:ilvl w:val="0"/>
                <w:numId w:val="2"/>
              </w:numPr>
              <w:snapToGrid/>
              <w:spacing w:line="240" w:lineRule="auto"/>
              <w:ind w:left="425" w:leftChars="0" w:hanging="425" w:firstLineChars="0"/>
              <w:rPr>
                <w:rFonts w:hint="default" w:eastAsia="华文细黑"/>
                <w:b/>
                <w:bCs/>
                <w:color w:val="FF0000"/>
                <w:sz w:val="28"/>
                <w:szCs w:val="28"/>
                <w:lang w:val="en-US" w:eastAsia="zh-CN"/>
              </w:rPr>
            </w:pPr>
            <w:r>
              <w:rPr>
                <w:rFonts w:ascii="宋体" w:hAnsi="宋体" w:eastAsia="宋体" w:cs="宋体"/>
                <w:i w:val="0"/>
                <w:strike w:val="0"/>
                <w:color w:val="auto"/>
                <w:sz w:val="24"/>
                <w:szCs w:val="24"/>
                <w:u w:val="none"/>
              </w:rPr>
              <w:t>多关注，多鼓励少批评，布置适当放松的练习作业帮助他们树立信心，让他们体验到学习的成功感，激发学习的兴趣。</w:t>
            </w:r>
          </w:p>
        </w:tc>
      </w:tr>
    </w:tbl>
    <w:p w14:paraId="68321855">
      <w:pPr>
        <w:spacing w:after="156" w:afterLines="50"/>
        <w:ind w:right="1470" w:rightChars="700"/>
        <w:rPr>
          <w:rFonts w:eastAsia="华文细黑"/>
          <w:b/>
          <w:bCs/>
          <w:szCs w:val="21"/>
        </w:rPr>
      </w:pPr>
      <w:r>
        <w:rPr>
          <w:rFonts w:hint="eastAsia" w:eastAsia="华文细黑"/>
          <w:b/>
          <w:bCs/>
          <w:szCs w:val="21"/>
        </w:rPr>
        <w:t xml:space="preserve">*重点辅导性质：特长生或后进生     </w:t>
      </w:r>
    </w:p>
    <w:p w14:paraId="60AC9B33">
      <w:pPr>
        <w:ind w:left="1890" w:leftChars="900" w:right="1890" w:rightChars="900"/>
        <w:jc w:val="distribute"/>
        <w:rPr>
          <w:rFonts w:hint="eastAsia" w:eastAsia="华文细黑"/>
          <w:b/>
          <w:bCs/>
          <w:sz w:val="32"/>
        </w:rPr>
      </w:pPr>
      <w:r>
        <w:rPr>
          <w:rFonts w:eastAsia="华文细黑"/>
          <w:b/>
          <w:bCs/>
          <w:szCs w:val="21"/>
        </w:rPr>
        <w:br w:type="page"/>
      </w:r>
      <w:r>
        <w:rPr>
          <w:rFonts w:hint="eastAsia" w:eastAsia="华文细黑"/>
          <w:b/>
          <w:bCs/>
          <w:sz w:val="32"/>
        </w:rPr>
        <w:t>教师教学计划</w:t>
      </w:r>
    </w:p>
    <w:p w14:paraId="5FD1BB0E">
      <w:pPr>
        <w:spacing w:before="156" w:beforeLines="50" w:after="156" w:afterLines="50"/>
        <w:rPr>
          <w:rFonts w:hint="eastAsia"/>
        </w:rPr>
      </w:pPr>
      <w:r>
        <w:t>_______</w:t>
      </w:r>
      <w:r>
        <w:rPr>
          <w:rFonts w:hint="eastAsia"/>
        </w:rPr>
        <w:t>学年度</w:t>
      </w:r>
      <w:r>
        <w:t>_______</w:t>
      </w:r>
      <w:r>
        <w:rPr>
          <w:rFonts w:hint="eastAsia"/>
        </w:rPr>
        <w:t>学期                          制定日期</w:t>
      </w:r>
      <w:r>
        <w:t>_______</w:t>
      </w:r>
    </w:p>
    <w:tbl>
      <w:tblPr>
        <w:tblStyle w:val="8"/>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0"/>
        <w:gridCol w:w="1187"/>
        <w:gridCol w:w="127"/>
        <w:gridCol w:w="180"/>
        <w:gridCol w:w="442"/>
        <w:gridCol w:w="438"/>
        <w:gridCol w:w="707"/>
        <w:gridCol w:w="480"/>
        <w:gridCol w:w="24"/>
        <w:gridCol w:w="513"/>
        <w:gridCol w:w="336"/>
        <w:gridCol w:w="314"/>
        <w:gridCol w:w="14"/>
        <w:gridCol w:w="494"/>
        <w:gridCol w:w="643"/>
        <w:gridCol w:w="36"/>
        <w:gridCol w:w="199"/>
        <w:gridCol w:w="987"/>
      </w:tblGrid>
      <w:tr w14:paraId="31BE487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1310" w:type="dxa"/>
            <w:noWrap w:val="0"/>
            <w:vAlign w:val="center"/>
          </w:tcPr>
          <w:p w14:paraId="0C733626">
            <w:pPr>
              <w:jc w:val="center"/>
              <w:rPr>
                <w:rFonts w:hint="eastAsia" w:eastAsia="楷体_GB2312"/>
                <w:b/>
                <w:bCs/>
              </w:rPr>
            </w:pPr>
            <w:r>
              <w:rPr>
                <w:rFonts w:hint="eastAsia" w:eastAsia="楷体_GB2312"/>
                <w:b/>
                <w:bCs/>
              </w:rPr>
              <w:t>姓  名</w:t>
            </w:r>
          </w:p>
        </w:tc>
        <w:tc>
          <w:tcPr>
            <w:tcW w:w="1187" w:type="dxa"/>
            <w:noWrap w:val="0"/>
            <w:vAlign w:val="center"/>
          </w:tcPr>
          <w:p w14:paraId="5D37541A">
            <w:pPr>
              <w:jc w:val="center"/>
              <w:rPr>
                <w:rFonts w:hint="eastAsia"/>
              </w:rPr>
            </w:pPr>
          </w:p>
        </w:tc>
        <w:tc>
          <w:tcPr>
            <w:tcW w:w="749" w:type="dxa"/>
            <w:gridSpan w:val="3"/>
            <w:noWrap w:val="0"/>
            <w:vAlign w:val="center"/>
          </w:tcPr>
          <w:p w14:paraId="7A54EFCA">
            <w:pPr>
              <w:jc w:val="center"/>
              <w:rPr>
                <w:rFonts w:hint="eastAsia" w:eastAsia="楷体_GB2312"/>
                <w:b/>
                <w:bCs/>
              </w:rPr>
            </w:pPr>
            <w:r>
              <w:rPr>
                <w:rFonts w:hint="eastAsia" w:eastAsia="楷体_GB2312"/>
                <w:b/>
                <w:bCs/>
              </w:rPr>
              <w:t>学 科</w:t>
            </w:r>
          </w:p>
        </w:tc>
        <w:tc>
          <w:tcPr>
            <w:tcW w:w="1145" w:type="dxa"/>
            <w:gridSpan w:val="2"/>
            <w:noWrap w:val="0"/>
            <w:vAlign w:val="center"/>
          </w:tcPr>
          <w:p w14:paraId="15FBDEE6">
            <w:pPr>
              <w:jc w:val="center"/>
              <w:rPr>
                <w:rFonts w:hint="eastAsia"/>
              </w:rPr>
            </w:pPr>
          </w:p>
        </w:tc>
        <w:tc>
          <w:tcPr>
            <w:tcW w:w="1017" w:type="dxa"/>
            <w:gridSpan w:val="3"/>
            <w:noWrap w:val="0"/>
            <w:vAlign w:val="center"/>
          </w:tcPr>
          <w:p w14:paraId="3228AAFC">
            <w:pPr>
              <w:jc w:val="center"/>
              <w:rPr>
                <w:rFonts w:hint="eastAsia" w:eastAsia="楷体_GB2312"/>
                <w:b/>
                <w:bCs/>
              </w:rPr>
            </w:pPr>
            <w:r>
              <w:rPr>
                <w:rFonts w:hint="eastAsia" w:eastAsia="楷体_GB2312"/>
                <w:b/>
                <w:bCs/>
              </w:rPr>
              <w:t>年 级</w:t>
            </w:r>
          </w:p>
        </w:tc>
        <w:tc>
          <w:tcPr>
            <w:tcW w:w="1158" w:type="dxa"/>
            <w:gridSpan w:val="4"/>
            <w:noWrap w:val="0"/>
            <w:vAlign w:val="center"/>
          </w:tcPr>
          <w:p w14:paraId="495B199A">
            <w:pPr>
              <w:jc w:val="center"/>
              <w:rPr>
                <w:rFonts w:hint="eastAsia"/>
              </w:rPr>
            </w:pPr>
          </w:p>
        </w:tc>
        <w:tc>
          <w:tcPr>
            <w:tcW w:w="878" w:type="dxa"/>
            <w:gridSpan w:val="3"/>
            <w:noWrap w:val="0"/>
            <w:vAlign w:val="center"/>
          </w:tcPr>
          <w:p w14:paraId="413DED81">
            <w:pPr>
              <w:jc w:val="center"/>
              <w:rPr>
                <w:rFonts w:hint="eastAsia" w:eastAsia="楷体_GB2312"/>
                <w:b/>
                <w:bCs/>
              </w:rPr>
            </w:pPr>
            <w:r>
              <w:rPr>
                <w:rFonts w:hint="eastAsia" w:eastAsia="楷体_GB2312"/>
                <w:b/>
                <w:bCs/>
              </w:rPr>
              <w:t>班 级</w:t>
            </w:r>
          </w:p>
        </w:tc>
        <w:tc>
          <w:tcPr>
            <w:tcW w:w="987" w:type="dxa"/>
            <w:noWrap w:val="0"/>
            <w:vAlign w:val="center"/>
          </w:tcPr>
          <w:p w14:paraId="7CB59972">
            <w:pPr>
              <w:jc w:val="center"/>
              <w:rPr>
                <w:rFonts w:hint="eastAsia"/>
              </w:rPr>
            </w:pPr>
          </w:p>
        </w:tc>
      </w:tr>
      <w:tr w14:paraId="4F3CECD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611" w:hRule="atLeast"/>
        </w:trPr>
        <w:tc>
          <w:tcPr>
            <w:tcW w:w="1310" w:type="dxa"/>
            <w:noWrap w:val="0"/>
            <w:textDirection w:val="tbRlV"/>
            <w:vAlign w:val="center"/>
          </w:tcPr>
          <w:p w14:paraId="33097D21">
            <w:pPr>
              <w:ind w:left="113" w:right="113"/>
              <w:jc w:val="center"/>
              <w:rPr>
                <w:rFonts w:hint="eastAsia" w:eastAsia="楷体_GB2312"/>
                <w:b/>
                <w:bCs/>
                <w:snapToGrid w:val="0"/>
                <w:kern w:val="0"/>
                <w:sz w:val="24"/>
              </w:rPr>
            </w:pPr>
            <w:r>
              <w:rPr>
                <w:rFonts w:hint="eastAsia" w:eastAsia="楷体_GB2312"/>
                <w:b/>
                <w:bCs/>
                <w:snapToGrid w:val="0"/>
                <w:kern w:val="0"/>
                <w:sz w:val="24"/>
              </w:rPr>
              <w:t>教学质量基本情况分析</w:t>
            </w:r>
          </w:p>
        </w:tc>
        <w:tc>
          <w:tcPr>
            <w:tcW w:w="7121" w:type="dxa"/>
            <w:gridSpan w:val="17"/>
            <w:noWrap w:val="0"/>
            <w:vAlign w:val="top"/>
          </w:tcPr>
          <w:p w14:paraId="46B5293E">
            <w:pPr>
              <w:rPr>
                <w:rFonts w:hint="eastAsia" w:ascii="宋体" w:hAnsi="宋体" w:eastAsia="宋体" w:cs="宋体"/>
                <w:sz w:val="21"/>
                <w:szCs w:val="21"/>
              </w:rPr>
            </w:pPr>
            <w:r>
              <w:rPr>
                <w:rFonts w:hint="eastAsia" w:ascii="宋体" w:hAnsi="宋体" w:eastAsia="宋体" w:cs="宋体"/>
                <w:sz w:val="21"/>
                <w:szCs w:val="21"/>
              </w:rPr>
              <w:t>上一学期已经学习了文字编辑、图片处理、文件操作、资源管理、网络的基本知识、演示文稿中的超级链接等内容，很多知识可以迁移到本学期的网页制作学习。八年级有电脑上网的生活阅历，但是大部分的学生对Frontpage网页制作一无所知，本学期选择了适合制作网站的活动作为主线来组织学生学习。通过学习，可以让学生体会到学习网站制作的趣味性和实用性，从而提高他们学习信息技术的兴趣。有一定的自主学习及探索行为，小组合作交流的能力，对于八年级个体差异较大，存在一定的困难，所以通过"教师演示指导与学生练习"结合的方式，重视学生之间的协作与互助，通过主题网站解决问题、完成不同的分工任务满足不同层次学生的需求。</w:t>
            </w:r>
          </w:p>
          <w:p w14:paraId="14187647">
            <w:pPr>
              <w:rPr>
                <w:rFonts w:hint="eastAsia"/>
              </w:rPr>
            </w:pPr>
          </w:p>
        </w:tc>
      </w:tr>
      <w:tr w14:paraId="5AFB77B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172" w:hRule="atLeast"/>
        </w:trPr>
        <w:tc>
          <w:tcPr>
            <w:tcW w:w="1310" w:type="dxa"/>
            <w:noWrap w:val="0"/>
            <w:textDirection w:val="tbRlV"/>
            <w:vAlign w:val="center"/>
          </w:tcPr>
          <w:p w14:paraId="62447A0F">
            <w:pPr>
              <w:ind w:left="113" w:right="113"/>
              <w:rPr>
                <w:rFonts w:hint="eastAsia" w:eastAsia="楷体_GB2312"/>
                <w:b/>
                <w:bCs/>
                <w:snapToGrid w:val="0"/>
                <w:kern w:val="0"/>
                <w:sz w:val="24"/>
              </w:rPr>
            </w:pPr>
            <w:r>
              <w:rPr>
                <w:rFonts w:hint="eastAsia" w:eastAsia="楷体_GB2312"/>
                <w:b/>
                <w:bCs/>
                <w:snapToGrid w:val="0"/>
                <w:kern w:val="0"/>
                <w:sz w:val="24"/>
              </w:rPr>
              <w:t>教学质量目标及措施</w:t>
            </w:r>
          </w:p>
        </w:tc>
        <w:tc>
          <w:tcPr>
            <w:tcW w:w="7121" w:type="dxa"/>
            <w:gridSpan w:val="17"/>
            <w:noWrap w:val="0"/>
            <w:vAlign w:val="top"/>
          </w:tcPr>
          <w:p w14:paraId="5FCB248B">
            <w:pPr>
              <w:rPr>
                <w:rFonts w:hint="eastAsia" w:ascii="宋体" w:hAnsi="宋体" w:eastAsia="宋体" w:cs="宋体"/>
                <w:sz w:val="21"/>
                <w:szCs w:val="21"/>
              </w:rPr>
            </w:pPr>
            <w:r>
              <w:rPr>
                <w:rFonts w:hint="eastAsia" w:ascii="宋体" w:hAnsi="宋体" w:eastAsia="宋体" w:cs="宋体"/>
                <w:sz w:val="21"/>
                <w:szCs w:val="21"/>
              </w:rPr>
              <w:t>目标：</w:t>
            </w:r>
          </w:p>
          <w:p w14:paraId="32E53CC7">
            <w:pPr>
              <w:rPr>
                <w:rFonts w:hint="eastAsia" w:ascii="宋体" w:hAnsi="宋体" w:eastAsia="宋体" w:cs="宋体"/>
                <w:sz w:val="21"/>
                <w:szCs w:val="21"/>
              </w:rPr>
            </w:pPr>
            <w:r>
              <w:rPr>
                <w:rFonts w:hint="eastAsia" w:ascii="宋体" w:hAnsi="宋体" w:eastAsia="宋体" w:cs="宋体"/>
                <w:sz w:val="21"/>
                <w:szCs w:val="21"/>
              </w:rPr>
              <w:t>1. 通过使用软件制作三个网站，掌握使用表格对网页进行布局和网页编辑的基本操作技能。</w:t>
            </w:r>
          </w:p>
          <w:p w14:paraId="3CBA186B">
            <w:pPr>
              <w:rPr>
                <w:rFonts w:hint="eastAsia" w:ascii="宋体" w:hAnsi="宋体" w:eastAsia="宋体" w:cs="宋体"/>
                <w:sz w:val="21"/>
                <w:szCs w:val="21"/>
              </w:rPr>
            </w:pPr>
            <w:r>
              <w:rPr>
                <w:rFonts w:hint="eastAsia" w:ascii="宋体" w:hAnsi="宋体" w:eastAsia="宋体" w:cs="宋体"/>
                <w:sz w:val="21"/>
                <w:szCs w:val="21"/>
              </w:rPr>
              <w:t>2. 通过网站的建设交流，互动促进合作学习，体验合作交流给自己带来的帮助。</w:t>
            </w:r>
          </w:p>
          <w:p w14:paraId="6B5AB4C8">
            <w:pPr>
              <w:rPr>
                <w:rFonts w:hint="eastAsia" w:ascii="宋体" w:hAnsi="宋体" w:eastAsia="宋体" w:cs="宋体"/>
                <w:sz w:val="21"/>
                <w:szCs w:val="21"/>
              </w:rPr>
            </w:pPr>
            <w:r>
              <w:rPr>
                <w:rFonts w:hint="eastAsia" w:ascii="宋体" w:hAnsi="宋体" w:eastAsia="宋体" w:cs="宋体"/>
                <w:sz w:val="21"/>
                <w:szCs w:val="21"/>
              </w:rPr>
              <w:t>3. 通过制作三个网站的过程，体会收集、整理信息的过程，掌握信息收集和筛选的有效方法，培养和提高学生的信息鉴别和筛选能力。</w:t>
            </w:r>
          </w:p>
          <w:p w14:paraId="2864FE99">
            <w:pPr>
              <w:rPr>
                <w:rFonts w:hint="eastAsia" w:ascii="宋体" w:hAnsi="宋体" w:eastAsia="宋体" w:cs="宋体"/>
                <w:sz w:val="21"/>
                <w:szCs w:val="21"/>
              </w:rPr>
            </w:pPr>
            <w:r>
              <w:rPr>
                <w:rFonts w:hint="eastAsia" w:ascii="宋体" w:hAnsi="宋体" w:eastAsia="宋体" w:cs="宋体"/>
                <w:sz w:val="21"/>
                <w:szCs w:val="21"/>
              </w:rPr>
              <w:t>措施：</w:t>
            </w:r>
          </w:p>
          <w:p w14:paraId="667D4C9E">
            <w:pPr>
              <w:rPr>
                <w:rFonts w:hint="eastAsia" w:ascii="宋体" w:hAnsi="宋体" w:eastAsia="宋体" w:cs="宋体"/>
                <w:sz w:val="21"/>
                <w:szCs w:val="21"/>
              </w:rPr>
            </w:pPr>
            <w:r>
              <w:rPr>
                <w:rFonts w:hint="eastAsia" w:ascii="宋体" w:hAnsi="宋体" w:eastAsia="宋体" w:cs="宋体"/>
                <w:sz w:val="21"/>
                <w:szCs w:val="21"/>
              </w:rPr>
              <w:t>1. 一周一课，以学生上机操作为主，教师讲解为辅。尽量加大学生上机操作力度，做到熟练的掌握所学的知识。</w:t>
            </w:r>
          </w:p>
          <w:p w14:paraId="78BBE868">
            <w:pPr>
              <w:rPr>
                <w:rFonts w:hint="eastAsia" w:ascii="宋体" w:hAnsi="宋体" w:eastAsia="宋体" w:cs="宋体"/>
                <w:sz w:val="21"/>
                <w:szCs w:val="21"/>
              </w:rPr>
            </w:pPr>
            <w:r>
              <w:rPr>
                <w:rFonts w:hint="eastAsia" w:ascii="宋体" w:hAnsi="宋体" w:eastAsia="宋体" w:cs="宋体"/>
                <w:sz w:val="21"/>
                <w:szCs w:val="21"/>
              </w:rPr>
              <w:t>2. 学习国家新课程标准，改善课堂教学方式和手段，促进学生主动学习。</w:t>
            </w:r>
          </w:p>
          <w:p w14:paraId="196CDBE9">
            <w:pPr>
              <w:numPr>
                <w:numId w:val="0"/>
              </w:numPr>
              <w:bidi w:val="0"/>
              <w:ind w:leftChars="0"/>
              <w:rPr>
                <w:rFonts w:hint="eastAsia"/>
              </w:rPr>
            </w:pPr>
          </w:p>
        </w:tc>
      </w:tr>
      <w:tr w14:paraId="214AFE5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vAlign w:val="center"/>
          </w:tcPr>
          <w:p w14:paraId="290C1B6A">
            <w:pPr>
              <w:ind w:left="105" w:leftChars="50" w:right="105" w:rightChars="50"/>
              <w:jc w:val="distribute"/>
              <w:rPr>
                <w:rFonts w:hint="eastAsia" w:eastAsia="楷体_GB2312"/>
                <w:b/>
                <w:bCs/>
              </w:rPr>
            </w:pPr>
            <w:r>
              <w:rPr>
                <w:rFonts w:hint="eastAsia" w:eastAsia="楷体_GB2312"/>
                <w:b/>
                <w:bCs/>
              </w:rPr>
              <w:t>教学</w:t>
            </w:r>
          </w:p>
          <w:p w14:paraId="373A3026">
            <w:pPr>
              <w:ind w:left="105" w:leftChars="50" w:right="105" w:rightChars="50"/>
              <w:jc w:val="distribute"/>
              <w:rPr>
                <w:rFonts w:hint="eastAsia" w:eastAsia="楷体_GB2312"/>
                <w:b/>
                <w:bCs/>
              </w:rPr>
            </w:pPr>
            <w:r>
              <w:rPr>
                <w:rFonts w:hint="eastAsia" w:eastAsia="楷体_GB2312"/>
                <w:b/>
                <w:bCs/>
              </w:rPr>
              <w:t>研究</w:t>
            </w:r>
          </w:p>
        </w:tc>
        <w:tc>
          <w:tcPr>
            <w:tcW w:w="1314" w:type="dxa"/>
            <w:gridSpan w:val="2"/>
            <w:noWrap w:val="0"/>
            <w:vAlign w:val="center"/>
          </w:tcPr>
          <w:p w14:paraId="163F6CFC">
            <w:pPr>
              <w:rPr>
                <w:rFonts w:hint="eastAsia"/>
              </w:rPr>
            </w:pPr>
            <w:r>
              <w:rPr>
                <w:rFonts w:hint="eastAsia" w:eastAsia="楷体_GB2312"/>
                <w:bCs/>
              </w:rPr>
              <w:t>教科研课题</w:t>
            </w:r>
          </w:p>
        </w:tc>
        <w:tc>
          <w:tcPr>
            <w:tcW w:w="1060" w:type="dxa"/>
            <w:gridSpan w:val="3"/>
            <w:noWrap w:val="0"/>
            <w:vAlign w:val="center"/>
          </w:tcPr>
          <w:p w14:paraId="61AA7E80">
            <w:pPr>
              <w:jc w:val="center"/>
              <w:rPr>
                <w:rFonts w:hint="eastAsia" w:eastAsia="楷体_GB2312"/>
                <w:bCs/>
              </w:rPr>
            </w:pPr>
          </w:p>
        </w:tc>
        <w:tc>
          <w:tcPr>
            <w:tcW w:w="1187" w:type="dxa"/>
            <w:gridSpan w:val="2"/>
            <w:noWrap w:val="0"/>
            <w:vAlign w:val="center"/>
          </w:tcPr>
          <w:p w14:paraId="7931576D">
            <w:pPr>
              <w:jc w:val="center"/>
              <w:rPr>
                <w:rFonts w:hint="eastAsia" w:eastAsia="楷体_GB2312"/>
                <w:bCs/>
              </w:rPr>
            </w:pPr>
            <w:r>
              <w:rPr>
                <w:rFonts w:hint="eastAsia" w:eastAsia="楷体_GB2312"/>
                <w:bCs/>
              </w:rPr>
              <w:t>成果形式</w:t>
            </w:r>
          </w:p>
        </w:tc>
        <w:tc>
          <w:tcPr>
            <w:tcW w:w="1187" w:type="dxa"/>
            <w:gridSpan w:val="4"/>
            <w:noWrap w:val="0"/>
            <w:vAlign w:val="center"/>
          </w:tcPr>
          <w:p w14:paraId="745F8FD6">
            <w:pPr>
              <w:jc w:val="center"/>
              <w:rPr>
                <w:rFonts w:hint="eastAsia" w:eastAsia="楷体_GB2312"/>
                <w:bCs/>
              </w:rPr>
            </w:pPr>
          </w:p>
        </w:tc>
        <w:tc>
          <w:tcPr>
            <w:tcW w:w="1187" w:type="dxa"/>
            <w:gridSpan w:val="4"/>
            <w:noWrap w:val="0"/>
            <w:vAlign w:val="center"/>
          </w:tcPr>
          <w:p w14:paraId="1A828620">
            <w:pPr>
              <w:rPr>
                <w:rFonts w:hint="eastAsia" w:eastAsia="楷体_GB2312"/>
                <w:bCs/>
              </w:rPr>
            </w:pPr>
            <w:r>
              <w:rPr>
                <w:rFonts w:hint="eastAsia" w:eastAsia="楷体_GB2312"/>
                <w:bCs/>
              </w:rPr>
              <w:t>完成日期</w:t>
            </w:r>
          </w:p>
        </w:tc>
        <w:tc>
          <w:tcPr>
            <w:tcW w:w="1186" w:type="dxa"/>
            <w:gridSpan w:val="2"/>
            <w:noWrap w:val="0"/>
            <w:vAlign w:val="center"/>
          </w:tcPr>
          <w:p w14:paraId="4BD96111">
            <w:pPr>
              <w:jc w:val="center"/>
              <w:rPr>
                <w:rFonts w:hint="eastAsia" w:eastAsia="楷体_GB2312"/>
                <w:bCs/>
              </w:rPr>
            </w:pPr>
          </w:p>
        </w:tc>
      </w:tr>
      <w:tr w14:paraId="4BA970B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14:paraId="47BB3B52">
            <w:pPr>
              <w:jc w:val="center"/>
              <w:rPr>
                <w:rFonts w:hint="eastAsia" w:eastAsia="楷体_GB2312"/>
                <w:b/>
                <w:bCs/>
              </w:rPr>
            </w:pPr>
          </w:p>
        </w:tc>
        <w:tc>
          <w:tcPr>
            <w:tcW w:w="1494" w:type="dxa"/>
            <w:gridSpan w:val="3"/>
            <w:noWrap w:val="0"/>
            <w:vAlign w:val="center"/>
          </w:tcPr>
          <w:p w14:paraId="7277B56F">
            <w:pPr>
              <w:jc w:val="distribute"/>
              <w:rPr>
                <w:rFonts w:hint="eastAsia" w:eastAsia="楷体_GB2312"/>
                <w:bCs/>
              </w:rPr>
            </w:pPr>
            <w:r>
              <w:rPr>
                <w:rFonts w:hint="eastAsia" w:eastAsia="楷体_GB2312"/>
                <w:bCs/>
              </w:rPr>
              <w:t>公开课课题</w:t>
            </w:r>
          </w:p>
        </w:tc>
        <w:tc>
          <w:tcPr>
            <w:tcW w:w="3268" w:type="dxa"/>
            <w:gridSpan w:val="9"/>
            <w:noWrap w:val="0"/>
            <w:vAlign w:val="center"/>
          </w:tcPr>
          <w:p w14:paraId="3C29EE16">
            <w:pPr>
              <w:jc w:val="center"/>
              <w:rPr>
                <w:rFonts w:hint="eastAsia"/>
              </w:rPr>
            </w:pPr>
          </w:p>
        </w:tc>
        <w:tc>
          <w:tcPr>
            <w:tcW w:w="1137" w:type="dxa"/>
            <w:gridSpan w:val="2"/>
            <w:noWrap w:val="0"/>
            <w:vAlign w:val="center"/>
          </w:tcPr>
          <w:p w14:paraId="0BDF6062">
            <w:pPr>
              <w:jc w:val="distribute"/>
              <w:rPr>
                <w:rFonts w:hint="eastAsia" w:eastAsia="楷体_GB2312"/>
                <w:bCs/>
              </w:rPr>
            </w:pPr>
            <w:r>
              <w:rPr>
                <w:rFonts w:hint="eastAsia" w:eastAsia="楷体_GB2312"/>
                <w:bCs/>
              </w:rPr>
              <w:t>开课日期</w:t>
            </w:r>
          </w:p>
        </w:tc>
        <w:tc>
          <w:tcPr>
            <w:tcW w:w="1222" w:type="dxa"/>
            <w:gridSpan w:val="3"/>
            <w:noWrap w:val="0"/>
            <w:vAlign w:val="center"/>
          </w:tcPr>
          <w:p w14:paraId="716F0177">
            <w:pPr>
              <w:jc w:val="center"/>
              <w:rPr>
                <w:rFonts w:hint="eastAsia"/>
              </w:rPr>
            </w:pPr>
          </w:p>
        </w:tc>
      </w:tr>
      <w:tr w14:paraId="3449D43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textDirection w:val="tbRlV"/>
            <w:vAlign w:val="center"/>
          </w:tcPr>
          <w:p w14:paraId="53CC9211">
            <w:pPr>
              <w:ind w:left="113" w:right="113"/>
              <w:rPr>
                <w:rFonts w:hint="eastAsia" w:eastAsia="楷体_GB2312"/>
                <w:b/>
                <w:bCs/>
              </w:rPr>
            </w:pPr>
            <w:r>
              <w:rPr>
                <w:rFonts w:hint="eastAsia" w:eastAsia="楷体_GB2312"/>
                <w:b/>
                <w:bCs/>
              </w:rPr>
              <w:t>选 修 课 活 动 课</w:t>
            </w:r>
          </w:p>
        </w:tc>
        <w:tc>
          <w:tcPr>
            <w:tcW w:w="1494" w:type="dxa"/>
            <w:gridSpan w:val="3"/>
            <w:noWrap w:val="0"/>
            <w:vAlign w:val="center"/>
          </w:tcPr>
          <w:p w14:paraId="06F10D51">
            <w:pPr>
              <w:jc w:val="distribute"/>
              <w:rPr>
                <w:rFonts w:hint="eastAsia" w:eastAsia="楷体_GB2312"/>
                <w:bCs/>
              </w:rPr>
            </w:pPr>
            <w:r>
              <w:rPr>
                <w:rFonts w:hint="eastAsia" w:eastAsia="楷体_GB2312"/>
                <w:bCs/>
              </w:rPr>
              <w:t>选修课名称</w:t>
            </w:r>
          </w:p>
        </w:tc>
        <w:tc>
          <w:tcPr>
            <w:tcW w:w="3268" w:type="dxa"/>
            <w:gridSpan w:val="9"/>
            <w:noWrap w:val="0"/>
            <w:vAlign w:val="center"/>
          </w:tcPr>
          <w:p w14:paraId="4775037C">
            <w:pPr>
              <w:jc w:val="center"/>
              <w:rPr>
                <w:rFonts w:hint="eastAsia"/>
              </w:rPr>
            </w:pPr>
          </w:p>
        </w:tc>
        <w:tc>
          <w:tcPr>
            <w:tcW w:w="1137" w:type="dxa"/>
            <w:gridSpan w:val="2"/>
            <w:noWrap w:val="0"/>
            <w:vAlign w:val="center"/>
          </w:tcPr>
          <w:p w14:paraId="66DEB89E">
            <w:pPr>
              <w:jc w:val="distribute"/>
              <w:rPr>
                <w:rFonts w:hint="eastAsia" w:eastAsia="楷体_GB2312"/>
                <w:bCs/>
              </w:rPr>
            </w:pPr>
            <w:r>
              <w:rPr>
                <w:rFonts w:hint="eastAsia" w:eastAsia="楷体_GB2312"/>
                <w:bCs/>
              </w:rPr>
              <w:t>参加人数</w:t>
            </w:r>
          </w:p>
        </w:tc>
        <w:tc>
          <w:tcPr>
            <w:tcW w:w="1222" w:type="dxa"/>
            <w:gridSpan w:val="3"/>
            <w:noWrap w:val="0"/>
            <w:vAlign w:val="center"/>
          </w:tcPr>
          <w:p w14:paraId="4F7AB836">
            <w:pPr>
              <w:jc w:val="center"/>
              <w:rPr>
                <w:rFonts w:hint="eastAsia"/>
              </w:rPr>
            </w:pPr>
          </w:p>
        </w:tc>
      </w:tr>
      <w:tr w14:paraId="2FBD2D8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14:paraId="027EED31">
            <w:pPr>
              <w:jc w:val="center"/>
              <w:rPr>
                <w:rFonts w:hint="eastAsia" w:eastAsia="楷体_GB2312"/>
                <w:b/>
                <w:bCs/>
              </w:rPr>
            </w:pPr>
          </w:p>
        </w:tc>
        <w:tc>
          <w:tcPr>
            <w:tcW w:w="1494" w:type="dxa"/>
            <w:gridSpan w:val="3"/>
            <w:noWrap w:val="0"/>
            <w:vAlign w:val="center"/>
          </w:tcPr>
          <w:p w14:paraId="3A9DB25A">
            <w:pPr>
              <w:jc w:val="distribute"/>
              <w:rPr>
                <w:rFonts w:hint="eastAsia" w:eastAsia="楷体_GB2312"/>
                <w:bCs/>
              </w:rPr>
            </w:pPr>
            <w:r>
              <w:rPr>
                <w:rFonts w:hint="eastAsia" w:eastAsia="楷体_GB2312"/>
                <w:bCs/>
              </w:rPr>
              <w:t>活动课名称</w:t>
            </w:r>
          </w:p>
        </w:tc>
        <w:tc>
          <w:tcPr>
            <w:tcW w:w="3268" w:type="dxa"/>
            <w:gridSpan w:val="9"/>
            <w:noWrap w:val="0"/>
            <w:vAlign w:val="center"/>
          </w:tcPr>
          <w:p w14:paraId="4AF02E56">
            <w:pPr>
              <w:jc w:val="center"/>
              <w:rPr>
                <w:rFonts w:hint="eastAsia"/>
              </w:rPr>
            </w:pPr>
          </w:p>
        </w:tc>
        <w:tc>
          <w:tcPr>
            <w:tcW w:w="1137" w:type="dxa"/>
            <w:gridSpan w:val="2"/>
            <w:noWrap w:val="0"/>
            <w:vAlign w:val="center"/>
          </w:tcPr>
          <w:p w14:paraId="01EE8212">
            <w:pPr>
              <w:jc w:val="distribute"/>
              <w:rPr>
                <w:rFonts w:hint="eastAsia" w:eastAsia="楷体_GB2312"/>
                <w:bCs/>
              </w:rPr>
            </w:pPr>
            <w:r>
              <w:rPr>
                <w:rFonts w:hint="eastAsia" w:eastAsia="楷体_GB2312"/>
                <w:bCs/>
              </w:rPr>
              <w:t>参加人数</w:t>
            </w:r>
          </w:p>
        </w:tc>
        <w:tc>
          <w:tcPr>
            <w:tcW w:w="1222" w:type="dxa"/>
            <w:gridSpan w:val="3"/>
            <w:noWrap w:val="0"/>
            <w:vAlign w:val="center"/>
          </w:tcPr>
          <w:p w14:paraId="3EBF66ED">
            <w:pPr>
              <w:jc w:val="center"/>
              <w:rPr>
                <w:rFonts w:hint="eastAsia"/>
              </w:rPr>
            </w:pPr>
          </w:p>
        </w:tc>
      </w:tr>
      <w:tr w14:paraId="3AF441B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14:paraId="43615488">
            <w:pPr>
              <w:jc w:val="center"/>
              <w:rPr>
                <w:rFonts w:hint="eastAsia" w:eastAsia="楷体_GB2312"/>
                <w:b/>
                <w:bCs/>
              </w:rPr>
            </w:pPr>
          </w:p>
        </w:tc>
        <w:tc>
          <w:tcPr>
            <w:tcW w:w="1494" w:type="dxa"/>
            <w:gridSpan w:val="3"/>
            <w:noWrap w:val="0"/>
            <w:vAlign w:val="center"/>
          </w:tcPr>
          <w:p w14:paraId="57442ED0">
            <w:pPr>
              <w:jc w:val="distribute"/>
              <w:rPr>
                <w:rFonts w:hint="eastAsia" w:eastAsia="楷体_GB2312"/>
                <w:bCs/>
              </w:rPr>
            </w:pPr>
            <w:r>
              <w:rPr>
                <w:rFonts w:hint="eastAsia" w:eastAsia="楷体_GB2312"/>
                <w:bCs/>
              </w:rPr>
              <w:t>业务进修内容</w:t>
            </w:r>
          </w:p>
        </w:tc>
        <w:tc>
          <w:tcPr>
            <w:tcW w:w="3268" w:type="dxa"/>
            <w:gridSpan w:val="9"/>
            <w:noWrap w:val="0"/>
            <w:vAlign w:val="center"/>
          </w:tcPr>
          <w:p w14:paraId="0BB8F3A0">
            <w:pPr>
              <w:jc w:val="center"/>
              <w:rPr>
                <w:rFonts w:hint="eastAsia"/>
              </w:rPr>
            </w:pPr>
          </w:p>
        </w:tc>
        <w:tc>
          <w:tcPr>
            <w:tcW w:w="1137" w:type="dxa"/>
            <w:gridSpan w:val="2"/>
            <w:noWrap w:val="0"/>
            <w:vAlign w:val="center"/>
          </w:tcPr>
          <w:p w14:paraId="6AE60633">
            <w:pPr>
              <w:jc w:val="distribute"/>
              <w:rPr>
                <w:rFonts w:hint="eastAsia" w:eastAsia="楷体_GB2312"/>
                <w:bCs/>
              </w:rPr>
            </w:pPr>
            <w:r>
              <w:rPr>
                <w:rFonts w:hint="eastAsia" w:eastAsia="楷体_GB2312"/>
                <w:bCs/>
              </w:rPr>
              <w:t>选修形式</w:t>
            </w:r>
          </w:p>
        </w:tc>
        <w:tc>
          <w:tcPr>
            <w:tcW w:w="1222" w:type="dxa"/>
            <w:gridSpan w:val="3"/>
            <w:noWrap w:val="0"/>
            <w:vAlign w:val="center"/>
          </w:tcPr>
          <w:p w14:paraId="1F228859">
            <w:pPr>
              <w:jc w:val="center"/>
              <w:rPr>
                <w:rFonts w:hint="eastAsia"/>
              </w:rPr>
            </w:pPr>
          </w:p>
        </w:tc>
      </w:tr>
      <w:tr w14:paraId="5AF3052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14:paraId="7F4B7CAA">
            <w:pPr>
              <w:jc w:val="center"/>
              <w:rPr>
                <w:rFonts w:hint="eastAsia" w:eastAsia="楷体_GB2312"/>
                <w:b/>
                <w:bCs/>
              </w:rPr>
            </w:pPr>
          </w:p>
        </w:tc>
        <w:tc>
          <w:tcPr>
            <w:tcW w:w="1494" w:type="dxa"/>
            <w:gridSpan w:val="3"/>
            <w:noWrap w:val="0"/>
            <w:vAlign w:val="center"/>
          </w:tcPr>
          <w:p w14:paraId="472E16DB">
            <w:pPr>
              <w:jc w:val="distribute"/>
              <w:rPr>
                <w:rFonts w:hint="eastAsia" w:eastAsia="楷体_GB2312"/>
                <w:bCs/>
              </w:rPr>
            </w:pPr>
            <w:r>
              <w:rPr>
                <w:rFonts w:hint="eastAsia" w:eastAsia="楷体_GB2312"/>
                <w:bCs/>
              </w:rPr>
              <w:t>重点辅导对象</w:t>
            </w:r>
          </w:p>
        </w:tc>
        <w:tc>
          <w:tcPr>
            <w:tcW w:w="3268" w:type="dxa"/>
            <w:gridSpan w:val="9"/>
            <w:noWrap w:val="0"/>
            <w:vAlign w:val="center"/>
          </w:tcPr>
          <w:p w14:paraId="4179D554">
            <w:pPr>
              <w:jc w:val="center"/>
              <w:rPr>
                <w:rFonts w:hint="eastAsia"/>
              </w:rPr>
            </w:pPr>
          </w:p>
        </w:tc>
        <w:tc>
          <w:tcPr>
            <w:tcW w:w="1137" w:type="dxa"/>
            <w:gridSpan w:val="2"/>
            <w:noWrap w:val="0"/>
            <w:vAlign w:val="center"/>
          </w:tcPr>
          <w:p w14:paraId="7E35F6E3">
            <w:pPr>
              <w:jc w:val="distribute"/>
              <w:rPr>
                <w:rFonts w:hint="eastAsia" w:eastAsia="楷体_GB2312"/>
                <w:bCs/>
              </w:rPr>
            </w:pPr>
          </w:p>
        </w:tc>
        <w:tc>
          <w:tcPr>
            <w:tcW w:w="1222" w:type="dxa"/>
            <w:gridSpan w:val="3"/>
            <w:noWrap w:val="0"/>
            <w:vAlign w:val="center"/>
          </w:tcPr>
          <w:p w14:paraId="1110CE16">
            <w:pPr>
              <w:jc w:val="center"/>
              <w:rPr>
                <w:rFonts w:hint="eastAsia"/>
              </w:rPr>
            </w:pPr>
          </w:p>
        </w:tc>
      </w:tr>
      <w:tr w14:paraId="3B12164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vAlign w:val="center"/>
          </w:tcPr>
          <w:p w14:paraId="12B84E97">
            <w:pPr>
              <w:spacing w:line="360" w:lineRule="auto"/>
              <w:ind w:left="105" w:leftChars="50" w:right="105" w:rightChars="50"/>
              <w:jc w:val="distribute"/>
              <w:rPr>
                <w:rFonts w:hint="eastAsia" w:eastAsia="楷体_GB2312"/>
                <w:b/>
                <w:bCs/>
              </w:rPr>
            </w:pPr>
            <w:r>
              <w:rPr>
                <w:rFonts w:hint="eastAsia" w:eastAsia="楷体_GB2312"/>
                <w:b/>
                <w:bCs/>
              </w:rPr>
              <w:t>单元</w:t>
            </w:r>
          </w:p>
          <w:p w14:paraId="19CBB996">
            <w:pPr>
              <w:spacing w:line="360" w:lineRule="auto"/>
              <w:ind w:left="105" w:leftChars="50" w:right="105" w:rightChars="50"/>
              <w:jc w:val="distribute"/>
              <w:rPr>
                <w:rFonts w:hint="eastAsia" w:eastAsia="楷体_GB2312"/>
                <w:b/>
                <w:bCs/>
              </w:rPr>
            </w:pPr>
            <w:r>
              <w:rPr>
                <w:rFonts w:hint="eastAsia" w:eastAsia="楷体_GB2312"/>
                <w:b/>
                <w:bCs/>
              </w:rPr>
              <w:t>测验</w:t>
            </w:r>
          </w:p>
          <w:p w14:paraId="31D1B765">
            <w:pPr>
              <w:spacing w:line="360" w:lineRule="auto"/>
              <w:ind w:left="105" w:leftChars="50" w:right="105" w:rightChars="50"/>
              <w:jc w:val="distribute"/>
              <w:rPr>
                <w:rFonts w:hint="eastAsia" w:eastAsia="楷体_GB2312"/>
                <w:b/>
                <w:bCs/>
              </w:rPr>
            </w:pPr>
            <w:r>
              <w:rPr>
                <w:rFonts w:hint="eastAsia" w:eastAsia="楷体_GB2312"/>
                <w:b/>
                <w:bCs/>
              </w:rPr>
              <w:t>安排</w:t>
            </w:r>
          </w:p>
        </w:tc>
        <w:tc>
          <w:tcPr>
            <w:tcW w:w="1494" w:type="dxa"/>
            <w:gridSpan w:val="3"/>
            <w:noWrap w:val="0"/>
            <w:vAlign w:val="center"/>
          </w:tcPr>
          <w:p w14:paraId="6ECE97CE">
            <w:pPr>
              <w:jc w:val="center"/>
              <w:rPr>
                <w:rFonts w:hint="eastAsia" w:eastAsia="楷体_GB2312"/>
                <w:bCs/>
              </w:rPr>
            </w:pPr>
            <w:r>
              <w:rPr>
                <w:rFonts w:hint="eastAsia" w:eastAsia="楷体_GB2312"/>
                <w:bCs/>
              </w:rPr>
              <w:t>周 次</w:t>
            </w:r>
          </w:p>
        </w:tc>
        <w:tc>
          <w:tcPr>
            <w:tcW w:w="2091" w:type="dxa"/>
            <w:gridSpan w:val="5"/>
            <w:noWrap w:val="0"/>
            <w:vAlign w:val="center"/>
          </w:tcPr>
          <w:p w14:paraId="66211773">
            <w:pPr>
              <w:jc w:val="center"/>
              <w:rPr>
                <w:rFonts w:hint="eastAsia" w:eastAsia="楷体_GB2312"/>
                <w:bCs/>
              </w:rPr>
            </w:pPr>
            <w:r>
              <w:rPr>
                <w:rFonts w:hint="eastAsia" w:eastAsia="楷体_GB2312"/>
                <w:bCs/>
              </w:rPr>
              <w:t>内        容</w:t>
            </w:r>
          </w:p>
        </w:tc>
        <w:tc>
          <w:tcPr>
            <w:tcW w:w="849" w:type="dxa"/>
            <w:gridSpan w:val="2"/>
            <w:noWrap w:val="0"/>
            <w:vAlign w:val="center"/>
          </w:tcPr>
          <w:p w14:paraId="4F57F8FA">
            <w:pPr>
              <w:jc w:val="center"/>
              <w:rPr>
                <w:rFonts w:hint="eastAsia" w:eastAsia="楷体_GB2312"/>
                <w:bCs/>
              </w:rPr>
            </w:pPr>
            <w:r>
              <w:rPr>
                <w:rFonts w:hint="eastAsia" w:eastAsia="楷体_GB2312"/>
                <w:bCs/>
              </w:rPr>
              <w:t>周 次</w:t>
            </w:r>
          </w:p>
        </w:tc>
        <w:tc>
          <w:tcPr>
            <w:tcW w:w="2687" w:type="dxa"/>
            <w:gridSpan w:val="7"/>
            <w:noWrap w:val="0"/>
            <w:vAlign w:val="center"/>
          </w:tcPr>
          <w:p w14:paraId="460FACCA">
            <w:pPr>
              <w:jc w:val="center"/>
              <w:rPr>
                <w:rFonts w:hint="eastAsia" w:eastAsia="楷体_GB2312"/>
                <w:bCs/>
              </w:rPr>
            </w:pPr>
            <w:r>
              <w:rPr>
                <w:rFonts w:hint="eastAsia" w:eastAsia="楷体_GB2312"/>
                <w:bCs/>
              </w:rPr>
              <w:t>内        容</w:t>
            </w:r>
          </w:p>
        </w:tc>
      </w:tr>
      <w:tr w14:paraId="3959248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14:paraId="38CDA57B">
            <w:pPr>
              <w:jc w:val="center"/>
              <w:rPr>
                <w:rFonts w:hint="eastAsia"/>
              </w:rPr>
            </w:pPr>
          </w:p>
        </w:tc>
        <w:tc>
          <w:tcPr>
            <w:tcW w:w="1494" w:type="dxa"/>
            <w:gridSpan w:val="3"/>
            <w:noWrap w:val="0"/>
            <w:vAlign w:val="center"/>
          </w:tcPr>
          <w:p w14:paraId="05EDF755">
            <w:pPr>
              <w:jc w:val="center"/>
              <w:rPr>
                <w:rFonts w:hint="eastAsia"/>
              </w:rPr>
            </w:pPr>
          </w:p>
        </w:tc>
        <w:tc>
          <w:tcPr>
            <w:tcW w:w="2091" w:type="dxa"/>
            <w:gridSpan w:val="5"/>
            <w:noWrap w:val="0"/>
            <w:vAlign w:val="center"/>
          </w:tcPr>
          <w:p w14:paraId="441582E9">
            <w:pPr>
              <w:jc w:val="center"/>
              <w:rPr>
                <w:rFonts w:hint="eastAsia"/>
              </w:rPr>
            </w:pPr>
          </w:p>
        </w:tc>
        <w:tc>
          <w:tcPr>
            <w:tcW w:w="849" w:type="dxa"/>
            <w:gridSpan w:val="2"/>
            <w:noWrap w:val="0"/>
            <w:vAlign w:val="center"/>
          </w:tcPr>
          <w:p w14:paraId="46E15AE0">
            <w:pPr>
              <w:jc w:val="center"/>
              <w:rPr>
                <w:rFonts w:hint="eastAsia"/>
              </w:rPr>
            </w:pPr>
          </w:p>
        </w:tc>
        <w:tc>
          <w:tcPr>
            <w:tcW w:w="2687" w:type="dxa"/>
            <w:gridSpan w:val="7"/>
            <w:noWrap w:val="0"/>
            <w:vAlign w:val="center"/>
          </w:tcPr>
          <w:p w14:paraId="0BC0690C">
            <w:pPr>
              <w:jc w:val="center"/>
              <w:rPr>
                <w:rFonts w:hint="eastAsia"/>
              </w:rPr>
            </w:pPr>
          </w:p>
        </w:tc>
      </w:tr>
      <w:tr w14:paraId="662E4D2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14:paraId="65EE3C1F">
            <w:pPr>
              <w:jc w:val="center"/>
              <w:rPr>
                <w:rFonts w:hint="eastAsia"/>
              </w:rPr>
            </w:pPr>
          </w:p>
        </w:tc>
        <w:tc>
          <w:tcPr>
            <w:tcW w:w="1494" w:type="dxa"/>
            <w:gridSpan w:val="3"/>
            <w:noWrap w:val="0"/>
            <w:vAlign w:val="center"/>
          </w:tcPr>
          <w:p w14:paraId="2C7D5797">
            <w:pPr>
              <w:jc w:val="center"/>
              <w:rPr>
                <w:rFonts w:hint="eastAsia"/>
              </w:rPr>
            </w:pPr>
          </w:p>
        </w:tc>
        <w:tc>
          <w:tcPr>
            <w:tcW w:w="2091" w:type="dxa"/>
            <w:gridSpan w:val="5"/>
            <w:noWrap w:val="0"/>
            <w:vAlign w:val="center"/>
          </w:tcPr>
          <w:p w14:paraId="233BA928">
            <w:pPr>
              <w:jc w:val="center"/>
              <w:rPr>
                <w:rFonts w:hint="eastAsia"/>
              </w:rPr>
            </w:pPr>
          </w:p>
        </w:tc>
        <w:tc>
          <w:tcPr>
            <w:tcW w:w="849" w:type="dxa"/>
            <w:gridSpan w:val="2"/>
            <w:noWrap w:val="0"/>
            <w:vAlign w:val="center"/>
          </w:tcPr>
          <w:p w14:paraId="0CE18164">
            <w:pPr>
              <w:jc w:val="center"/>
              <w:rPr>
                <w:rFonts w:hint="eastAsia"/>
              </w:rPr>
            </w:pPr>
          </w:p>
        </w:tc>
        <w:tc>
          <w:tcPr>
            <w:tcW w:w="2687" w:type="dxa"/>
            <w:gridSpan w:val="7"/>
            <w:noWrap w:val="0"/>
            <w:vAlign w:val="center"/>
          </w:tcPr>
          <w:p w14:paraId="3AA4D4F5">
            <w:pPr>
              <w:jc w:val="center"/>
              <w:rPr>
                <w:rFonts w:hint="eastAsia"/>
              </w:rPr>
            </w:pPr>
          </w:p>
        </w:tc>
      </w:tr>
      <w:tr w14:paraId="691ED80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2804" w:type="dxa"/>
            <w:gridSpan w:val="4"/>
            <w:noWrap w:val="0"/>
            <w:vAlign w:val="center"/>
          </w:tcPr>
          <w:p w14:paraId="6A1F7921">
            <w:pPr>
              <w:rPr>
                <w:rFonts w:hint="eastAsia" w:eastAsia="楷体_GB2312"/>
                <w:b/>
                <w:bCs/>
              </w:rPr>
            </w:pPr>
            <w:r>
              <w:rPr>
                <w:rFonts w:hint="eastAsia" w:eastAsia="楷体_GB2312"/>
                <w:b/>
                <w:bCs/>
              </w:rPr>
              <w:t>培养青年教师活动内容</w:t>
            </w:r>
          </w:p>
        </w:tc>
        <w:tc>
          <w:tcPr>
            <w:tcW w:w="5627" w:type="dxa"/>
            <w:gridSpan w:val="14"/>
            <w:noWrap w:val="0"/>
            <w:vAlign w:val="center"/>
          </w:tcPr>
          <w:p w14:paraId="103FEF31">
            <w:pPr>
              <w:jc w:val="center"/>
              <w:rPr>
                <w:rFonts w:hint="eastAsia"/>
              </w:rPr>
            </w:pPr>
          </w:p>
        </w:tc>
      </w:tr>
    </w:tbl>
    <w:p w14:paraId="447ABE5C">
      <w:pPr>
        <w:spacing w:after="312" w:afterLines="100"/>
        <w:jc w:val="center"/>
        <w:rPr>
          <w:rFonts w:hint="eastAsia" w:ascii="幼圆" w:eastAsia="幼圆"/>
          <w:b/>
          <w:spacing w:val="60"/>
          <w:sz w:val="32"/>
          <w:szCs w:val="32"/>
        </w:rPr>
      </w:pPr>
    </w:p>
    <w:p w14:paraId="12A8E91E">
      <w:pPr>
        <w:spacing w:after="312" w:afterLines="100"/>
        <w:jc w:val="center"/>
        <w:rPr>
          <w:rFonts w:hint="eastAsia" w:ascii="幼圆" w:eastAsia="幼圆"/>
          <w:b/>
          <w:spacing w:val="60"/>
          <w:sz w:val="32"/>
          <w:szCs w:val="32"/>
        </w:rPr>
      </w:pPr>
      <w:r>
        <w:rPr>
          <w:rFonts w:hint="eastAsia" w:ascii="幼圆" w:eastAsia="幼圆"/>
          <w:b/>
          <w:spacing w:val="60"/>
          <w:sz w:val="32"/>
          <w:szCs w:val="32"/>
        </w:rPr>
        <w:t>学期授课进度安排表</w:t>
      </w:r>
    </w:p>
    <w:p w14:paraId="34A1BA2D">
      <w:pPr>
        <w:snapToGrid w:val="0"/>
        <w:spacing w:line="360" w:lineRule="auto"/>
        <w:jc w:val="center"/>
        <w:rPr>
          <w:rFonts w:hint="eastAsia"/>
          <w:sz w:val="24"/>
        </w:rPr>
      </w:pPr>
      <w:r>
        <w:rPr>
          <w:rFonts w:hint="eastAsia"/>
          <w:lang w:val="en-US" w:eastAsia="zh-CN"/>
        </w:rPr>
        <w:t>2</w:t>
      </w:r>
      <w:r>
        <w:rPr>
          <w:sz w:val="24"/>
        </w:rPr>
        <w:t>02</w:t>
      </w:r>
      <w:r>
        <w:rPr>
          <w:rFonts w:hint="eastAsia"/>
          <w:sz w:val="24"/>
          <w:lang w:val="en-US" w:eastAsia="zh-CN"/>
        </w:rPr>
        <w:t>4</w:t>
      </w:r>
      <w:r>
        <w:rPr>
          <w:rFonts w:hint="eastAsia"/>
          <w:sz w:val="24"/>
        </w:rPr>
        <w:t>学年第一学期</w:t>
      </w:r>
      <w:r>
        <w:rPr>
          <w:rFonts w:hint="eastAsia"/>
          <w:sz w:val="24"/>
          <w:u w:val="single"/>
        </w:rPr>
        <w:t xml:space="preserve">  </w:t>
      </w:r>
      <w:r>
        <w:rPr>
          <w:rFonts w:hint="eastAsia"/>
          <w:sz w:val="24"/>
          <w:u w:val="single"/>
          <w:lang w:val="en-US" w:eastAsia="zh-CN"/>
        </w:rPr>
        <w:t>八</w:t>
      </w:r>
      <w:r>
        <w:rPr>
          <w:rFonts w:hint="eastAsia"/>
          <w:sz w:val="24"/>
          <w:u w:val="single"/>
        </w:rPr>
        <w:t xml:space="preserve">  </w:t>
      </w:r>
      <w:r>
        <w:rPr>
          <w:rFonts w:hint="eastAsia"/>
          <w:sz w:val="24"/>
        </w:rPr>
        <w:t>年级</w:t>
      </w:r>
      <w:r>
        <w:rPr>
          <w:rFonts w:hint="eastAsia"/>
          <w:sz w:val="24"/>
          <w:u w:val="single"/>
        </w:rPr>
        <w:t xml:space="preserve"> </w:t>
      </w:r>
      <w:r>
        <w:rPr>
          <w:rFonts w:hint="eastAsia"/>
          <w:sz w:val="24"/>
          <w:u w:val="single"/>
          <w:lang w:val="en-US" w:eastAsia="zh-CN"/>
        </w:rPr>
        <w:t>1.2</w:t>
      </w:r>
      <w:r>
        <w:rPr>
          <w:rFonts w:hint="eastAsia"/>
          <w:sz w:val="24"/>
          <w:u w:val="single"/>
        </w:rPr>
        <w:t xml:space="preserve"> </w:t>
      </w:r>
      <w:r>
        <w:rPr>
          <w:rFonts w:hint="eastAsia"/>
          <w:sz w:val="24"/>
        </w:rPr>
        <w:t>班</w:t>
      </w:r>
      <w:r>
        <w:rPr>
          <w:rFonts w:hint="eastAsia"/>
          <w:sz w:val="24"/>
          <w:u w:val="single"/>
        </w:rPr>
        <w:t xml:space="preserve">  </w:t>
      </w:r>
      <w:r>
        <w:rPr>
          <w:rFonts w:hint="eastAsia"/>
          <w:sz w:val="24"/>
          <w:u w:val="single"/>
          <w:lang w:val="en-US" w:eastAsia="zh-CN"/>
        </w:rPr>
        <w:t>信息科技</w:t>
      </w:r>
      <w:r>
        <w:rPr>
          <w:rFonts w:hint="eastAsia"/>
          <w:sz w:val="24"/>
          <w:u w:val="single"/>
        </w:rPr>
        <w:t xml:space="preserve">  </w:t>
      </w:r>
      <w:r>
        <w:rPr>
          <w:rFonts w:hint="eastAsia"/>
          <w:sz w:val="24"/>
        </w:rPr>
        <w:t>学科</w:t>
      </w:r>
      <w:r>
        <w:rPr>
          <w:rFonts w:hint="eastAsia"/>
          <w:sz w:val="24"/>
          <w:u w:val="single"/>
        </w:rPr>
        <w:t xml:space="preserve">  </w:t>
      </w:r>
      <w:r>
        <w:rPr>
          <w:rFonts w:hint="eastAsia"/>
          <w:sz w:val="24"/>
          <w:u w:val="single"/>
          <w:lang w:val="en-US" w:eastAsia="zh-CN"/>
        </w:rPr>
        <w:t>戴意芳</w:t>
      </w:r>
      <w:r>
        <w:rPr>
          <w:sz w:val="24"/>
          <w:u w:val="single"/>
        </w:rPr>
        <w:t xml:space="preserve">   </w:t>
      </w:r>
      <w:r>
        <w:rPr>
          <w:rFonts w:hint="eastAsia"/>
          <w:sz w:val="24"/>
          <w:u w:val="single"/>
        </w:rPr>
        <w:t xml:space="preserve">  </w:t>
      </w:r>
      <w:r>
        <w:rPr>
          <w:rFonts w:hint="eastAsia"/>
          <w:sz w:val="24"/>
        </w:rPr>
        <w:t>教师</w:t>
      </w:r>
    </w:p>
    <w:tbl>
      <w:tblPr>
        <w:tblStyle w:val="8"/>
        <w:tblW w:w="0" w:type="auto"/>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828"/>
        <w:gridCol w:w="1954"/>
        <w:gridCol w:w="894"/>
        <w:gridCol w:w="4755"/>
      </w:tblGrid>
      <w:tr w14:paraId="2D2F261A">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trPr>
        <w:tc>
          <w:tcPr>
            <w:tcW w:w="828" w:type="dxa"/>
            <w:noWrap w:val="0"/>
            <w:vAlign w:val="center"/>
          </w:tcPr>
          <w:p w14:paraId="14CED4F8">
            <w:pPr>
              <w:jc w:val="center"/>
              <w:rPr>
                <w:rFonts w:hint="eastAsia" w:ascii="华文楷体" w:hAnsi="华文楷体" w:eastAsia="华文楷体"/>
                <w:b/>
                <w:sz w:val="24"/>
              </w:rPr>
            </w:pPr>
            <w:r>
              <w:rPr>
                <w:rFonts w:hint="eastAsia" w:ascii="华文楷体" w:hAnsi="华文楷体" w:eastAsia="华文楷体"/>
                <w:b/>
                <w:sz w:val="24"/>
              </w:rPr>
              <w:t>周次</w:t>
            </w:r>
          </w:p>
        </w:tc>
        <w:tc>
          <w:tcPr>
            <w:tcW w:w="1954" w:type="dxa"/>
            <w:noWrap w:val="0"/>
            <w:vAlign w:val="center"/>
          </w:tcPr>
          <w:p w14:paraId="3302E09F">
            <w:pPr>
              <w:jc w:val="center"/>
              <w:rPr>
                <w:rFonts w:hint="eastAsia" w:ascii="华文楷体" w:hAnsi="华文楷体" w:eastAsia="华文楷体"/>
                <w:b/>
                <w:sz w:val="24"/>
              </w:rPr>
            </w:pPr>
            <w:r>
              <w:rPr>
                <w:rFonts w:hint="eastAsia" w:ascii="华文楷体" w:hAnsi="华文楷体" w:eastAsia="华文楷体"/>
                <w:b/>
                <w:sz w:val="24"/>
              </w:rPr>
              <w:t>日  期</w:t>
            </w:r>
          </w:p>
        </w:tc>
        <w:tc>
          <w:tcPr>
            <w:tcW w:w="894" w:type="dxa"/>
            <w:noWrap w:val="0"/>
            <w:vAlign w:val="center"/>
          </w:tcPr>
          <w:p w14:paraId="45B799E4">
            <w:pPr>
              <w:jc w:val="center"/>
              <w:rPr>
                <w:rFonts w:hint="eastAsia" w:ascii="华文楷体" w:hAnsi="华文楷体" w:eastAsia="华文楷体"/>
                <w:b/>
                <w:sz w:val="24"/>
              </w:rPr>
            </w:pPr>
            <w:r>
              <w:rPr>
                <w:rFonts w:hint="eastAsia" w:ascii="华文楷体" w:hAnsi="华文楷体" w:eastAsia="华文楷体"/>
                <w:b/>
                <w:sz w:val="24"/>
              </w:rPr>
              <w:t>课时</w:t>
            </w:r>
          </w:p>
        </w:tc>
        <w:tc>
          <w:tcPr>
            <w:tcW w:w="4755" w:type="dxa"/>
            <w:noWrap w:val="0"/>
            <w:vAlign w:val="center"/>
          </w:tcPr>
          <w:p w14:paraId="2A28CE5C">
            <w:pPr>
              <w:jc w:val="center"/>
              <w:rPr>
                <w:rFonts w:hint="eastAsia" w:ascii="华文楷体" w:hAnsi="华文楷体" w:eastAsia="华文楷体"/>
                <w:b/>
                <w:sz w:val="24"/>
              </w:rPr>
            </w:pPr>
            <w:r>
              <w:rPr>
                <w:rFonts w:hint="eastAsia" w:ascii="华文楷体" w:hAnsi="华文楷体" w:eastAsia="华文楷体"/>
                <w:b/>
                <w:sz w:val="24"/>
              </w:rPr>
              <w:t>教 学 内 容 安 排</w:t>
            </w:r>
          </w:p>
        </w:tc>
      </w:tr>
      <w:tr w14:paraId="31367C7D">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4DEFD787">
            <w:pPr>
              <w:jc w:val="center"/>
              <w:rPr>
                <w:rFonts w:hint="eastAsia"/>
              </w:rPr>
            </w:pPr>
            <w:r>
              <w:rPr>
                <w:rFonts w:hint="eastAsia"/>
              </w:rPr>
              <w:t>1</w:t>
            </w:r>
          </w:p>
        </w:tc>
        <w:tc>
          <w:tcPr>
            <w:tcW w:w="1954" w:type="dxa"/>
            <w:noWrap w:val="0"/>
            <w:vAlign w:val="center"/>
          </w:tcPr>
          <w:p w14:paraId="03909D07">
            <w:pPr>
              <w:jc w:val="center"/>
              <w:rPr>
                <w:rFonts w:hint="eastAsia"/>
              </w:rPr>
            </w:pPr>
            <w:r>
              <w:rPr>
                <w:rFonts w:hint="eastAsia"/>
              </w:rPr>
              <w:t>9.</w:t>
            </w:r>
            <w:r>
              <w:rPr>
                <w:rFonts w:hint="eastAsia"/>
                <w:lang w:val="en-US" w:eastAsia="zh-CN"/>
              </w:rPr>
              <w:t>2</w:t>
            </w:r>
            <w:r>
              <w:rPr>
                <w:rFonts w:hint="eastAsia"/>
              </w:rPr>
              <w:t>-9.</w:t>
            </w:r>
            <w:r>
              <w:rPr>
                <w:rFonts w:hint="eastAsia"/>
                <w:lang w:val="en-US" w:eastAsia="zh-CN"/>
              </w:rPr>
              <w:t>6</w:t>
            </w:r>
          </w:p>
        </w:tc>
        <w:tc>
          <w:tcPr>
            <w:tcW w:w="894" w:type="dxa"/>
            <w:noWrap w:val="0"/>
            <w:vAlign w:val="center"/>
          </w:tcPr>
          <w:p w14:paraId="607E1ADC">
            <w:pPr>
              <w:jc w:val="center"/>
              <w:rPr>
                <w:rFonts w:hint="eastAsia"/>
              </w:rPr>
            </w:pPr>
          </w:p>
        </w:tc>
        <w:tc>
          <w:tcPr>
            <w:tcW w:w="4755" w:type="dxa"/>
            <w:noWrap w:val="0"/>
            <w:vAlign w:val="center"/>
          </w:tcPr>
          <w:p w14:paraId="201E5313">
            <w:pPr>
              <w:rPr>
                <w:rFonts w:hint="default" w:eastAsia="宋体"/>
                <w:lang w:val="en-US" w:eastAsia="zh-CN"/>
              </w:rPr>
            </w:pPr>
            <w:r>
              <w:rPr>
                <w:rFonts w:hint="eastAsia"/>
                <w:lang w:val="en-US" w:eastAsia="zh-CN"/>
              </w:rPr>
              <w:t>新机安装工作</w:t>
            </w:r>
            <w:bookmarkStart w:id="0" w:name="_GoBack"/>
            <w:bookmarkEnd w:id="0"/>
          </w:p>
        </w:tc>
      </w:tr>
      <w:tr w14:paraId="3D8DABEA">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564E0FE9">
            <w:pPr>
              <w:jc w:val="center"/>
              <w:rPr>
                <w:rFonts w:hint="eastAsia"/>
              </w:rPr>
            </w:pPr>
            <w:r>
              <w:rPr>
                <w:rFonts w:hint="eastAsia"/>
              </w:rPr>
              <w:t>2</w:t>
            </w:r>
          </w:p>
        </w:tc>
        <w:tc>
          <w:tcPr>
            <w:tcW w:w="1954" w:type="dxa"/>
            <w:noWrap w:val="0"/>
            <w:vAlign w:val="center"/>
          </w:tcPr>
          <w:p w14:paraId="1708DF2E">
            <w:pPr>
              <w:jc w:val="center"/>
              <w:rPr>
                <w:rFonts w:hint="eastAsia" w:eastAsia="宋体"/>
                <w:lang w:val="en-US" w:eastAsia="zh-CN"/>
              </w:rPr>
            </w:pPr>
            <w:r>
              <w:rPr>
                <w:rFonts w:hint="eastAsia"/>
              </w:rPr>
              <w:t>9.</w:t>
            </w:r>
            <w:r>
              <w:rPr>
                <w:rFonts w:hint="eastAsia"/>
                <w:lang w:val="en-US" w:eastAsia="zh-CN"/>
              </w:rPr>
              <w:t>9</w:t>
            </w:r>
            <w:r>
              <w:rPr>
                <w:rFonts w:hint="eastAsia"/>
              </w:rPr>
              <w:t>-9.</w:t>
            </w:r>
            <w:r>
              <w:t>1</w:t>
            </w:r>
            <w:r>
              <w:rPr>
                <w:rFonts w:hint="eastAsia"/>
                <w:lang w:val="en-US" w:eastAsia="zh-CN"/>
              </w:rPr>
              <w:t>3</w:t>
            </w:r>
          </w:p>
        </w:tc>
        <w:tc>
          <w:tcPr>
            <w:tcW w:w="894" w:type="dxa"/>
            <w:noWrap w:val="0"/>
            <w:vAlign w:val="center"/>
          </w:tcPr>
          <w:p w14:paraId="1C009370">
            <w:pPr>
              <w:jc w:val="center"/>
              <w:rPr>
                <w:rFonts w:hint="eastAsia"/>
              </w:rPr>
            </w:pPr>
          </w:p>
        </w:tc>
        <w:tc>
          <w:tcPr>
            <w:tcW w:w="4755" w:type="dxa"/>
            <w:noWrap w:val="0"/>
            <w:vAlign w:val="center"/>
          </w:tcPr>
          <w:p w14:paraId="0A19AB20">
            <w:pPr>
              <w:rPr>
                <w:rFonts w:hint="default" w:eastAsia="宋体"/>
                <w:lang w:val="en-US" w:eastAsia="zh-CN"/>
              </w:rPr>
            </w:pPr>
            <w:r>
              <w:rPr>
                <w:sz w:val="24"/>
                <w:szCs w:val="24"/>
              </w:rPr>
              <w:t>活动1美丽家园：准备行动</w:t>
            </w:r>
          </w:p>
        </w:tc>
      </w:tr>
      <w:tr w14:paraId="54F40A25">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77E96AE2">
            <w:pPr>
              <w:jc w:val="center"/>
              <w:rPr>
                <w:rFonts w:hint="eastAsia"/>
              </w:rPr>
            </w:pPr>
            <w:r>
              <w:rPr>
                <w:rFonts w:hint="eastAsia"/>
              </w:rPr>
              <w:t>3</w:t>
            </w:r>
          </w:p>
        </w:tc>
        <w:tc>
          <w:tcPr>
            <w:tcW w:w="1954" w:type="dxa"/>
            <w:noWrap w:val="0"/>
            <w:vAlign w:val="center"/>
          </w:tcPr>
          <w:p w14:paraId="1A72EAE1">
            <w:pPr>
              <w:jc w:val="center"/>
              <w:rPr>
                <w:rFonts w:hint="eastAsia" w:eastAsia="宋体"/>
                <w:lang w:val="en-US" w:eastAsia="zh-CN"/>
              </w:rPr>
            </w:pPr>
            <w:r>
              <w:rPr>
                <w:rFonts w:hint="eastAsia"/>
              </w:rPr>
              <w:t>9.</w:t>
            </w:r>
            <w:r>
              <w:t>1</w:t>
            </w:r>
            <w:r>
              <w:rPr>
                <w:rFonts w:hint="eastAsia"/>
                <w:lang w:val="en-US" w:eastAsia="zh-CN"/>
              </w:rPr>
              <w:t>6</w:t>
            </w:r>
            <w:r>
              <w:rPr>
                <w:rFonts w:hint="eastAsia"/>
              </w:rPr>
              <w:t>-9.</w:t>
            </w:r>
            <w:r>
              <w:t>2</w:t>
            </w:r>
            <w:r>
              <w:rPr>
                <w:rFonts w:hint="eastAsia"/>
                <w:lang w:val="en-US" w:eastAsia="zh-CN"/>
              </w:rPr>
              <w:t>0</w:t>
            </w:r>
          </w:p>
        </w:tc>
        <w:tc>
          <w:tcPr>
            <w:tcW w:w="894" w:type="dxa"/>
            <w:noWrap w:val="0"/>
            <w:vAlign w:val="center"/>
          </w:tcPr>
          <w:p w14:paraId="42351D74">
            <w:pPr>
              <w:jc w:val="center"/>
              <w:rPr>
                <w:rFonts w:hint="eastAsia"/>
              </w:rPr>
            </w:pPr>
          </w:p>
        </w:tc>
        <w:tc>
          <w:tcPr>
            <w:tcW w:w="4755" w:type="dxa"/>
            <w:noWrap w:val="0"/>
            <w:vAlign w:val="center"/>
          </w:tcPr>
          <w:p w14:paraId="7AB8F28E">
            <w:pPr>
              <w:rPr>
                <w:rFonts w:hint="default" w:eastAsia="宋体"/>
                <w:lang w:val="en-US" w:eastAsia="zh-CN"/>
              </w:rPr>
            </w:pPr>
            <w:r>
              <w:rPr>
                <w:rFonts w:hint="eastAsia"/>
                <w:lang w:val="en-US" w:eastAsia="zh-CN"/>
              </w:rPr>
              <w:t>准备行动</w:t>
            </w:r>
          </w:p>
        </w:tc>
      </w:tr>
      <w:tr w14:paraId="3CBBF573">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2632717E">
            <w:pPr>
              <w:jc w:val="center"/>
              <w:rPr>
                <w:rFonts w:hint="eastAsia"/>
              </w:rPr>
            </w:pPr>
            <w:r>
              <w:rPr>
                <w:rFonts w:hint="eastAsia"/>
              </w:rPr>
              <w:t>4</w:t>
            </w:r>
          </w:p>
        </w:tc>
        <w:tc>
          <w:tcPr>
            <w:tcW w:w="1954" w:type="dxa"/>
            <w:noWrap w:val="0"/>
            <w:vAlign w:val="center"/>
          </w:tcPr>
          <w:p w14:paraId="0B431E52">
            <w:pPr>
              <w:jc w:val="center"/>
              <w:rPr>
                <w:rFonts w:hint="eastAsia" w:eastAsia="宋体"/>
                <w:lang w:val="en-US" w:eastAsia="zh-CN"/>
              </w:rPr>
            </w:pPr>
            <w:r>
              <w:rPr>
                <w:rFonts w:hint="eastAsia"/>
              </w:rPr>
              <w:t>9.</w:t>
            </w:r>
            <w:r>
              <w:t>2</w:t>
            </w:r>
            <w:r>
              <w:rPr>
                <w:rFonts w:hint="eastAsia"/>
                <w:lang w:val="en-US" w:eastAsia="zh-CN"/>
              </w:rPr>
              <w:t>3</w:t>
            </w:r>
            <w:r>
              <w:rPr>
                <w:rFonts w:hint="eastAsia"/>
              </w:rPr>
              <w:t>-</w:t>
            </w:r>
            <w:r>
              <w:t>9.</w:t>
            </w:r>
            <w:r>
              <w:rPr>
                <w:rFonts w:hint="eastAsia"/>
                <w:lang w:val="en-US" w:eastAsia="zh-CN"/>
              </w:rPr>
              <w:t>27</w:t>
            </w:r>
          </w:p>
        </w:tc>
        <w:tc>
          <w:tcPr>
            <w:tcW w:w="894" w:type="dxa"/>
            <w:noWrap w:val="0"/>
            <w:vAlign w:val="center"/>
          </w:tcPr>
          <w:p w14:paraId="73E9BD5F">
            <w:pPr>
              <w:jc w:val="center"/>
              <w:rPr>
                <w:rFonts w:hint="eastAsia"/>
              </w:rPr>
            </w:pPr>
          </w:p>
        </w:tc>
        <w:tc>
          <w:tcPr>
            <w:tcW w:w="4755" w:type="dxa"/>
            <w:noWrap w:val="0"/>
            <w:vAlign w:val="center"/>
          </w:tcPr>
          <w:p w14:paraId="04157D0A">
            <w:pPr>
              <w:rPr>
                <w:rFonts w:hint="default" w:eastAsia="宋体"/>
                <w:lang w:val="en-US" w:eastAsia="zh-CN"/>
              </w:rPr>
            </w:pPr>
            <w:r>
              <w:rPr>
                <w:rFonts w:hint="eastAsia"/>
                <w:lang w:val="en-US" w:eastAsia="zh-CN"/>
              </w:rPr>
              <w:t>网页制作起步</w:t>
            </w:r>
          </w:p>
        </w:tc>
      </w:tr>
      <w:tr w14:paraId="0C00973A">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7FF16C71">
            <w:pPr>
              <w:jc w:val="center"/>
              <w:rPr>
                <w:rFonts w:hint="eastAsia"/>
              </w:rPr>
            </w:pPr>
            <w:r>
              <w:rPr>
                <w:rFonts w:hint="eastAsia"/>
              </w:rPr>
              <w:t>5</w:t>
            </w:r>
          </w:p>
        </w:tc>
        <w:tc>
          <w:tcPr>
            <w:tcW w:w="1954" w:type="dxa"/>
            <w:noWrap w:val="0"/>
            <w:vAlign w:val="center"/>
          </w:tcPr>
          <w:p w14:paraId="5D4E6EDE">
            <w:pPr>
              <w:jc w:val="center"/>
              <w:rPr>
                <w:rFonts w:hint="default" w:eastAsia="宋体"/>
                <w:lang w:val="en-US" w:eastAsia="zh-CN"/>
              </w:rPr>
            </w:pPr>
            <w:r>
              <w:rPr>
                <w:rFonts w:hint="eastAsia"/>
                <w:lang w:val="en-US" w:eastAsia="zh-CN"/>
              </w:rPr>
              <w:t>9.30</w:t>
            </w:r>
            <w:r>
              <w:rPr>
                <w:rFonts w:hint="eastAsia"/>
              </w:rPr>
              <w:t>-10.</w:t>
            </w:r>
            <w:r>
              <w:rPr>
                <w:rFonts w:hint="eastAsia"/>
                <w:lang w:val="en-US" w:eastAsia="zh-CN"/>
              </w:rPr>
              <w:t>4</w:t>
            </w:r>
          </w:p>
        </w:tc>
        <w:tc>
          <w:tcPr>
            <w:tcW w:w="894" w:type="dxa"/>
            <w:noWrap w:val="0"/>
            <w:vAlign w:val="center"/>
          </w:tcPr>
          <w:p w14:paraId="0661F296">
            <w:pPr>
              <w:jc w:val="center"/>
              <w:rPr>
                <w:rFonts w:hint="eastAsia"/>
              </w:rPr>
            </w:pPr>
          </w:p>
        </w:tc>
        <w:tc>
          <w:tcPr>
            <w:tcW w:w="4755" w:type="dxa"/>
            <w:noWrap w:val="0"/>
            <w:vAlign w:val="center"/>
          </w:tcPr>
          <w:p w14:paraId="793A4950">
            <w:r>
              <w:rPr>
                <w:rFonts w:hint="eastAsia"/>
                <w:sz w:val="24"/>
                <w:szCs w:val="24"/>
              </w:rPr>
              <w:t>国庆休假</w:t>
            </w:r>
          </w:p>
        </w:tc>
      </w:tr>
      <w:tr w14:paraId="3E5AFB28">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0F8EAF53">
            <w:pPr>
              <w:jc w:val="center"/>
              <w:rPr>
                <w:rFonts w:hint="eastAsia"/>
              </w:rPr>
            </w:pPr>
            <w:r>
              <w:rPr>
                <w:rFonts w:hint="eastAsia"/>
              </w:rPr>
              <w:t>6</w:t>
            </w:r>
          </w:p>
        </w:tc>
        <w:tc>
          <w:tcPr>
            <w:tcW w:w="1954" w:type="dxa"/>
            <w:noWrap w:val="0"/>
            <w:vAlign w:val="center"/>
          </w:tcPr>
          <w:p w14:paraId="456043B4">
            <w:pPr>
              <w:jc w:val="center"/>
              <w:rPr>
                <w:rFonts w:hint="eastAsia" w:eastAsia="宋体"/>
                <w:lang w:val="en-US" w:eastAsia="zh-CN"/>
              </w:rPr>
            </w:pPr>
            <w:r>
              <w:rPr>
                <w:rFonts w:hint="eastAsia"/>
              </w:rPr>
              <w:t>10.</w:t>
            </w:r>
            <w:r>
              <w:rPr>
                <w:rFonts w:hint="eastAsia"/>
                <w:lang w:val="en-US" w:eastAsia="zh-CN"/>
              </w:rPr>
              <w:t>7</w:t>
            </w:r>
            <w:r>
              <w:rPr>
                <w:rFonts w:hint="eastAsia"/>
              </w:rPr>
              <w:t>-10.</w:t>
            </w:r>
            <w:r>
              <w:rPr>
                <w:rFonts w:hint="eastAsia"/>
                <w:lang w:val="en-US" w:eastAsia="zh-CN"/>
              </w:rPr>
              <w:t>11</w:t>
            </w:r>
          </w:p>
        </w:tc>
        <w:tc>
          <w:tcPr>
            <w:tcW w:w="894" w:type="dxa"/>
            <w:noWrap w:val="0"/>
            <w:vAlign w:val="center"/>
          </w:tcPr>
          <w:p w14:paraId="44880D5F">
            <w:pPr>
              <w:jc w:val="center"/>
              <w:rPr>
                <w:rFonts w:hint="eastAsia"/>
              </w:rPr>
            </w:pPr>
          </w:p>
        </w:tc>
        <w:tc>
          <w:tcPr>
            <w:tcW w:w="4755" w:type="dxa"/>
            <w:noWrap w:val="0"/>
            <w:vAlign w:val="center"/>
          </w:tcPr>
          <w:p w14:paraId="769BBEA9">
            <w:pPr>
              <w:jc w:val="left"/>
            </w:pPr>
            <w:r>
              <w:rPr>
                <w:rFonts w:hint="eastAsia"/>
                <w:lang w:val="en-US" w:eastAsia="zh-CN"/>
              </w:rPr>
              <w:t>网页制作起步</w:t>
            </w:r>
          </w:p>
        </w:tc>
      </w:tr>
      <w:tr w14:paraId="0D89E4EE">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765CBF2B">
            <w:pPr>
              <w:jc w:val="center"/>
              <w:rPr>
                <w:rFonts w:hint="eastAsia"/>
              </w:rPr>
            </w:pPr>
            <w:r>
              <w:rPr>
                <w:rFonts w:hint="eastAsia"/>
              </w:rPr>
              <w:t>7</w:t>
            </w:r>
          </w:p>
        </w:tc>
        <w:tc>
          <w:tcPr>
            <w:tcW w:w="1954" w:type="dxa"/>
            <w:noWrap w:val="0"/>
            <w:vAlign w:val="center"/>
          </w:tcPr>
          <w:p w14:paraId="52A1D3A9">
            <w:pPr>
              <w:jc w:val="center"/>
              <w:rPr>
                <w:rFonts w:hint="eastAsia" w:eastAsia="宋体"/>
                <w:lang w:val="en-US" w:eastAsia="zh-CN"/>
              </w:rPr>
            </w:pPr>
            <w:r>
              <w:rPr>
                <w:rFonts w:hint="eastAsia"/>
              </w:rPr>
              <w:t>10.</w:t>
            </w:r>
            <w:r>
              <w:rPr>
                <w:rFonts w:hint="eastAsia"/>
                <w:lang w:val="en-US" w:eastAsia="zh-CN"/>
              </w:rPr>
              <w:t>14</w:t>
            </w:r>
            <w:r>
              <w:rPr>
                <w:rFonts w:hint="eastAsia"/>
              </w:rPr>
              <w:t>-10.</w:t>
            </w:r>
            <w:r>
              <w:rPr>
                <w:rFonts w:hint="eastAsia"/>
                <w:lang w:val="en-US" w:eastAsia="zh-CN"/>
              </w:rPr>
              <w:t>18</w:t>
            </w:r>
          </w:p>
        </w:tc>
        <w:tc>
          <w:tcPr>
            <w:tcW w:w="894" w:type="dxa"/>
            <w:noWrap w:val="0"/>
            <w:vAlign w:val="center"/>
          </w:tcPr>
          <w:p w14:paraId="122967CD">
            <w:pPr>
              <w:jc w:val="center"/>
              <w:rPr>
                <w:rFonts w:hint="eastAsia"/>
              </w:rPr>
            </w:pPr>
          </w:p>
        </w:tc>
        <w:tc>
          <w:tcPr>
            <w:tcW w:w="4755" w:type="dxa"/>
            <w:noWrap w:val="0"/>
            <w:vAlign w:val="center"/>
          </w:tcPr>
          <w:p w14:paraId="2498C230">
            <w:pPr>
              <w:rPr>
                <w:rFonts w:hint="default" w:eastAsia="宋体"/>
                <w:lang w:val="en-US" w:eastAsia="zh-CN"/>
              </w:rPr>
            </w:pPr>
            <w:r>
              <w:rPr>
                <w:rFonts w:hint="eastAsia"/>
                <w:lang w:val="en-US" w:eastAsia="zh-CN"/>
              </w:rPr>
              <w:t>网页进一步加工</w:t>
            </w:r>
          </w:p>
        </w:tc>
      </w:tr>
      <w:tr w14:paraId="547C44FC">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4929F25B">
            <w:pPr>
              <w:jc w:val="center"/>
              <w:rPr>
                <w:rFonts w:hint="eastAsia"/>
              </w:rPr>
            </w:pPr>
            <w:r>
              <w:rPr>
                <w:rFonts w:hint="eastAsia"/>
              </w:rPr>
              <w:t>8</w:t>
            </w:r>
          </w:p>
        </w:tc>
        <w:tc>
          <w:tcPr>
            <w:tcW w:w="1954" w:type="dxa"/>
            <w:noWrap w:val="0"/>
            <w:vAlign w:val="center"/>
          </w:tcPr>
          <w:p w14:paraId="33C4938E">
            <w:pPr>
              <w:jc w:val="center"/>
              <w:rPr>
                <w:rFonts w:hint="eastAsia" w:eastAsia="宋体"/>
                <w:lang w:val="en-US" w:eastAsia="zh-CN"/>
              </w:rPr>
            </w:pPr>
            <w:r>
              <w:rPr>
                <w:rFonts w:hint="eastAsia"/>
              </w:rPr>
              <w:t>10.</w:t>
            </w:r>
            <w:r>
              <w:t>2</w:t>
            </w:r>
            <w:r>
              <w:rPr>
                <w:rFonts w:hint="eastAsia"/>
                <w:lang w:val="en-US" w:eastAsia="zh-CN"/>
              </w:rPr>
              <w:t>1</w:t>
            </w:r>
            <w:r>
              <w:rPr>
                <w:rFonts w:hint="eastAsia"/>
              </w:rPr>
              <w:t>-1</w:t>
            </w:r>
            <w:r>
              <w:t>0.2</w:t>
            </w:r>
            <w:r>
              <w:rPr>
                <w:rFonts w:hint="eastAsia"/>
                <w:lang w:val="en-US" w:eastAsia="zh-CN"/>
              </w:rPr>
              <w:t>5</w:t>
            </w:r>
          </w:p>
        </w:tc>
        <w:tc>
          <w:tcPr>
            <w:tcW w:w="894" w:type="dxa"/>
            <w:noWrap w:val="0"/>
            <w:vAlign w:val="center"/>
          </w:tcPr>
          <w:p w14:paraId="2B984BF6">
            <w:pPr>
              <w:jc w:val="center"/>
              <w:rPr>
                <w:rFonts w:hint="eastAsia"/>
              </w:rPr>
            </w:pPr>
          </w:p>
        </w:tc>
        <w:tc>
          <w:tcPr>
            <w:tcW w:w="4755" w:type="dxa"/>
            <w:noWrap w:val="0"/>
            <w:vAlign w:val="center"/>
          </w:tcPr>
          <w:p w14:paraId="3CD2E8C0">
            <w:pPr>
              <w:rPr>
                <w:rFonts w:hint="default" w:eastAsia="宋体"/>
                <w:lang w:val="en-US" w:eastAsia="zh-CN"/>
              </w:rPr>
            </w:pPr>
            <w:r>
              <w:rPr>
                <w:rFonts w:hint="eastAsia"/>
                <w:lang w:val="en-US" w:eastAsia="zh-CN"/>
              </w:rPr>
              <w:t>网页进一步加工</w:t>
            </w:r>
          </w:p>
        </w:tc>
      </w:tr>
      <w:tr w14:paraId="2F89600D">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2A7E7218">
            <w:pPr>
              <w:jc w:val="center"/>
              <w:rPr>
                <w:rFonts w:hint="eastAsia"/>
              </w:rPr>
            </w:pPr>
            <w:r>
              <w:rPr>
                <w:rFonts w:hint="eastAsia"/>
              </w:rPr>
              <w:t>9</w:t>
            </w:r>
          </w:p>
        </w:tc>
        <w:tc>
          <w:tcPr>
            <w:tcW w:w="1954" w:type="dxa"/>
            <w:noWrap w:val="0"/>
            <w:vAlign w:val="center"/>
          </w:tcPr>
          <w:p w14:paraId="52497669">
            <w:pPr>
              <w:jc w:val="center"/>
              <w:rPr>
                <w:rFonts w:hint="eastAsia" w:eastAsia="宋体"/>
                <w:lang w:val="en-US" w:eastAsia="zh-CN"/>
              </w:rPr>
            </w:pPr>
            <w:r>
              <w:t>10.</w:t>
            </w:r>
            <w:r>
              <w:rPr>
                <w:rFonts w:hint="eastAsia"/>
                <w:lang w:val="en-US" w:eastAsia="zh-CN"/>
              </w:rPr>
              <w:t>28</w:t>
            </w:r>
            <w:r>
              <w:rPr>
                <w:rFonts w:hint="eastAsia"/>
              </w:rPr>
              <w:t>-11.</w:t>
            </w:r>
            <w:r>
              <w:rPr>
                <w:rFonts w:hint="eastAsia"/>
                <w:lang w:val="en-US" w:eastAsia="zh-CN"/>
              </w:rPr>
              <w:t>1</w:t>
            </w:r>
          </w:p>
        </w:tc>
        <w:tc>
          <w:tcPr>
            <w:tcW w:w="894" w:type="dxa"/>
            <w:noWrap w:val="0"/>
            <w:vAlign w:val="center"/>
          </w:tcPr>
          <w:p w14:paraId="3CACDD69">
            <w:pPr>
              <w:jc w:val="center"/>
              <w:rPr>
                <w:rFonts w:hint="eastAsia"/>
              </w:rPr>
            </w:pPr>
          </w:p>
        </w:tc>
        <w:tc>
          <w:tcPr>
            <w:tcW w:w="4755" w:type="dxa"/>
            <w:noWrap w:val="0"/>
            <w:vAlign w:val="center"/>
          </w:tcPr>
          <w:p w14:paraId="022F31F9">
            <w:pPr>
              <w:rPr>
                <w:rFonts w:hint="default" w:eastAsia="宋体"/>
                <w:lang w:val="en-US" w:eastAsia="zh-CN"/>
              </w:rPr>
            </w:pPr>
            <w:r>
              <w:rPr>
                <w:rFonts w:hint="eastAsia"/>
                <w:lang w:val="en-US" w:eastAsia="zh-CN"/>
              </w:rPr>
              <w:t>准备行动</w:t>
            </w:r>
          </w:p>
        </w:tc>
      </w:tr>
      <w:tr w14:paraId="1606B941">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2705279A">
            <w:pPr>
              <w:jc w:val="center"/>
              <w:rPr>
                <w:rFonts w:hint="eastAsia"/>
              </w:rPr>
            </w:pPr>
            <w:r>
              <w:rPr>
                <w:rFonts w:hint="eastAsia"/>
              </w:rPr>
              <w:t>10</w:t>
            </w:r>
          </w:p>
        </w:tc>
        <w:tc>
          <w:tcPr>
            <w:tcW w:w="1954" w:type="dxa"/>
            <w:noWrap w:val="0"/>
            <w:vAlign w:val="center"/>
          </w:tcPr>
          <w:p w14:paraId="2BAC5B38">
            <w:pPr>
              <w:jc w:val="center"/>
              <w:rPr>
                <w:rFonts w:hint="eastAsia" w:eastAsia="宋体"/>
                <w:lang w:val="en-US" w:eastAsia="zh-CN"/>
              </w:rPr>
            </w:pPr>
            <w:r>
              <w:rPr>
                <w:rFonts w:hint="eastAsia"/>
              </w:rPr>
              <w:t>11.</w:t>
            </w:r>
            <w:r>
              <w:rPr>
                <w:rFonts w:hint="eastAsia"/>
                <w:lang w:val="en-US" w:eastAsia="zh-CN"/>
              </w:rPr>
              <w:t>4</w:t>
            </w:r>
            <w:r>
              <w:rPr>
                <w:rFonts w:hint="eastAsia"/>
              </w:rPr>
              <w:t>-11.</w:t>
            </w:r>
            <w:r>
              <w:rPr>
                <w:rFonts w:hint="eastAsia"/>
                <w:lang w:val="en-US" w:eastAsia="zh-CN"/>
              </w:rPr>
              <w:t>8</w:t>
            </w:r>
          </w:p>
        </w:tc>
        <w:tc>
          <w:tcPr>
            <w:tcW w:w="894" w:type="dxa"/>
            <w:noWrap w:val="0"/>
            <w:vAlign w:val="center"/>
          </w:tcPr>
          <w:p w14:paraId="17F3F6CF">
            <w:pPr>
              <w:jc w:val="center"/>
              <w:rPr>
                <w:rFonts w:hint="eastAsia"/>
              </w:rPr>
            </w:pPr>
          </w:p>
        </w:tc>
        <w:tc>
          <w:tcPr>
            <w:tcW w:w="4755" w:type="dxa"/>
            <w:noWrap w:val="0"/>
            <w:vAlign w:val="center"/>
          </w:tcPr>
          <w:p w14:paraId="00725621">
            <w:pPr>
              <w:rPr>
                <w:rFonts w:hint="default" w:eastAsia="宋体"/>
                <w:lang w:val="en-US" w:eastAsia="zh-CN"/>
              </w:rPr>
            </w:pPr>
            <w:r>
              <w:rPr>
                <w:rFonts w:hint="eastAsia"/>
                <w:lang w:val="en-US" w:eastAsia="zh-CN"/>
              </w:rPr>
              <w:t>准备行动</w:t>
            </w:r>
          </w:p>
        </w:tc>
      </w:tr>
      <w:tr w14:paraId="60D0EF51">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7C7BA5FE">
            <w:pPr>
              <w:jc w:val="center"/>
              <w:rPr>
                <w:rFonts w:hint="eastAsia"/>
              </w:rPr>
            </w:pPr>
            <w:r>
              <w:rPr>
                <w:rFonts w:hint="eastAsia"/>
              </w:rPr>
              <w:t>11</w:t>
            </w:r>
          </w:p>
        </w:tc>
        <w:tc>
          <w:tcPr>
            <w:tcW w:w="1954" w:type="dxa"/>
            <w:noWrap w:val="0"/>
            <w:vAlign w:val="center"/>
          </w:tcPr>
          <w:p w14:paraId="11385F9E">
            <w:pPr>
              <w:jc w:val="center"/>
              <w:rPr>
                <w:rFonts w:hint="eastAsia" w:eastAsia="宋体"/>
                <w:lang w:val="en-US" w:eastAsia="zh-CN"/>
              </w:rPr>
            </w:pPr>
            <w:r>
              <w:rPr>
                <w:rFonts w:hint="eastAsia"/>
              </w:rPr>
              <w:t>11.1</w:t>
            </w:r>
            <w:r>
              <w:rPr>
                <w:rFonts w:hint="eastAsia"/>
                <w:lang w:val="en-US" w:eastAsia="zh-CN"/>
              </w:rPr>
              <w:t>1</w:t>
            </w:r>
            <w:r>
              <w:rPr>
                <w:rFonts w:hint="eastAsia"/>
              </w:rPr>
              <w:t>-11.</w:t>
            </w:r>
            <w:r>
              <w:t>1</w:t>
            </w:r>
            <w:r>
              <w:rPr>
                <w:rFonts w:hint="eastAsia"/>
                <w:lang w:val="en-US" w:eastAsia="zh-CN"/>
              </w:rPr>
              <w:t>5</w:t>
            </w:r>
          </w:p>
        </w:tc>
        <w:tc>
          <w:tcPr>
            <w:tcW w:w="894" w:type="dxa"/>
            <w:noWrap w:val="0"/>
            <w:vAlign w:val="center"/>
          </w:tcPr>
          <w:p w14:paraId="1A99A8A6">
            <w:pPr>
              <w:jc w:val="center"/>
              <w:rPr>
                <w:rFonts w:hint="eastAsia"/>
              </w:rPr>
            </w:pPr>
          </w:p>
        </w:tc>
        <w:tc>
          <w:tcPr>
            <w:tcW w:w="4755" w:type="dxa"/>
            <w:noWrap w:val="0"/>
            <w:vAlign w:val="center"/>
          </w:tcPr>
          <w:p w14:paraId="3DF52C8D">
            <w:pPr>
              <w:rPr>
                <w:rFonts w:hint="eastAsia" w:ascii="Times New Roman" w:hAnsi="Times New Roman" w:eastAsia="宋体" w:cs="Times New Roman"/>
                <w:kern w:val="2"/>
                <w:sz w:val="21"/>
                <w:szCs w:val="24"/>
                <w:lang w:val="en-US" w:eastAsia="zh-CN" w:bidi="ar-SA"/>
              </w:rPr>
            </w:pPr>
            <w:r>
              <w:rPr>
                <w:rFonts w:hint="eastAsia"/>
                <w:lang w:val="en-US" w:eastAsia="zh-CN"/>
              </w:rPr>
              <w:t>使用“个人网站”</w:t>
            </w:r>
          </w:p>
        </w:tc>
      </w:tr>
      <w:tr w14:paraId="3F7CD100">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0D61D931">
            <w:pPr>
              <w:jc w:val="center"/>
              <w:rPr>
                <w:rFonts w:hint="eastAsia"/>
              </w:rPr>
            </w:pPr>
            <w:r>
              <w:rPr>
                <w:rFonts w:hint="eastAsia"/>
              </w:rPr>
              <w:t>12</w:t>
            </w:r>
          </w:p>
        </w:tc>
        <w:tc>
          <w:tcPr>
            <w:tcW w:w="1954" w:type="dxa"/>
            <w:noWrap w:val="0"/>
            <w:vAlign w:val="center"/>
          </w:tcPr>
          <w:p w14:paraId="3E65352E">
            <w:pPr>
              <w:jc w:val="center"/>
              <w:rPr>
                <w:rFonts w:hint="eastAsia" w:eastAsia="宋体"/>
                <w:lang w:val="en-US" w:eastAsia="zh-CN"/>
              </w:rPr>
            </w:pPr>
            <w:r>
              <w:rPr>
                <w:rFonts w:hint="eastAsia"/>
              </w:rPr>
              <w:t>11.</w:t>
            </w:r>
            <w:r>
              <w:rPr>
                <w:rFonts w:hint="eastAsia"/>
                <w:lang w:val="en-US" w:eastAsia="zh-CN"/>
              </w:rPr>
              <w:t>18</w:t>
            </w:r>
            <w:r>
              <w:rPr>
                <w:rFonts w:hint="eastAsia"/>
              </w:rPr>
              <w:t>-11.</w:t>
            </w:r>
            <w:r>
              <w:rPr>
                <w:rFonts w:hint="eastAsia"/>
                <w:lang w:val="en-US" w:eastAsia="zh-CN"/>
              </w:rPr>
              <w:t>22</w:t>
            </w:r>
          </w:p>
        </w:tc>
        <w:tc>
          <w:tcPr>
            <w:tcW w:w="894" w:type="dxa"/>
            <w:noWrap w:val="0"/>
            <w:vAlign w:val="center"/>
          </w:tcPr>
          <w:p w14:paraId="30D71068">
            <w:pPr>
              <w:jc w:val="center"/>
              <w:rPr>
                <w:rFonts w:hint="eastAsia"/>
              </w:rPr>
            </w:pPr>
          </w:p>
        </w:tc>
        <w:tc>
          <w:tcPr>
            <w:tcW w:w="4755" w:type="dxa"/>
            <w:noWrap w:val="0"/>
            <w:vAlign w:val="center"/>
          </w:tcPr>
          <w:p w14:paraId="6AC3A27B">
            <w:pPr>
              <w:rPr>
                <w:rFonts w:hint="default" w:ascii="Times New Roman" w:hAnsi="Times New Roman" w:eastAsia="宋体" w:cs="Times New Roman"/>
                <w:kern w:val="2"/>
                <w:sz w:val="21"/>
                <w:szCs w:val="24"/>
                <w:lang w:val="en-US" w:eastAsia="zh-CN" w:bidi="ar-SA"/>
              </w:rPr>
            </w:pPr>
            <w:r>
              <w:rPr>
                <w:rFonts w:hint="eastAsia"/>
                <w:lang w:val="en-US" w:eastAsia="zh-CN"/>
              </w:rPr>
              <w:t>表格进一步应用</w:t>
            </w:r>
          </w:p>
        </w:tc>
      </w:tr>
      <w:tr w14:paraId="371D6F61">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195851EC">
            <w:pPr>
              <w:jc w:val="center"/>
              <w:rPr>
                <w:rFonts w:hint="eastAsia"/>
              </w:rPr>
            </w:pPr>
            <w:r>
              <w:rPr>
                <w:rFonts w:hint="eastAsia"/>
              </w:rPr>
              <w:t>13</w:t>
            </w:r>
          </w:p>
        </w:tc>
        <w:tc>
          <w:tcPr>
            <w:tcW w:w="1954" w:type="dxa"/>
            <w:noWrap w:val="0"/>
            <w:vAlign w:val="center"/>
          </w:tcPr>
          <w:p w14:paraId="4B3CB7A0">
            <w:pPr>
              <w:jc w:val="center"/>
              <w:rPr>
                <w:rFonts w:hint="eastAsia" w:eastAsia="宋体"/>
                <w:lang w:val="en-US" w:eastAsia="zh-CN"/>
              </w:rPr>
            </w:pPr>
            <w:r>
              <w:rPr>
                <w:rFonts w:hint="eastAsia"/>
              </w:rPr>
              <w:t>1</w:t>
            </w:r>
            <w:r>
              <w:t>1.2</w:t>
            </w:r>
            <w:r>
              <w:rPr>
                <w:rFonts w:hint="eastAsia"/>
                <w:lang w:val="en-US" w:eastAsia="zh-CN"/>
              </w:rPr>
              <w:t>5</w:t>
            </w:r>
            <w:r>
              <w:rPr>
                <w:rFonts w:hint="eastAsia"/>
              </w:rPr>
              <w:t>-1</w:t>
            </w:r>
            <w:r>
              <w:rPr>
                <w:rFonts w:hint="eastAsia"/>
                <w:lang w:val="en-US" w:eastAsia="zh-CN"/>
              </w:rPr>
              <w:t>1.29</w:t>
            </w:r>
          </w:p>
        </w:tc>
        <w:tc>
          <w:tcPr>
            <w:tcW w:w="894" w:type="dxa"/>
            <w:noWrap w:val="0"/>
            <w:vAlign w:val="center"/>
          </w:tcPr>
          <w:p w14:paraId="69A9CA3B">
            <w:pPr>
              <w:jc w:val="center"/>
              <w:rPr>
                <w:rFonts w:hint="eastAsia"/>
              </w:rPr>
            </w:pPr>
          </w:p>
        </w:tc>
        <w:tc>
          <w:tcPr>
            <w:tcW w:w="4755" w:type="dxa"/>
            <w:noWrap w:val="0"/>
            <w:vAlign w:val="center"/>
          </w:tcPr>
          <w:p w14:paraId="18935456">
            <w:pPr>
              <w:rPr>
                <w:rFonts w:hint="default" w:ascii="Times New Roman" w:hAnsi="Times New Roman" w:eastAsia="宋体" w:cs="Times New Roman"/>
                <w:kern w:val="2"/>
                <w:sz w:val="21"/>
                <w:szCs w:val="24"/>
                <w:lang w:val="en-US" w:eastAsia="zh-CN" w:bidi="ar-SA"/>
              </w:rPr>
            </w:pPr>
            <w:r>
              <w:rPr>
                <w:rFonts w:hint="eastAsia"/>
                <w:lang w:val="en-US" w:eastAsia="zh-CN"/>
              </w:rPr>
              <w:t>表格进一步应用</w:t>
            </w:r>
          </w:p>
        </w:tc>
      </w:tr>
      <w:tr w14:paraId="16CDCD6B">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186C93BF">
            <w:pPr>
              <w:jc w:val="center"/>
              <w:rPr>
                <w:rFonts w:hint="eastAsia"/>
              </w:rPr>
            </w:pPr>
            <w:r>
              <w:rPr>
                <w:rFonts w:hint="eastAsia"/>
              </w:rPr>
              <w:t>14</w:t>
            </w:r>
          </w:p>
        </w:tc>
        <w:tc>
          <w:tcPr>
            <w:tcW w:w="1954" w:type="dxa"/>
            <w:noWrap w:val="0"/>
            <w:vAlign w:val="center"/>
          </w:tcPr>
          <w:p w14:paraId="36CA0168">
            <w:pPr>
              <w:jc w:val="center"/>
              <w:rPr>
                <w:rFonts w:hint="eastAsia" w:eastAsia="宋体"/>
                <w:lang w:val="en-US" w:eastAsia="zh-CN"/>
              </w:rPr>
            </w:pPr>
            <w:r>
              <w:rPr>
                <w:rFonts w:hint="eastAsia"/>
              </w:rPr>
              <w:t>12.</w:t>
            </w:r>
            <w:r>
              <w:rPr>
                <w:rFonts w:hint="eastAsia"/>
                <w:lang w:val="en-US" w:eastAsia="zh-CN"/>
              </w:rPr>
              <w:t>2</w:t>
            </w:r>
            <w:r>
              <w:rPr>
                <w:rFonts w:hint="eastAsia"/>
              </w:rPr>
              <w:t>-12.</w:t>
            </w:r>
            <w:r>
              <w:rPr>
                <w:rFonts w:hint="eastAsia"/>
                <w:lang w:val="en-US" w:eastAsia="zh-CN"/>
              </w:rPr>
              <w:t>6</w:t>
            </w:r>
          </w:p>
        </w:tc>
        <w:tc>
          <w:tcPr>
            <w:tcW w:w="894" w:type="dxa"/>
            <w:noWrap w:val="0"/>
            <w:vAlign w:val="center"/>
          </w:tcPr>
          <w:p w14:paraId="4D0E9C58">
            <w:pPr>
              <w:jc w:val="center"/>
              <w:rPr>
                <w:rFonts w:hint="eastAsia"/>
              </w:rPr>
            </w:pPr>
          </w:p>
        </w:tc>
        <w:tc>
          <w:tcPr>
            <w:tcW w:w="4755" w:type="dxa"/>
            <w:noWrap w:val="0"/>
            <w:vAlign w:val="center"/>
          </w:tcPr>
          <w:p w14:paraId="0A1218EC">
            <w:pPr>
              <w:rPr>
                <w:rFonts w:hint="default" w:ascii="Times New Roman" w:hAnsi="Times New Roman" w:eastAsia="宋体" w:cs="Times New Roman"/>
                <w:kern w:val="2"/>
                <w:sz w:val="21"/>
                <w:szCs w:val="24"/>
                <w:lang w:val="en-US" w:eastAsia="zh-CN" w:bidi="ar-SA"/>
              </w:rPr>
            </w:pPr>
            <w:r>
              <w:rPr>
                <w:rFonts w:hint="eastAsia"/>
                <w:lang w:val="en-US" w:eastAsia="zh-CN"/>
              </w:rPr>
              <w:t>网页页面的链接</w:t>
            </w:r>
          </w:p>
        </w:tc>
      </w:tr>
      <w:tr w14:paraId="02E3EF1D">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32B95E92">
            <w:pPr>
              <w:jc w:val="center"/>
              <w:rPr>
                <w:rFonts w:hint="eastAsia"/>
              </w:rPr>
            </w:pPr>
            <w:r>
              <w:rPr>
                <w:rFonts w:hint="eastAsia"/>
              </w:rPr>
              <w:t>15</w:t>
            </w:r>
          </w:p>
        </w:tc>
        <w:tc>
          <w:tcPr>
            <w:tcW w:w="1954" w:type="dxa"/>
            <w:noWrap w:val="0"/>
            <w:vAlign w:val="center"/>
          </w:tcPr>
          <w:p w14:paraId="52A0A78C">
            <w:pPr>
              <w:jc w:val="center"/>
              <w:rPr>
                <w:rFonts w:hint="eastAsia" w:eastAsia="宋体"/>
                <w:lang w:val="en-US" w:eastAsia="zh-CN"/>
              </w:rPr>
            </w:pPr>
            <w:r>
              <w:rPr>
                <w:rFonts w:hint="eastAsia"/>
              </w:rPr>
              <w:t>12.</w:t>
            </w:r>
            <w:r>
              <w:rPr>
                <w:rFonts w:hint="eastAsia"/>
                <w:lang w:val="en-US" w:eastAsia="zh-CN"/>
              </w:rPr>
              <w:t>9</w:t>
            </w:r>
            <w:r>
              <w:rPr>
                <w:rFonts w:hint="eastAsia"/>
              </w:rPr>
              <w:t>-12.</w:t>
            </w:r>
            <w:r>
              <w:t>1</w:t>
            </w:r>
            <w:r>
              <w:rPr>
                <w:rFonts w:hint="eastAsia"/>
                <w:lang w:val="en-US" w:eastAsia="zh-CN"/>
              </w:rPr>
              <w:t>3</w:t>
            </w:r>
          </w:p>
        </w:tc>
        <w:tc>
          <w:tcPr>
            <w:tcW w:w="894" w:type="dxa"/>
            <w:noWrap w:val="0"/>
            <w:vAlign w:val="center"/>
          </w:tcPr>
          <w:p w14:paraId="5318BCBB">
            <w:pPr>
              <w:jc w:val="center"/>
              <w:rPr>
                <w:rFonts w:hint="eastAsia"/>
              </w:rPr>
            </w:pPr>
          </w:p>
        </w:tc>
        <w:tc>
          <w:tcPr>
            <w:tcW w:w="4755" w:type="dxa"/>
            <w:noWrap w:val="0"/>
            <w:vAlign w:val="center"/>
          </w:tcPr>
          <w:p w14:paraId="6627207E">
            <w:pPr>
              <w:rPr>
                <w:rFonts w:hint="default" w:ascii="Times New Roman" w:hAnsi="Times New Roman" w:eastAsia="宋体" w:cs="Times New Roman"/>
                <w:kern w:val="2"/>
                <w:sz w:val="21"/>
                <w:szCs w:val="24"/>
                <w:lang w:val="en-US" w:eastAsia="zh-CN" w:bidi="ar-SA"/>
              </w:rPr>
            </w:pPr>
            <w:r>
              <w:rPr>
                <w:rFonts w:hint="eastAsia"/>
                <w:lang w:val="en-US" w:eastAsia="zh-CN"/>
              </w:rPr>
              <w:t>网页页面的链接</w:t>
            </w:r>
          </w:p>
        </w:tc>
      </w:tr>
      <w:tr w14:paraId="4E55B2E2">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0EE1F399">
            <w:pPr>
              <w:jc w:val="center"/>
              <w:rPr>
                <w:rFonts w:hint="eastAsia"/>
              </w:rPr>
            </w:pPr>
            <w:r>
              <w:rPr>
                <w:rFonts w:hint="eastAsia"/>
              </w:rPr>
              <w:t>16</w:t>
            </w:r>
          </w:p>
        </w:tc>
        <w:tc>
          <w:tcPr>
            <w:tcW w:w="1954" w:type="dxa"/>
            <w:noWrap w:val="0"/>
            <w:vAlign w:val="center"/>
          </w:tcPr>
          <w:p w14:paraId="69148B86">
            <w:pPr>
              <w:jc w:val="center"/>
              <w:rPr>
                <w:rFonts w:hint="eastAsia" w:eastAsia="宋体"/>
                <w:lang w:val="en-US" w:eastAsia="zh-CN"/>
              </w:rPr>
            </w:pPr>
            <w:r>
              <w:rPr>
                <w:rFonts w:hint="eastAsia"/>
              </w:rPr>
              <w:t>12.</w:t>
            </w:r>
            <w:r>
              <w:t>1</w:t>
            </w:r>
            <w:r>
              <w:rPr>
                <w:rFonts w:hint="eastAsia"/>
                <w:lang w:val="en-US" w:eastAsia="zh-CN"/>
              </w:rPr>
              <w:t>6</w:t>
            </w:r>
            <w:r>
              <w:rPr>
                <w:rFonts w:hint="eastAsia"/>
              </w:rPr>
              <w:t>-12.2</w:t>
            </w:r>
            <w:r>
              <w:rPr>
                <w:rFonts w:hint="eastAsia"/>
                <w:lang w:val="en-US" w:eastAsia="zh-CN"/>
              </w:rPr>
              <w:t>0</w:t>
            </w:r>
          </w:p>
        </w:tc>
        <w:tc>
          <w:tcPr>
            <w:tcW w:w="894" w:type="dxa"/>
            <w:noWrap w:val="0"/>
            <w:vAlign w:val="center"/>
          </w:tcPr>
          <w:p w14:paraId="2071CDE9">
            <w:pPr>
              <w:jc w:val="center"/>
              <w:rPr>
                <w:rFonts w:hint="eastAsia"/>
              </w:rPr>
            </w:pPr>
          </w:p>
        </w:tc>
        <w:tc>
          <w:tcPr>
            <w:tcW w:w="4755" w:type="dxa"/>
            <w:noWrap w:val="0"/>
            <w:vAlign w:val="center"/>
          </w:tcPr>
          <w:p w14:paraId="528B3DF9">
            <w:pPr>
              <w:rPr>
                <w:rFonts w:hint="default" w:ascii="Times New Roman" w:hAnsi="Times New Roman" w:eastAsia="宋体" w:cs="Times New Roman"/>
                <w:kern w:val="2"/>
                <w:sz w:val="21"/>
                <w:szCs w:val="24"/>
                <w:lang w:val="en-US" w:eastAsia="zh-CN" w:bidi="ar-SA"/>
              </w:rPr>
            </w:pPr>
            <w:r>
              <w:rPr>
                <w:rFonts w:hint="eastAsia"/>
                <w:lang w:val="en-US" w:eastAsia="zh-CN"/>
              </w:rPr>
              <w:t>框架网页应用</w:t>
            </w:r>
          </w:p>
        </w:tc>
      </w:tr>
      <w:tr w14:paraId="225C8DE4">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7103B25F">
            <w:pPr>
              <w:jc w:val="center"/>
              <w:rPr>
                <w:rFonts w:hint="eastAsia"/>
              </w:rPr>
            </w:pPr>
            <w:r>
              <w:rPr>
                <w:rFonts w:hint="eastAsia"/>
              </w:rPr>
              <w:t>17</w:t>
            </w:r>
          </w:p>
        </w:tc>
        <w:tc>
          <w:tcPr>
            <w:tcW w:w="1954" w:type="dxa"/>
            <w:noWrap w:val="0"/>
            <w:vAlign w:val="center"/>
          </w:tcPr>
          <w:p w14:paraId="32ED7E6C">
            <w:pPr>
              <w:jc w:val="center"/>
              <w:rPr>
                <w:rFonts w:hint="eastAsia" w:eastAsia="宋体"/>
                <w:lang w:val="en-US" w:eastAsia="zh-CN"/>
              </w:rPr>
            </w:pPr>
            <w:r>
              <w:rPr>
                <w:rFonts w:hint="eastAsia"/>
              </w:rPr>
              <w:t>12.</w:t>
            </w:r>
            <w:r>
              <w:t>2</w:t>
            </w:r>
            <w:r>
              <w:rPr>
                <w:rFonts w:hint="eastAsia"/>
                <w:lang w:val="en-US" w:eastAsia="zh-CN"/>
              </w:rPr>
              <w:t>3</w:t>
            </w:r>
            <w:r>
              <w:rPr>
                <w:rFonts w:hint="eastAsia"/>
              </w:rPr>
              <w:t>-</w:t>
            </w:r>
            <w:r>
              <w:t>12.</w:t>
            </w:r>
            <w:r>
              <w:rPr>
                <w:rFonts w:hint="eastAsia"/>
                <w:lang w:val="en-US" w:eastAsia="zh-CN"/>
              </w:rPr>
              <w:t>27</w:t>
            </w:r>
          </w:p>
        </w:tc>
        <w:tc>
          <w:tcPr>
            <w:tcW w:w="894" w:type="dxa"/>
            <w:noWrap w:val="0"/>
            <w:vAlign w:val="center"/>
          </w:tcPr>
          <w:p w14:paraId="7C64C90D">
            <w:pPr>
              <w:jc w:val="center"/>
              <w:rPr>
                <w:rFonts w:hint="eastAsia"/>
              </w:rPr>
            </w:pPr>
          </w:p>
        </w:tc>
        <w:tc>
          <w:tcPr>
            <w:tcW w:w="4755" w:type="dxa"/>
            <w:noWrap w:val="0"/>
            <w:vAlign w:val="center"/>
          </w:tcPr>
          <w:p w14:paraId="6B22495F">
            <w:pPr>
              <w:rPr>
                <w:rFonts w:hint="default" w:ascii="Times New Roman" w:hAnsi="Times New Roman" w:eastAsia="宋体" w:cs="Times New Roman"/>
                <w:kern w:val="2"/>
                <w:sz w:val="21"/>
                <w:szCs w:val="24"/>
                <w:lang w:val="en-US" w:eastAsia="zh-CN" w:bidi="ar-SA"/>
              </w:rPr>
            </w:pPr>
            <w:r>
              <w:rPr>
                <w:rFonts w:hint="eastAsia"/>
                <w:lang w:val="en-US" w:eastAsia="zh-CN"/>
              </w:rPr>
              <w:t>框架网页应用</w:t>
            </w:r>
          </w:p>
        </w:tc>
      </w:tr>
      <w:tr w14:paraId="097454E6">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20E72775">
            <w:pPr>
              <w:jc w:val="center"/>
              <w:rPr>
                <w:rFonts w:hint="eastAsia"/>
              </w:rPr>
            </w:pPr>
            <w:r>
              <w:rPr>
                <w:rFonts w:hint="eastAsia"/>
              </w:rPr>
              <w:t>18</w:t>
            </w:r>
          </w:p>
        </w:tc>
        <w:tc>
          <w:tcPr>
            <w:tcW w:w="1954" w:type="dxa"/>
            <w:noWrap w:val="0"/>
            <w:vAlign w:val="center"/>
          </w:tcPr>
          <w:p w14:paraId="4A57BA9B">
            <w:pPr>
              <w:jc w:val="center"/>
              <w:rPr>
                <w:rFonts w:hint="default" w:eastAsia="宋体"/>
                <w:lang w:val="en-US" w:eastAsia="zh-CN"/>
              </w:rPr>
            </w:pPr>
            <w:r>
              <w:rPr>
                <w:rFonts w:hint="eastAsia"/>
                <w:lang w:val="en-US" w:eastAsia="zh-CN"/>
              </w:rPr>
              <w:t>12.30</w:t>
            </w:r>
            <w:r>
              <w:rPr>
                <w:rFonts w:hint="eastAsia"/>
              </w:rPr>
              <w:t>-1.</w:t>
            </w:r>
            <w:r>
              <w:rPr>
                <w:rFonts w:hint="eastAsia"/>
                <w:lang w:val="en-US" w:eastAsia="zh-CN"/>
              </w:rPr>
              <w:t>3</w:t>
            </w:r>
          </w:p>
        </w:tc>
        <w:tc>
          <w:tcPr>
            <w:tcW w:w="894" w:type="dxa"/>
            <w:noWrap w:val="0"/>
            <w:vAlign w:val="center"/>
          </w:tcPr>
          <w:p w14:paraId="3F5995E8">
            <w:pPr>
              <w:jc w:val="center"/>
              <w:rPr>
                <w:rFonts w:hint="eastAsia"/>
              </w:rPr>
            </w:pPr>
          </w:p>
        </w:tc>
        <w:tc>
          <w:tcPr>
            <w:tcW w:w="4755" w:type="dxa"/>
            <w:noWrap w:val="0"/>
            <w:vAlign w:val="center"/>
          </w:tcPr>
          <w:p w14:paraId="3E82CDFF">
            <w:pPr>
              <w:rPr>
                <w:rFonts w:hint="default" w:eastAsia="宋体"/>
                <w:lang w:val="en-US" w:eastAsia="zh-CN"/>
              </w:rPr>
            </w:pPr>
            <w:r>
              <w:rPr>
                <w:rFonts w:hint="eastAsia"/>
              </w:rPr>
              <w:t>期末考查</w:t>
            </w:r>
          </w:p>
        </w:tc>
      </w:tr>
      <w:tr w14:paraId="60C65193">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44365D06">
            <w:pPr>
              <w:jc w:val="center"/>
              <w:rPr>
                <w:rFonts w:hint="eastAsia"/>
              </w:rPr>
            </w:pPr>
            <w:r>
              <w:rPr>
                <w:rFonts w:hint="eastAsia"/>
              </w:rPr>
              <w:t>19</w:t>
            </w:r>
          </w:p>
        </w:tc>
        <w:tc>
          <w:tcPr>
            <w:tcW w:w="1954" w:type="dxa"/>
            <w:noWrap w:val="0"/>
            <w:vAlign w:val="center"/>
          </w:tcPr>
          <w:p w14:paraId="22866556">
            <w:pPr>
              <w:jc w:val="center"/>
              <w:rPr>
                <w:rFonts w:hint="eastAsia" w:eastAsia="宋体"/>
                <w:lang w:val="en-US" w:eastAsia="zh-CN"/>
              </w:rPr>
            </w:pPr>
            <w:r>
              <w:rPr>
                <w:rFonts w:hint="eastAsia"/>
              </w:rPr>
              <w:t>1.</w:t>
            </w:r>
            <w:r>
              <w:rPr>
                <w:rFonts w:hint="eastAsia"/>
                <w:lang w:val="en-US" w:eastAsia="zh-CN"/>
              </w:rPr>
              <w:t>6</w:t>
            </w:r>
            <w:r>
              <w:rPr>
                <w:rFonts w:hint="eastAsia"/>
              </w:rPr>
              <w:t>-1.</w:t>
            </w:r>
            <w:r>
              <w:t>1</w:t>
            </w:r>
            <w:r>
              <w:rPr>
                <w:rFonts w:hint="eastAsia"/>
                <w:lang w:val="en-US" w:eastAsia="zh-CN"/>
              </w:rPr>
              <w:t>0</w:t>
            </w:r>
          </w:p>
        </w:tc>
        <w:tc>
          <w:tcPr>
            <w:tcW w:w="894" w:type="dxa"/>
            <w:noWrap w:val="0"/>
            <w:vAlign w:val="center"/>
          </w:tcPr>
          <w:p w14:paraId="0C7BAC02">
            <w:pPr>
              <w:jc w:val="center"/>
              <w:rPr>
                <w:rFonts w:hint="eastAsia"/>
              </w:rPr>
            </w:pPr>
          </w:p>
        </w:tc>
        <w:tc>
          <w:tcPr>
            <w:tcW w:w="4755" w:type="dxa"/>
            <w:noWrap w:val="0"/>
            <w:vAlign w:val="center"/>
          </w:tcPr>
          <w:p w14:paraId="7C38FB73"/>
        </w:tc>
      </w:tr>
      <w:tr w14:paraId="569C0288">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770BAF60">
            <w:pPr>
              <w:jc w:val="center"/>
              <w:rPr>
                <w:rFonts w:hint="eastAsia"/>
              </w:rPr>
            </w:pPr>
            <w:r>
              <w:rPr>
                <w:rFonts w:hint="eastAsia"/>
              </w:rPr>
              <w:t>20</w:t>
            </w:r>
          </w:p>
        </w:tc>
        <w:tc>
          <w:tcPr>
            <w:tcW w:w="1954" w:type="dxa"/>
            <w:noWrap w:val="0"/>
            <w:vAlign w:val="center"/>
          </w:tcPr>
          <w:p w14:paraId="72371DEC">
            <w:pPr>
              <w:jc w:val="center"/>
              <w:rPr>
                <w:rFonts w:hint="eastAsia" w:eastAsia="宋体"/>
                <w:lang w:val="en-US" w:eastAsia="zh-CN"/>
              </w:rPr>
            </w:pPr>
            <w:r>
              <w:rPr>
                <w:rFonts w:hint="eastAsia"/>
              </w:rPr>
              <w:t>1</w:t>
            </w:r>
            <w:r>
              <w:t>.1</w:t>
            </w:r>
            <w:r>
              <w:rPr>
                <w:rFonts w:hint="eastAsia"/>
                <w:lang w:val="en-US" w:eastAsia="zh-CN"/>
              </w:rPr>
              <w:t>3</w:t>
            </w:r>
            <w:r>
              <w:t>-1.1</w:t>
            </w:r>
            <w:r>
              <w:rPr>
                <w:rFonts w:hint="eastAsia"/>
                <w:lang w:val="en-US" w:eastAsia="zh-CN"/>
              </w:rPr>
              <w:t>7</w:t>
            </w:r>
          </w:p>
        </w:tc>
        <w:tc>
          <w:tcPr>
            <w:tcW w:w="894" w:type="dxa"/>
            <w:noWrap w:val="0"/>
            <w:vAlign w:val="center"/>
          </w:tcPr>
          <w:p w14:paraId="47B10141">
            <w:pPr>
              <w:jc w:val="center"/>
              <w:rPr>
                <w:rFonts w:hint="eastAsia"/>
              </w:rPr>
            </w:pPr>
          </w:p>
        </w:tc>
        <w:tc>
          <w:tcPr>
            <w:tcW w:w="4755" w:type="dxa"/>
            <w:noWrap w:val="0"/>
            <w:vAlign w:val="center"/>
          </w:tcPr>
          <w:p w14:paraId="5EC3BDAB">
            <w:pPr>
              <w:rPr>
                <w:rFonts w:hint="eastAsia"/>
              </w:rPr>
            </w:pPr>
          </w:p>
        </w:tc>
      </w:tr>
      <w:tr w14:paraId="36AF291D">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54F70C95">
            <w:pPr>
              <w:jc w:val="center"/>
              <w:rPr>
                <w:rFonts w:hint="eastAsia"/>
              </w:rPr>
            </w:pPr>
          </w:p>
        </w:tc>
        <w:tc>
          <w:tcPr>
            <w:tcW w:w="1954" w:type="dxa"/>
            <w:noWrap w:val="0"/>
            <w:vAlign w:val="center"/>
          </w:tcPr>
          <w:p w14:paraId="414D23B0">
            <w:pPr>
              <w:jc w:val="center"/>
              <w:rPr>
                <w:rFonts w:hint="eastAsia" w:eastAsia="宋体"/>
                <w:lang w:val="en-US" w:eastAsia="zh-CN"/>
              </w:rPr>
            </w:pPr>
          </w:p>
        </w:tc>
        <w:tc>
          <w:tcPr>
            <w:tcW w:w="894" w:type="dxa"/>
            <w:noWrap w:val="0"/>
            <w:vAlign w:val="center"/>
          </w:tcPr>
          <w:p w14:paraId="3E7AFFCF">
            <w:pPr>
              <w:jc w:val="center"/>
              <w:rPr>
                <w:rFonts w:hint="eastAsia"/>
              </w:rPr>
            </w:pPr>
          </w:p>
        </w:tc>
        <w:tc>
          <w:tcPr>
            <w:tcW w:w="4755" w:type="dxa"/>
            <w:noWrap w:val="0"/>
            <w:vAlign w:val="center"/>
          </w:tcPr>
          <w:p w14:paraId="6F2BA1C3">
            <w:pPr>
              <w:rPr>
                <w:rFonts w:hint="eastAsia"/>
              </w:rPr>
            </w:pPr>
          </w:p>
        </w:tc>
      </w:tr>
    </w:tbl>
    <w:p w14:paraId="7AEF4EEA">
      <w:pPr>
        <w:rPr>
          <w:rFonts w:hint="eastAsia"/>
        </w:rPr>
      </w:pPr>
    </w:p>
    <w:p w14:paraId="491E4937">
      <w:pPr>
        <w:rPr>
          <w:rFonts w:hint="eastAsia"/>
        </w:rPr>
      </w:pPr>
      <w:r>
        <w:rPr>
          <w:rFonts w:hint="eastAsia"/>
        </w:rPr>
        <w:t xml:space="preserve">                     </w:t>
      </w:r>
    </w:p>
    <w:p w14:paraId="4C5243CF">
      <w:pPr>
        <w:rPr>
          <w:rFonts w:hint="eastAsia"/>
        </w:rPr>
      </w:pPr>
      <w:r>
        <w:rPr>
          <w:rFonts w:hint="eastAsia" w:eastAsia="华文细黑"/>
          <w:b/>
          <w:bCs/>
          <w:sz w:val="32"/>
        </w:rPr>
        <w:t>对教材的分析和总体设想</w:t>
      </w:r>
    </w:p>
    <w:tbl>
      <w:tblPr>
        <w:tblStyle w:val="8"/>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0"/>
      </w:tblGrid>
      <w:tr w14:paraId="784C2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690" w:hRule="atLeast"/>
        </w:trPr>
        <w:tc>
          <w:tcPr>
            <w:tcW w:w="8460" w:type="dxa"/>
            <w:noWrap w:val="0"/>
            <w:vAlign w:val="top"/>
          </w:tcPr>
          <w:p w14:paraId="4AE6E29F">
            <w:pPr>
              <w:rPr>
                <w:rFonts w:hint="eastAsia" w:ascii="宋体" w:hAnsi="宋体" w:eastAsia="宋体" w:cs="宋体"/>
                <w:sz w:val="24"/>
                <w:szCs w:val="24"/>
              </w:rPr>
            </w:pPr>
            <w:r>
              <w:rPr>
                <w:rFonts w:hint="eastAsia" w:ascii="宋体" w:hAnsi="宋体" w:eastAsia="宋体" w:cs="宋体"/>
                <w:sz w:val="24"/>
                <w:szCs w:val="24"/>
              </w:rPr>
              <w:t xml:space="preserve"> 本单元选择了三个适合制作网站的活动作为主线来组织学生学习。这三个活动分别是“美丽家园——上海历史风貌”、“我的个人网站”、“全人类的骄傲——世界遗产”。在活动过程中，循序渐进地指导学生认识网页制作软件的特点和作用，学习网页制作软件的技能，并且创设必要的情景，组织学生利用现有的资源，不仅学习软件技能，还着重培养和锻炼学生的信息组织、分析、表达、处理能力；在活动形式上，多层次、多形式地组织学生的小组合作学习，培养学生合作学习能力；此外，在活动中也关注学生的评价能力以及回顾、总结、整理等方面的能力的培养。</w:t>
            </w:r>
          </w:p>
          <w:p w14:paraId="56ADD3B9">
            <w:pPr>
              <w:rPr>
                <w:rFonts w:hint="eastAsia" w:ascii="宋体" w:hAnsi="宋体" w:eastAsia="宋体" w:cs="宋体"/>
                <w:sz w:val="24"/>
                <w:szCs w:val="24"/>
              </w:rPr>
            </w:pPr>
          </w:p>
          <w:p w14:paraId="1C3051B6">
            <w:pPr>
              <w:numPr>
                <w:ilvl w:val="0"/>
                <w:numId w:val="3"/>
              </w:numPr>
              <w:rPr>
                <w:rFonts w:hint="eastAsia" w:ascii="宋体" w:hAnsi="宋体" w:eastAsia="宋体" w:cs="宋体"/>
                <w:sz w:val="24"/>
                <w:szCs w:val="24"/>
              </w:rPr>
            </w:pPr>
            <w:r>
              <w:rPr>
                <w:rFonts w:hint="eastAsia" w:ascii="宋体" w:hAnsi="宋体" w:eastAsia="宋体" w:cs="宋体"/>
                <w:sz w:val="24"/>
                <w:szCs w:val="24"/>
              </w:rPr>
              <w:t>“活动1美丽家园——上海历史风貌”是第一个活动。这个活动作为网站制作学习的引子。在这个活动中采用制作单个网页、建立网页文件之间的超级链接组成一个网站的方式，让学生能够很快地掌握网站制作的基本方法，由此传递给学生快乐学习的信息，激发学生学习的热情。</w:t>
            </w:r>
          </w:p>
          <w:p w14:paraId="799D9720">
            <w:pPr>
              <w:ind w:left="336"/>
              <w:rPr>
                <w:rFonts w:hint="eastAsia" w:ascii="宋体" w:hAnsi="宋体" w:eastAsia="宋体" w:cs="宋体"/>
                <w:sz w:val="24"/>
                <w:szCs w:val="24"/>
              </w:rPr>
            </w:pPr>
          </w:p>
          <w:p w14:paraId="1B95BFD5">
            <w:pPr>
              <w:numPr>
                <w:ilvl w:val="0"/>
                <w:numId w:val="4"/>
              </w:numPr>
              <w:rPr>
                <w:rFonts w:hint="eastAsia" w:ascii="宋体" w:hAnsi="宋体" w:eastAsia="宋体" w:cs="宋体"/>
                <w:sz w:val="24"/>
                <w:szCs w:val="24"/>
              </w:rPr>
            </w:pPr>
            <w:r>
              <w:rPr>
                <w:rFonts w:hint="eastAsia" w:ascii="宋体" w:hAnsi="宋体" w:eastAsia="宋体" w:cs="宋体"/>
                <w:sz w:val="24"/>
                <w:szCs w:val="24"/>
              </w:rPr>
              <w:t>“活动2我的个人网站”是第二个活动。在活动1学习的基础上，采取应用网站模板（个人网站模板）形式来构建网站结构，让学生体验和比较自己制作网页文件组成网站方法与应用网站模板来构建网站两种方法的区别和联系。</w:t>
            </w:r>
          </w:p>
          <w:p w14:paraId="0DF8B202">
            <w:pPr>
              <w:ind w:left="336"/>
              <w:rPr>
                <w:rFonts w:hint="eastAsia" w:ascii="宋体" w:hAnsi="宋体" w:eastAsia="宋体" w:cs="宋体"/>
                <w:sz w:val="24"/>
                <w:szCs w:val="24"/>
              </w:rPr>
            </w:pPr>
          </w:p>
          <w:p w14:paraId="38B9BD59">
            <w:pPr>
              <w:numPr>
                <w:ilvl w:val="0"/>
                <w:numId w:val="4"/>
              </w:numPr>
              <w:rPr>
                <w:rFonts w:hint="eastAsia" w:ascii="宋体" w:hAnsi="宋体" w:eastAsia="宋体" w:cs="宋体"/>
                <w:sz w:val="24"/>
                <w:szCs w:val="24"/>
              </w:rPr>
            </w:pPr>
            <w:r>
              <w:rPr>
                <w:rFonts w:hint="eastAsia" w:ascii="宋体" w:hAnsi="宋体" w:eastAsia="宋体" w:cs="宋体"/>
                <w:sz w:val="24"/>
                <w:szCs w:val="24"/>
              </w:rPr>
              <w:t>“活动3全人类的骄傲——世界遗产”是一个小组形式的活动。在前两个活动的基础上，要学生体验发挥个人特长，团结协作、共同进步。在这个活动中主要学习如何按照网站规划的一般过程，系统的策划和设计网站，以及利用网页制作工具实现特殊效果的方法。</w:t>
            </w:r>
          </w:p>
          <w:p w14:paraId="6F969C4B">
            <w:pPr>
              <w:rPr>
                <w:rFonts w:hint="eastAsia" w:ascii="宋体" w:hAnsi="宋体" w:eastAsia="宋体" w:cs="宋体"/>
                <w:sz w:val="24"/>
                <w:szCs w:val="24"/>
              </w:rPr>
            </w:pPr>
          </w:p>
          <w:p w14:paraId="0CED4F54">
            <w:pPr>
              <w:numPr>
                <w:numId w:val="0"/>
              </w:numPr>
              <w:bidi w:val="0"/>
              <w:ind w:leftChars="0"/>
              <w:rPr>
                <w:rFonts w:hint="eastAsia" w:ascii="宋体" w:hAnsi="宋体" w:eastAsia="宋体" w:cs="宋体"/>
                <w:sz w:val="21"/>
                <w:szCs w:val="21"/>
              </w:rPr>
            </w:pPr>
            <w:r>
              <w:rPr>
                <w:rFonts w:hint="eastAsia" w:ascii="宋体" w:hAnsi="宋体" w:eastAsia="宋体" w:cs="宋体"/>
                <w:sz w:val="24"/>
                <w:szCs w:val="24"/>
              </w:rPr>
              <w:t xml:space="preserve">    本学期教学内容以小组活动学习主题网页制作，在小组合作的时候如果不分先后顺序和轻重缓急，就会手忙脚乱、丢三落四。因此，在学生明确活动的任务和要求后，教师把事先做好的学生范例，在活动开始之初展示给学生看，有助于学生具体地明确活动的任务和要求。在进行小组分工及活动准备时，教师可引导学生总结前面的活动创建-一个主题网站的主要任务、步骤，然后再进行小组的合理分工。从活动1到活动3，学生们的实操能力和创造自由度逐渐提高的；在教师也逐渐的减少支持的力度，皆在培养学生的自主学习与自主解决问题的能力。</w:t>
            </w:r>
          </w:p>
          <w:p w14:paraId="52E90D8E">
            <w:pPr>
              <w:bidi w:val="0"/>
              <w:rPr>
                <w:rFonts w:hint="eastAsia" w:ascii="宋体" w:hAnsi="宋体" w:eastAsia="宋体" w:cs="宋体"/>
                <w:sz w:val="21"/>
                <w:szCs w:val="21"/>
              </w:rPr>
            </w:pPr>
          </w:p>
          <w:p w14:paraId="0A1611D2">
            <w:pPr>
              <w:bidi w:val="0"/>
              <w:rPr>
                <w:rFonts w:hint="eastAsia" w:ascii="宋体" w:hAnsi="宋体" w:eastAsia="宋体" w:cs="宋体"/>
                <w:sz w:val="21"/>
                <w:szCs w:val="21"/>
              </w:rPr>
            </w:pPr>
          </w:p>
          <w:p w14:paraId="0116C177">
            <w:pPr>
              <w:bidi w:val="0"/>
              <w:rPr>
                <w:sz w:val="21"/>
                <w:szCs w:val="21"/>
              </w:rPr>
            </w:pPr>
            <w:r>
              <w:rPr>
                <w:sz w:val="21"/>
                <w:szCs w:val="21"/>
              </w:rPr>
              <w:t> </w:t>
            </w:r>
          </w:p>
          <w:p w14:paraId="1C759641">
            <w:pPr>
              <w:bidi w:val="0"/>
              <w:rPr>
                <w:sz w:val="21"/>
                <w:szCs w:val="21"/>
              </w:rPr>
            </w:pPr>
            <w:r>
              <w:rPr>
                <w:sz w:val="21"/>
                <w:szCs w:val="21"/>
              </w:rPr>
              <w:t> </w:t>
            </w:r>
          </w:p>
          <w:p w14:paraId="5586F0F0">
            <w:pPr>
              <w:bidi w:val="0"/>
              <w:rPr>
                <w:rFonts w:hint="eastAsia"/>
                <w:sz w:val="21"/>
                <w:szCs w:val="21"/>
              </w:rPr>
            </w:pPr>
          </w:p>
        </w:tc>
      </w:tr>
    </w:tbl>
    <w:p w14:paraId="1744EBD9">
      <w:pPr>
        <w:spacing w:after="156" w:afterLines="50"/>
        <w:ind w:right="1470" w:rightChars="700"/>
        <w:jc w:val="center"/>
        <w:rPr>
          <w:rFonts w:hint="eastAsia"/>
        </w:rPr>
      </w:pPr>
      <w:r>
        <w:rPr>
          <w:rFonts w:hint="eastAsia"/>
          <w:kern w:val="0"/>
        </w:rPr>
        <w:t xml:space="preserve">        </w:t>
      </w:r>
    </w:p>
    <w:sectPr>
      <w:pgSz w:w="11051" w:h="1529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53B5D"/>
    <w:multiLevelType w:val="singleLevel"/>
    <w:tmpl w:val="87453B5D"/>
    <w:lvl w:ilvl="0" w:tentative="0">
      <w:start w:val="1"/>
      <w:numFmt w:val="decimal"/>
      <w:lvlText w:val="%1."/>
      <w:lvlJc w:val="left"/>
      <w:pPr>
        <w:ind w:left="425" w:hanging="425"/>
      </w:pPr>
      <w:rPr>
        <w:rFonts w:hint="default"/>
        <w:b w:val="0"/>
        <w:bCs w:val="0"/>
        <w:color w:val="auto"/>
        <w:sz w:val="24"/>
        <w:szCs w:val="24"/>
      </w:rPr>
    </w:lvl>
  </w:abstractNum>
  <w:abstractNum w:abstractNumId="1">
    <w:nsid w:val="BF205925"/>
    <w:multiLevelType w:val="multilevel"/>
    <w:tmpl w:val="BF205925"/>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abstractNum>
  <w:abstractNum w:abstractNumId="2">
    <w:nsid w:val="DAC780FA"/>
    <w:multiLevelType w:val="singleLevel"/>
    <w:tmpl w:val="DAC780FA"/>
    <w:lvl w:ilvl="0" w:tentative="0">
      <w:start w:val="1"/>
      <w:numFmt w:val="decimal"/>
      <w:lvlText w:val="%1."/>
      <w:lvlJc w:val="left"/>
      <w:pPr>
        <w:ind w:left="425" w:hanging="425"/>
      </w:pPr>
      <w:rPr>
        <w:rFonts w:hint="default"/>
      </w:rPr>
    </w:lvl>
  </w:abstractNum>
  <w:abstractNum w:abstractNumId="3">
    <w:nsid w:val="59ADCABA"/>
    <w:multiLevelType w:val="multilevel"/>
    <w:tmpl w:val="59ADCABA"/>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lNzAzNTIzNzYxMjZlNTRiMDQ5ZjYyMzI1NWIzNzMifQ=="/>
  </w:docVars>
  <w:rsids>
    <w:rsidRoot w:val="0061301B"/>
    <w:rsid w:val="00001AA8"/>
    <w:rsid w:val="00034A7C"/>
    <w:rsid w:val="00057E31"/>
    <w:rsid w:val="00064303"/>
    <w:rsid w:val="00067AB4"/>
    <w:rsid w:val="000B1CDF"/>
    <w:rsid w:val="000D33A9"/>
    <w:rsid w:val="00150F0F"/>
    <w:rsid w:val="0019512A"/>
    <w:rsid w:val="001B0899"/>
    <w:rsid w:val="001C2854"/>
    <w:rsid w:val="00204E25"/>
    <w:rsid w:val="00230357"/>
    <w:rsid w:val="00247373"/>
    <w:rsid w:val="002528AC"/>
    <w:rsid w:val="00254B67"/>
    <w:rsid w:val="00265182"/>
    <w:rsid w:val="002739C1"/>
    <w:rsid w:val="002921C0"/>
    <w:rsid w:val="002A0C53"/>
    <w:rsid w:val="002A4CD0"/>
    <w:rsid w:val="002A5031"/>
    <w:rsid w:val="002F0C15"/>
    <w:rsid w:val="00320CB4"/>
    <w:rsid w:val="00332070"/>
    <w:rsid w:val="00367F92"/>
    <w:rsid w:val="003D4AF0"/>
    <w:rsid w:val="00445194"/>
    <w:rsid w:val="004650B9"/>
    <w:rsid w:val="00473C89"/>
    <w:rsid w:val="004939EA"/>
    <w:rsid w:val="004A2317"/>
    <w:rsid w:val="005234E3"/>
    <w:rsid w:val="00532BE7"/>
    <w:rsid w:val="005F0448"/>
    <w:rsid w:val="00611516"/>
    <w:rsid w:val="0061301B"/>
    <w:rsid w:val="0064323C"/>
    <w:rsid w:val="006A0EC6"/>
    <w:rsid w:val="006A3F24"/>
    <w:rsid w:val="006F4B52"/>
    <w:rsid w:val="007679DA"/>
    <w:rsid w:val="00785198"/>
    <w:rsid w:val="00786133"/>
    <w:rsid w:val="00802EDF"/>
    <w:rsid w:val="00841B4D"/>
    <w:rsid w:val="00853ACA"/>
    <w:rsid w:val="00876427"/>
    <w:rsid w:val="00901A0F"/>
    <w:rsid w:val="00911E64"/>
    <w:rsid w:val="009578B6"/>
    <w:rsid w:val="009A758F"/>
    <w:rsid w:val="009B684E"/>
    <w:rsid w:val="009C7C08"/>
    <w:rsid w:val="009F1968"/>
    <w:rsid w:val="00A32B20"/>
    <w:rsid w:val="00A409CC"/>
    <w:rsid w:val="00A47548"/>
    <w:rsid w:val="00AA22B0"/>
    <w:rsid w:val="00AA3531"/>
    <w:rsid w:val="00AB505C"/>
    <w:rsid w:val="00AE4637"/>
    <w:rsid w:val="00AE4D9D"/>
    <w:rsid w:val="00B17562"/>
    <w:rsid w:val="00B5315D"/>
    <w:rsid w:val="00B73FF3"/>
    <w:rsid w:val="00BC4626"/>
    <w:rsid w:val="00BD367A"/>
    <w:rsid w:val="00BE419B"/>
    <w:rsid w:val="00C1424A"/>
    <w:rsid w:val="00C235C5"/>
    <w:rsid w:val="00C311DA"/>
    <w:rsid w:val="00C35CF2"/>
    <w:rsid w:val="00C67185"/>
    <w:rsid w:val="00CA11E4"/>
    <w:rsid w:val="00CA1228"/>
    <w:rsid w:val="00CA7DCA"/>
    <w:rsid w:val="00D77149"/>
    <w:rsid w:val="00D83CE9"/>
    <w:rsid w:val="00DA0B4C"/>
    <w:rsid w:val="00DC0285"/>
    <w:rsid w:val="00DC34B2"/>
    <w:rsid w:val="00DF329B"/>
    <w:rsid w:val="00DF631B"/>
    <w:rsid w:val="00E022B7"/>
    <w:rsid w:val="00E23526"/>
    <w:rsid w:val="00E36014"/>
    <w:rsid w:val="00E70FFD"/>
    <w:rsid w:val="00E756D7"/>
    <w:rsid w:val="00F12C8F"/>
    <w:rsid w:val="00F219D6"/>
    <w:rsid w:val="00F253CB"/>
    <w:rsid w:val="00F353FB"/>
    <w:rsid w:val="00F748E9"/>
    <w:rsid w:val="00F76144"/>
    <w:rsid w:val="00F90E29"/>
    <w:rsid w:val="00F9210D"/>
    <w:rsid w:val="00F95DA0"/>
    <w:rsid w:val="00F976C3"/>
    <w:rsid w:val="00FA15B5"/>
    <w:rsid w:val="00FA2A9C"/>
    <w:rsid w:val="00FB3EDC"/>
    <w:rsid w:val="00FE163F"/>
    <w:rsid w:val="0D674487"/>
    <w:rsid w:val="13717E42"/>
    <w:rsid w:val="238321C2"/>
    <w:rsid w:val="2A0D7386"/>
    <w:rsid w:val="44CE3144"/>
    <w:rsid w:val="4BA667F5"/>
    <w:rsid w:val="4EF50B39"/>
    <w:rsid w:val="4F914BC3"/>
    <w:rsid w:val="5CBB7770"/>
    <w:rsid w:val="6E192919"/>
    <w:rsid w:val="7C5E1D9D"/>
    <w:rsid w:val="7FF5489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paragraph" w:styleId="3">
    <w:name w:val="heading 4"/>
    <w:basedOn w:val="1"/>
    <w:next w:val="1"/>
    <w:unhideWhenUsed/>
    <w:qFormat/>
    <w:uiPriority w:val="0"/>
    <w:pPr>
      <w:spacing w:before="100" w:beforeAutospacing="1" w:after="100" w:afterAutospacing="1"/>
      <w:jc w:val="left"/>
      <w:outlineLvl w:val="3"/>
    </w:pPr>
    <w:rPr>
      <w:rFonts w:hint="eastAsia" w:ascii="宋体" w:hAnsi="宋体" w:eastAsia="宋体" w:cs="宋体"/>
      <w:b/>
      <w:bCs/>
      <w:kern w:val="0"/>
      <w:sz w:val="24"/>
      <w:szCs w:val="24"/>
      <w:lang w:val="en-US" w:eastAsia="zh-CN" w:bidi="ar"/>
    </w:rPr>
  </w:style>
  <w:style w:type="paragraph" w:styleId="4">
    <w:name w:val="heading 5"/>
    <w:basedOn w:val="1"/>
    <w:next w:val="1"/>
    <w:unhideWhenUsed/>
    <w:qFormat/>
    <w:uiPriority w:val="0"/>
    <w:pPr>
      <w:spacing w:before="100" w:beforeAutospacing="1" w:after="100" w:afterAutospacing="1"/>
      <w:jc w:val="left"/>
      <w:outlineLvl w:val="4"/>
    </w:pPr>
    <w:rPr>
      <w:rFonts w:hint="eastAsia" w:ascii="宋体" w:hAnsi="宋体" w:eastAsia="宋体" w:cs="宋体"/>
      <w:b/>
      <w:bCs/>
      <w:kern w:val="0"/>
      <w:sz w:val="20"/>
      <w:szCs w:val="20"/>
      <w:lang w:val="en-US" w:eastAsia="zh-CN" w:bidi="ar"/>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脚 Char"/>
    <w:link w:val="5"/>
    <w:uiPriority w:val="0"/>
    <w:rPr>
      <w:kern w:val="2"/>
      <w:sz w:val="18"/>
      <w:szCs w:val="18"/>
    </w:rPr>
  </w:style>
  <w:style w:type="character" w:customStyle="1" w:styleId="12">
    <w:name w:val="页眉 Char"/>
    <w:link w:val="6"/>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Xtzj.Com</Company>
  <Pages>6</Pages>
  <Words>2710</Words>
  <Characters>2939</Characters>
  <Lines>5</Lines>
  <Paragraphs>1</Paragraphs>
  <TotalTime>0</TotalTime>
  <ScaleCrop>false</ScaleCrop>
  <LinksUpToDate>false</LinksUpToDate>
  <CharactersWithSpaces>3062</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2009-08-28T03:24:00Z</dcterms:created>
  <dc:creator>Xtzj.User</dc:creator>
  <cp:lastModifiedBy>dyf</cp:lastModifiedBy>
  <dcterms:modified xsi:type="dcterms:W3CDTF">2024-10-23T02:53:14Z</dcterms:modified>
  <dc:title>重点辅导学生*计划</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A87A87E35E444ED99048836D9CC4B812_13</vt:lpwstr>
  </property>
</Properties>
</file>