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开始行动</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rPr>
                <w:rFonts w:hint="eastAsia"/>
              </w:rPr>
            </w:pPr>
            <w:r>
              <w:rPr>
                <w:rFonts w:hint="eastAsia"/>
              </w:rPr>
              <w:t>* 学生能够了解数码相机的基本知识，明确选购数码相机的重要指标，建立相关性能的一览表。</w:t>
            </w:r>
          </w:p>
          <w:p>
            <w:pPr>
              <w:rPr>
                <w:rFonts w:hint="eastAsia"/>
              </w:rPr>
            </w:pPr>
            <w:r>
              <w:rPr>
                <w:rFonts w:hint="eastAsia"/>
              </w:rPr>
              <w:t>* 学生通过利用多种方法，收集数码相机品牌、性能指标和相应的参数数据，培养收集、整理信息的能力，通过建立数码相机性能的一览表，培养分类比较事物的能力。</w:t>
            </w: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通过收集、整理、筛选信息掌握数码相机的比较方法</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由于学生之间的理解能力、辨别能力存在差异，教师如何指导学生判别得到信息的正确性，如何筛选获得自己所需要的信息。</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rPr>
                <w:rFonts w:hint="eastAsia"/>
              </w:rPr>
            </w:pPr>
          </w:p>
          <w:p>
            <w:pPr>
              <w:rPr>
                <w:rFonts w:hint="eastAsia"/>
              </w:rPr>
            </w:pPr>
            <w:r>
              <w:rPr>
                <w:rFonts w:hint="eastAsia"/>
              </w:rPr>
              <w:t>引入：同学们都照过相吧？</w:t>
            </w:r>
          </w:p>
          <w:p>
            <w:pPr>
              <w:rPr>
                <w:rFonts w:hint="eastAsia"/>
              </w:rPr>
            </w:pPr>
            <w:r>
              <w:rPr>
                <w:rFonts w:hint="eastAsia"/>
              </w:rPr>
              <w:t>请问大家都是用什么照相机照的相？</w:t>
            </w:r>
          </w:p>
          <w:p>
            <w:pPr>
              <w:rPr>
                <w:rFonts w:hint="eastAsia"/>
              </w:rPr>
            </w:pPr>
          </w:p>
          <w:p>
            <w:pPr>
              <w:rPr>
                <w:rFonts w:hint="eastAsia"/>
              </w:rPr>
            </w:pPr>
            <w:r>
              <w:rPr>
                <w:rFonts w:hint="eastAsia"/>
              </w:rPr>
              <w:t>了解数码相机</w:t>
            </w:r>
          </w:p>
          <w:p>
            <w:pPr>
              <w:rPr>
                <w:rFonts w:hint="eastAsia"/>
              </w:rPr>
            </w:pPr>
          </w:p>
          <w:p>
            <w:pPr>
              <w:rPr>
                <w:rFonts w:hint="eastAsia"/>
              </w:rPr>
            </w:pPr>
            <w:r>
              <w:rPr>
                <w:rFonts w:hint="eastAsia"/>
              </w:rPr>
              <w:t>如果你要买一台数码相机，你首要考虑的是什么？</w:t>
            </w:r>
          </w:p>
          <w:p>
            <w:pPr>
              <w:rPr>
                <w:rFonts w:hint="eastAsia"/>
              </w:rPr>
            </w:pPr>
            <w:r>
              <w:rPr>
                <w:rFonts w:hint="eastAsia"/>
              </w:rPr>
              <w:t>数码相机的指标</w:t>
            </w:r>
          </w:p>
          <w:p>
            <w:pPr>
              <w:rPr>
                <w:rFonts w:hint="eastAsia"/>
              </w:rPr>
            </w:pPr>
          </w:p>
          <w:p>
            <w:pPr>
              <w:rPr>
                <w:rFonts w:hint="eastAsia"/>
              </w:rPr>
            </w:pPr>
            <w:r>
              <w:rPr>
                <w:rFonts w:hint="eastAsia"/>
              </w:rPr>
              <w:t>选择一款合适家用、有较高性价比，但是品牌繁多，性能不同，价格不一，选购可不是容易的事情。</w:t>
            </w:r>
          </w:p>
          <w:p>
            <w:pPr>
              <w:rPr>
                <w:rFonts w:hint="eastAsia"/>
              </w:rPr>
            </w:pPr>
            <w:r>
              <w:rPr>
                <w:rFonts w:hint="eastAsia"/>
              </w:rPr>
              <w:t>所以，我们要设计一个表格，比较不同的数码相机的一些主要指标。我们需要先来认识一个新朋友，这个新朋友在处理数据方面具有极其出色的能力，这个朋友的名字叫做——电子表格</w:t>
            </w:r>
          </w:p>
          <w:p>
            <w:pPr>
              <w:rPr>
                <w:rFonts w:hint="eastAsia"/>
              </w:rPr>
            </w:pPr>
          </w:p>
          <w:p>
            <w:pPr>
              <w:rPr>
                <w:rFonts w:hint="eastAsia"/>
              </w:rPr>
            </w:pPr>
            <w:r>
              <w:rPr>
                <w:rFonts w:hint="eastAsia"/>
              </w:rPr>
              <w:t>活动要求：</w:t>
            </w:r>
          </w:p>
          <w:p>
            <w:pPr>
              <w:rPr>
                <w:rFonts w:hint="eastAsia"/>
              </w:rPr>
            </w:pPr>
          </w:p>
          <w:p>
            <w:pPr>
              <w:rPr>
                <w:rFonts w:hint="eastAsia"/>
              </w:rPr>
            </w:pPr>
            <w:r>
              <w:rPr>
                <w:rFonts w:hint="eastAsia"/>
              </w:rPr>
              <w:t>1. 收集一些数码相机的主要性能指标数据。</w:t>
            </w:r>
          </w:p>
          <w:p>
            <w:pPr>
              <w:rPr>
                <w:rFonts w:hint="eastAsia"/>
              </w:rPr>
            </w:pPr>
            <w:r>
              <w:rPr>
                <w:rFonts w:hint="eastAsia"/>
              </w:rPr>
              <w:t>2. 建立电子表格文件，输入数据，学会电子表格软件的基本操作方法。</w:t>
            </w:r>
          </w:p>
          <w:p>
            <w:pPr>
              <w:rPr>
                <w:rFonts w:hint="eastAsia"/>
              </w:rPr>
            </w:pPr>
            <w:r>
              <w:rPr>
                <w:rFonts w:hint="eastAsia"/>
              </w:rPr>
              <w:t>3. 通过数据比较，进行判断，选择最佳选购方案。</w:t>
            </w:r>
          </w:p>
          <w:p>
            <w:pPr>
              <w:rPr>
                <w:rFonts w:hint="eastAsia"/>
              </w:rPr>
            </w:pPr>
          </w:p>
          <w:p>
            <w:pPr>
              <w:rPr>
                <w:rFonts w:hint="eastAsia"/>
              </w:rPr>
            </w:pPr>
            <w:r>
              <w:rPr>
                <w:rFonts w:hint="eastAsia"/>
              </w:rPr>
              <w:t>了解数码相机</w:t>
            </w:r>
          </w:p>
          <w:p>
            <w:pPr>
              <w:rPr>
                <w:rFonts w:hint="eastAsia"/>
              </w:rPr>
            </w:pPr>
          </w:p>
          <w:p>
            <w:pPr>
              <w:rPr>
                <w:rFonts w:hint="eastAsia"/>
              </w:rPr>
            </w:pPr>
            <w:r>
              <w:rPr>
                <w:rFonts w:hint="eastAsia"/>
              </w:rPr>
              <w:t>简短介绍数码相机的性能指标和作用。</w:t>
            </w:r>
          </w:p>
          <w:p>
            <w:pPr>
              <w:rPr>
                <w:rFonts w:hint="eastAsia"/>
              </w:rPr>
            </w:pPr>
            <w:r>
              <w:rPr>
                <w:rFonts w:hint="eastAsia"/>
              </w:rPr>
              <w:t xml:space="preserve"> CCD</w:t>
            </w:r>
          </w:p>
          <w:p>
            <w:pPr>
              <w:rPr>
                <w:rFonts w:hint="eastAsia"/>
              </w:rPr>
            </w:pPr>
            <w:r>
              <w:rPr>
                <w:rFonts w:hint="eastAsia"/>
              </w:rPr>
              <w:t xml:space="preserve"> 光学变焦</w:t>
            </w:r>
          </w:p>
          <w:p>
            <w:pPr>
              <w:rPr>
                <w:rFonts w:hint="eastAsia"/>
              </w:rPr>
            </w:pPr>
            <w:r>
              <w:rPr>
                <w:rFonts w:hint="eastAsia"/>
              </w:rPr>
              <w:t xml:space="preserve"> 数码变焦</w:t>
            </w:r>
          </w:p>
          <w:p>
            <w:pPr>
              <w:rPr>
                <w:rFonts w:hint="eastAsia"/>
              </w:rPr>
            </w:pPr>
            <w:r>
              <w:rPr>
                <w:rFonts w:hint="eastAsia"/>
              </w:rPr>
              <w:t xml:space="preserve"> 存储卡</w:t>
            </w:r>
          </w:p>
          <w:p>
            <w:pPr>
              <w:rPr>
                <w:rFonts w:hint="eastAsia"/>
              </w:rPr>
            </w:pPr>
          </w:p>
          <w:p>
            <w:pPr>
              <w:rPr>
                <w:rFonts w:hint="eastAsia"/>
              </w:rPr>
            </w:pPr>
            <w:r>
              <w:rPr>
                <w:rFonts w:hint="eastAsia"/>
              </w:rPr>
              <w:t>收集和筛选资料</w:t>
            </w:r>
          </w:p>
          <w:p>
            <w:pPr>
              <w:rPr>
                <w:rFonts w:hint="eastAsia"/>
              </w:rPr>
            </w:pPr>
          </w:p>
          <w:p>
            <w:pPr>
              <w:rPr>
                <w:rFonts w:hint="eastAsia"/>
              </w:rPr>
            </w:pPr>
            <w:r>
              <w:rPr>
                <w:rFonts w:hint="eastAsia"/>
              </w:rPr>
              <w:t>1. 收集数码资料的方法有哪些呢？</w:t>
            </w:r>
          </w:p>
          <w:p>
            <w:pPr>
              <w:rPr>
                <w:rFonts w:hint="eastAsia"/>
              </w:rPr>
            </w:pPr>
            <w:r>
              <w:rPr>
                <w:rFonts w:hint="eastAsia"/>
              </w:rPr>
              <w:t>2. 使用搜索引擎查找网上信息。</w:t>
            </w:r>
          </w:p>
          <w:p>
            <w:pPr>
              <w:rPr>
                <w:rFonts w:hint="eastAsia"/>
              </w:rPr>
            </w:pPr>
            <w:r>
              <w:rPr>
                <w:rFonts w:hint="eastAsia"/>
              </w:rPr>
              <w:t>3. 查阅有关数码相机的专题网站</w:t>
            </w:r>
          </w:p>
          <w:p>
            <w:pPr>
              <w:rPr>
                <w:rFonts w:hint="eastAsia"/>
              </w:rPr>
            </w:pPr>
            <w:r>
              <w:rPr>
                <w:rFonts w:hint="eastAsia"/>
              </w:rPr>
              <w:t>4. 到大型数码商场收集一些数码相机的广告宣传单。</w:t>
            </w:r>
          </w:p>
          <w:p>
            <w:pPr>
              <w:rPr>
                <w:rFonts w:hint="eastAsia"/>
              </w:rPr>
            </w:pPr>
          </w:p>
          <w:p>
            <w:pPr>
              <w:rPr>
                <w:rFonts w:hint="eastAsia"/>
              </w:rPr>
            </w:pPr>
            <w:r>
              <w:rPr>
                <w:rFonts w:hint="eastAsia"/>
              </w:rPr>
              <w:t>设计数码相机性能比较表</w:t>
            </w:r>
          </w:p>
          <w:p>
            <w:pPr>
              <w:rPr>
                <w:rFonts w:hint="eastAsia"/>
              </w:rPr>
            </w:pPr>
          </w:p>
          <w:p>
            <w:pPr>
              <w:rPr>
                <w:rFonts w:hint="eastAsia"/>
              </w:rPr>
            </w:pPr>
            <w:r>
              <w:rPr>
                <w:rFonts w:hint="eastAsia"/>
              </w:rPr>
              <w:t xml:space="preserve"> 师生讨论、资料收集与整理</w:t>
            </w:r>
          </w:p>
          <w:p>
            <w:pPr>
              <w:rPr>
                <w:rFonts w:hint="eastAsia"/>
              </w:rPr>
            </w:pPr>
            <w:r>
              <w:rPr>
                <w:rFonts w:hint="eastAsia"/>
              </w:rPr>
              <w:t xml:space="preserve"> 设计这个表格时，同学们根据自己的具体用途，自行选择适当的性能指标进行比较。</w:t>
            </w: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color w:val="FF0000"/>
              </w:rPr>
            </w:pPr>
            <w:r>
              <w:rPr>
                <w:rFonts w:hint="eastAsia"/>
              </w:rPr>
              <w:t xml:space="preserve">   本课是第一单元的准备活动。教材看似简单，实则不易上好。学生对上海有一定的了解，但在选择的历史或文化风貌景点的时候学生对分析筛选素材资料有很大的难度，由于网上提供的资料不全，花了不少时间，影响教学进度。 针对以上诸多的问题，把确定主题、分组分工、收集资料、整理资料等工作流程放在首要的，学生的基础不同，完成的时间也不同。一步一步的教，使学生对工作流程有初步的了解，为以后学习做好铺垫。 </w:t>
            </w:r>
            <w:r>
              <w:rPr>
                <w:rFonts w:hint="eastAsia"/>
                <w:color w:val="FF0000"/>
              </w:rPr>
              <w:t xml:space="preserve"> </w:t>
            </w:r>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29524399"/>
    <w:rsid w:val="2DDA613F"/>
    <w:rsid w:val="6E002E3F"/>
    <w:rsid w:val="7E664DEE"/>
    <w:rsid w:val="B8BE05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2</Pages>
  <Words>1047</Words>
  <Characters>1107</Characters>
  <Lines>16</Lines>
  <Paragraphs>4</Paragraphs>
  <TotalTime>4</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2024-10-25T20:51:56Z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784D1D929EECE6AF6C941B674D9E2383_43</vt:lpwstr>
  </property>
</Properties>
</file>