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514"/>
        <w:gridCol w:w="673"/>
        <w:gridCol w:w="854"/>
        <w:gridCol w:w="1322"/>
      </w:tblGrid>
      <w:tr w14:paraId="67A74F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57CC189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课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046F2B7A">
            <w:pPr>
              <w:pStyle w:val="2"/>
              <w:spacing w:before="0" w:after="0" w:line="240" w:lineRule="auto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熊熊之家</w:t>
            </w:r>
          </w:p>
        </w:tc>
        <w:tc>
          <w:tcPr>
            <w:tcW w:w="854" w:type="dxa"/>
            <w:vAlign w:val="center"/>
          </w:tcPr>
          <w:p w14:paraId="4792527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教时</w:t>
            </w:r>
          </w:p>
        </w:tc>
        <w:tc>
          <w:tcPr>
            <w:tcW w:w="1322" w:type="dxa"/>
            <w:vAlign w:val="center"/>
          </w:tcPr>
          <w:p w14:paraId="53726C08">
            <w:pPr>
              <w:rPr>
                <w:szCs w:val="21"/>
              </w:rPr>
            </w:pPr>
          </w:p>
        </w:tc>
      </w:tr>
      <w:tr w14:paraId="6C0921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  <w:jc w:val="center"/>
        </w:trPr>
        <w:tc>
          <w:tcPr>
            <w:tcW w:w="1087" w:type="dxa"/>
            <w:vAlign w:val="center"/>
          </w:tcPr>
          <w:p w14:paraId="18A9ED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教学目标</w:t>
            </w:r>
          </w:p>
        </w:tc>
        <w:tc>
          <w:tcPr>
            <w:tcW w:w="7363" w:type="dxa"/>
            <w:gridSpan w:val="4"/>
          </w:tcPr>
          <w:p w14:paraId="52178696">
            <w:pPr>
              <w:pStyle w:val="13"/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巩固多图层逐帧动画的制作，加强绘图工具、任意变形工具的使用练习。</w:t>
            </w:r>
          </w:p>
          <w:p w14:paraId="0A0B7942">
            <w:pPr>
              <w:pStyle w:val="13"/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学习导入图片并修改的操作方法。</w:t>
            </w:r>
          </w:p>
          <w:p w14:paraId="613B910F">
            <w:pPr>
              <w:pStyle w:val="13"/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通过对图像进行编辑处理的操作，培养学生的创新意识与审美能力。</w:t>
            </w:r>
          </w:p>
          <w:p w14:paraId="4762DB67">
            <w:pPr>
              <w:pStyle w:val="13"/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初步学习文本工具的使用。</w:t>
            </w:r>
          </w:p>
        </w:tc>
      </w:tr>
      <w:tr w14:paraId="5B4F6A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354DE7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重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7363" w:type="dxa"/>
            <w:gridSpan w:val="4"/>
            <w:shd w:val="clear" w:color="auto" w:fill="auto"/>
            <w:vAlign w:val="center"/>
          </w:tcPr>
          <w:p w14:paraId="30406A46">
            <w:pPr>
              <w:pStyle w:val="14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位图的导入与修改</w:t>
            </w:r>
          </w:p>
        </w:tc>
      </w:tr>
      <w:tr w14:paraId="1DAB91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10A32D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难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7363" w:type="dxa"/>
            <w:gridSpan w:val="4"/>
            <w:shd w:val="clear" w:color="auto" w:fill="auto"/>
            <w:vAlign w:val="center"/>
          </w:tcPr>
          <w:p w14:paraId="5EB9462A">
            <w:pPr>
              <w:pStyle w:val="14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修改图像的操作</w:t>
            </w:r>
          </w:p>
        </w:tc>
      </w:tr>
      <w:tr w14:paraId="60BAA9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59FB36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教学准备</w:t>
            </w:r>
          </w:p>
        </w:tc>
        <w:tc>
          <w:tcPr>
            <w:tcW w:w="7363" w:type="dxa"/>
            <w:gridSpan w:val="4"/>
            <w:shd w:val="clear" w:color="auto" w:fill="auto"/>
            <w:vAlign w:val="center"/>
          </w:tcPr>
          <w:p w14:paraId="1568636A">
            <w:pPr>
              <w:rPr>
                <w:szCs w:val="21"/>
              </w:rPr>
            </w:pPr>
          </w:p>
        </w:tc>
      </w:tr>
      <w:tr w14:paraId="507458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01" w:type="dxa"/>
            <w:gridSpan w:val="2"/>
            <w:vAlign w:val="center"/>
          </w:tcPr>
          <w:p w14:paraId="73F560B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教学过程</w:t>
            </w:r>
          </w:p>
        </w:tc>
        <w:tc>
          <w:tcPr>
            <w:tcW w:w="2849" w:type="dxa"/>
            <w:gridSpan w:val="3"/>
            <w:vAlign w:val="center"/>
          </w:tcPr>
          <w:p w14:paraId="278C67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设计意图</w:t>
            </w:r>
          </w:p>
        </w:tc>
      </w:tr>
      <w:tr w14:paraId="35E213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01" w:type="dxa"/>
            <w:gridSpan w:val="2"/>
            <w:vAlign w:val="center"/>
          </w:tcPr>
          <w:p w14:paraId="4497E408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一、新课导入</w:t>
            </w:r>
          </w:p>
          <w:p w14:paraId="62C54309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CBF1838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制作Flash动画时，导入合适的图片等素材能让作品更生动美观。</w:t>
            </w:r>
          </w:p>
          <w:p w14:paraId="3DCA94A9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FD7ACE0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二、新课讲授</w:t>
            </w:r>
          </w:p>
          <w:p w14:paraId="289471DE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6BD03B9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导入图片</w:t>
            </w:r>
          </w:p>
          <w:p w14:paraId="7305D6F8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10B4D4E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Flash中不仅可以绘制图形，还可以导入外部图片。依次点击【文件】→【导入】→【导入到舞台】，选择并打开图片即可。</w:t>
            </w:r>
          </w:p>
          <w:p w14:paraId="65548E7E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8682D57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 编辑图片</w:t>
            </w:r>
          </w:p>
          <w:p w14:paraId="7603412D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F7540C4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位图图片体积大，操作不便。可以选择“修改”→“位图”→“转换位图为矢量图”，或者用“修改”→“分离”将位图打散，方便删除多余部分。套索工具也可以帮助选择与删除图片的一部分。</w:t>
            </w:r>
          </w:p>
          <w:p w14:paraId="24D725EB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445C9C2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熊熊之家实例演示</w:t>
            </w:r>
          </w:p>
          <w:p w14:paraId="293D2BC6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B20EC2A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- 设置文档属性为600*180。</w:t>
            </w:r>
          </w:p>
          <w:p w14:paraId="6AD86AAA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- 导入背景图片。</w:t>
            </w:r>
          </w:p>
          <w:p w14:paraId="7D35A349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- 制作边框。</w:t>
            </w:r>
          </w:p>
          <w:p w14:paraId="3E9C0B0D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- 导入小熊图像，去除多余背景（重点）。</w:t>
            </w:r>
          </w:p>
          <w:p w14:paraId="0B6DBBF6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- 添加文本“熊熊之家”，设置并锁定文字图层。</w:t>
            </w:r>
          </w:p>
          <w:p w14:paraId="5FCB652C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C7D61B2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提示：结合多个图层、图片导入和图片分离操作来完成动画。</w:t>
            </w:r>
          </w:p>
          <w:p w14:paraId="7B9F715D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FA2F879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&gt;设计意图：通过实例演示，让学生掌握图片导入、编辑和分离的操作方法，理解这些操作对于动画美观性和实际应用的意义。在具体操作中，帮助同学们学习如何去除图片中不需要的背景，并灵活运用分层与图像处理技能。</w:t>
            </w:r>
          </w:p>
          <w:p w14:paraId="5086BE44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A18311C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三、学生练习</w:t>
            </w:r>
          </w:p>
          <w:p w14:paraId="39D9EEE3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18B55DE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制作熊熊之家动画，体会图片导入及图片分离效果的制作要点</w:t>
            </w:r>
          </w:p>
          <w:p w14:paraId="293F6592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注意：动画分层制作并将每个图层命名</w:t>
            </w:r>
          </w:p>
          <w:p w14:paraId="5BFE595E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38777EE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四、课堂作业</w:t>
            </w:r>
          </w:p>
          <w:p w14:paraId="2DC986B3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C02899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欣赏网站中各式各样的横幅广告，在制作中注意动画效果、色彩搭配等，然后自己设计和制作一个富有个性的横幅广告如教材P22图3.11</w:t>
            </w:r>
          </w:p>
          <w:p w14:paraId="15984D3B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C6E796A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五、课堂小结</w:t>
            </w:r>
          </w:p>
          <w:p w14:paraId="5B5A3EC0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0F4C00F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何谓矢量图像? 何谓位图图像?  </w:t>
            </w:r>
          </w:p>
          <w:p w14:paraId="6DEFB8A4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849" w:type="dxa"/>
            <w:gridSpan w:val="3"/>
            <w:vAlign w:val="center"/>
          </w:tcPr>
          <w:p w14:paraId="5878E1C1">
            <w:pPr>
              <w:rPr>
                <w:szCs w:val="21"/>
              </w:rPr>
            </w:pPr>
          </w:p>
          <w:p w14:paraId="30798EF1">
            <w:pPr>
              <w:rPr>
                <w:szCs w:val="21"/>
              </w:rPr>
            </w:pPr>
          </w:p>
          <w:p w14:paraId="426D879F">
            <w:pPr>
              <w:rPr>
                <w:szCs w:val="21"/>
              </w:rPr>
            </w:pPr>
          </w:p>
          <w:p w14:paraId="7EF8B0F4">
            <w:pPr>
              <w:rPr>
                <w:szCs w:val="21"/>
              </w:rPr>
            </w:pPr>
          </w:p>
          <w:p w14:paraId="25A98ACF">
            <w:pPr>
              <w:rPr>
                <w:szCs w:val="21"/>
              </w:rPr>
            </w:pPr>
          </w:p>
          <w:p w14:paraId="743EFEF0">
            <w:pPr>
              <w:rPr>
                <w:szCs w:val="21"/>
              </w:rPr>
            </w:pPr>
          </w:p>
          <w:p w14:paraId="2FC731ED">
            <w:pPr>
              <w:rPr>
                <w:szCs w:val="21"/>
              </w:rPr>
            </w:pPr>
          </w:p>
          <w:p w14:paraId="07D32AF1">
            <w:pPr>
              <w:rPr>
                <w:szCs w:val="21"/>
              </w:rPr>
            </w:pPr>
          </w:p>
          <w:p w14:paraId="4B230ADC">
            <w:pPr>
              <w:rPr>
                <w:szCs w:val="21"/>
              </w:rPr>
            </w:pPr>
          </w:p>
          <w:p w14:paraId="1A647350">
            <w:pPr>
              <w:rPr>
                <w:szCs w:val="21"/>
              </w:rPr>
            </w:pPr>
          </w:p>
          <w:p w14:paraId="42D5D0AC">
            <w:pPr>
              <w:rPr>
                <w:szCs w:val="21"/>
              </w:rPr>
            </w:pPr>
          </w:p>
          <w:p w14:paraId="1FB328D5">
            <w:pPr>
              <w:rPr>
                <w:szCs w:val="21"/>
              </w:rPr>
            </w:pPr>
          </w:p>
          <w:p w14:paraId="37323EC2">
            <w:pPr>
              <w:rPr>
                <w:szCs w:val="21"/>
              </w:rPr>
            </w:pPr>
          </w:p>
          <w:p w14:paraId="1D9E67FA">
            <w:pPr>
              <w:rPr>
                <w:szCs w:val="21"/>
              </w:rPr>
            </w:pPr>
          </w:p>
          <w:p w14:paraId="6107B0F1">
            <w:pPr>
              <w:rPr>
                <w:szCs w:val="21"/>
              </w:rPr>
            </w:pPr>
          </w:p>
          <w:p w14:paraId="7F1C068E">
            <w:pPr>
              <w:rPr>
                <w:szCs w:val="21"/>
              </w:rPr>
            </w:pPr>
          </w:p>
          <w:p w14:paraId="71348333">
            <w:pPr>
              <w:rPr>
                <w:szCs w:val="21"/>
              </w:rPr>
            </w:pPr>
          </w:p>
          <w:p w14:paraId="20D09D17">
            <w:pPr>
              <w:adjustRightInd w:val="0"/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</w:rPr>
              <w:t>通过实例演示，让学生掌握图片导入、编辑和分离的操作方法，理解这些操作对于动画美观性和实际应用的意义。在具体操作中，帮助同学们学习如何去除图片中不需要的背景，并灵活运用分层与图像处理技能。</w:t>
            </w:r>
          </w:p>
          <w:p w14:paraId="6D12F6C2">
            <w:pPr>
              <w:rPr>
                <w:szCs w:val="21"/>
              </w:rPr>
            </w:pPr>
          </w:p>
          <w:p w14:paraId="61F2F4B8">
            <w:pPr>
              <w:rPr>
                <w:szCs w:val="21"/>
              </w:rPr>
            </w:pPr>
          </w:p>
          <w:p w14:paraId="40A3207E">
            <w:pPr>
              <w:rPr>
                <w:szCs w:val="21"/>
              </w:rPr>
            </w:pPr>
          </w:p>
          <w:p w14:paraId="4D225FF5">
            <w:pPr>
              <w:rPr>
                <w:szCs w:val="21"/>
              </w:rPr>
            </w:pPr>
          </w:p>
          <w:p w14:paraId="3AC82035">
            <w:pPr>
              <w:rPr>
                <w:szCs w:val="21"/>
              </w:rPr>
            </w:pPr>
          </w:p>
          <w:p w14:paraId="2A8861CE">
            <w:pPr>
              <w:rPr>
                <w:szCs w:val="21"/>
              </w:rPr>
            </w:pPr>
          </w:p>
          <w:p w14:paraId="4D1CD96D">
            <w:pPr>
              <w:rPr>
                <w:szCs w:val="21"/>
              </w:rPr>
            </w:pPr>
          </w:p>
          <w:p w14:paraId="66CE1046">
            <w:pPr>
              <w:rPr>
                <w:szCs w:val="21"/>
              </w:rPr>
            </w:pPr>
          </w:p>
          <w:p w14:paraId="0A5339EE">
            <w:pPr>
              <w:rPr>
                <w:szCs w:val="21"/>
              </w:rPr>
            </w:pPr>
          </w:p>
        </w:tc>
      </w:tr>
      <w:tr w14:paraId="78959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vAlign w:val="center"/>
          </w:tcPr>
          <w:p w14:paraId="3D1451D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教学随笔：</w:t>
            </w:r>
          </w:p>
          <w:p w14:paraId="43E4499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</w:p>
          <w:p w14:paraId="7A7DF456">
            <w:pPr>
              <w:rPr>
                <w:szCs w:val="21"/>
              </w:rPr>
            </w:pPr>
          </w:p>
          <w:p w14:paraId="4F93EA70">
            <w:pPr>
              <w:rPr>
                <w:szCs w:val="21"/>
              </w:rPr>
            </w:pPr>
          </w:p>
        </w:tc>
      </w:tr>
    </w:tbl>
    <w:p w14:paraId="1E8B0F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9A2"/>
    <w:rsid w:val="00056321"/>
    <w:rsid w:val="000B6CB8"/>
    <w:rsid w:val="0012302E"/>
    <w:rsid w:val="00126CCC"/>
    <w:rsid w:val="00205F1C"/>
    <w:rsid w:val="002279E3"/>
    <w:rsid w:val="002D5DCD"/>
    <w:rsid w:val="0034471B"/>
    <w:rsid w:val="004246B8"/>
    <w:rsid w:val="005463C9"/>
    <w:rsid w:val="00551F1D"/>
    <w:rsid w:val="005977E5"/>
    <w:rsid w:val="00607DD1"/>
    <w:rsid w:val="0061415D"/>
    <w:rsid w:val="007332DF"/>
    <w:rsid w:val="007B38F0"/>
    <w:rsid w:val="007F4B5D"/>
    <w:rsid w:val="008553E1"/>
    <w:rsid w:val="008640BA"/>
    <w:rsid w:val="008D6985"/>
    <w:rsid w:val="008E0B5B"/>
    <w:rsid w:val="008E2E39"/>
    <w:rsid w:val="008F5E1F"/>
    <w:rsid w:val="009C7F61"/>
    <w:rsid w:val="00A85C1F"/>
    <w:rsid w:val="00A92CDE"/>
    <w:rsid w:val="00AC75F9"/>
    <w:rsid w:val="00AE2301"/>
    <w:rsid w:val="00B34AAB"/>
    <w:rsid w:val="00BE49A2"/>
    <w:rsid w:val="00C80A5B"/>
    <w:rsid w:val="00CD104A"/>
    <w:rsid w:val="00D36781"/>
    <w:rsid w:val="00D7163E"/>
    <w:rsid w:val="00D80FF6"/>
    <w:rsid w:val="00D833F9"/>
    <w:rsid w:val="00E05617"/>
    <w:rsid w:val="00E15096"/>
    <w:rsid w:val="00EB4747"/>
    <w:rsid w:val="00F82522"/>
    <w:rsid w:val="792E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9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Normal (Web)"/>
    <w:basedOn w:val="1"/>
    <w:uiPriority w:val="0"/>
    <w:pPr>
      <w:widowControl/>
      <w:spacing w:before="100" w:beforeAutospacing="1" w:after="100" w:afterAutospacing="1" w:line="300" w:lineRule="atLeast"/>
      <w:jc w:val="left"/>
    </w:pPr>
    <w:rPr>
      <w:rFonts w:ascii="ˎ̥" w:hAnsi="ˎ̥" w:cs="宋体"/>
      <w:kern w:val="0"/>
      <w:sz w:val="18"/>
      <w:szCs w:val="18"/>
    </w:rPr>
  </w:style>
  <w:style w:type="character" w:customStyle="1" w:styleId="9">
    <w:name w:val="标题 1 字符"/>
    <w:basedOn w:val="4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4"/>
    <w:link w:val="6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4"/>
    <w:link w:val="7"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Compact"/>
    <w:basedOn w:val="3"/>
    <w:qFormat/>
    <w:uiPriority w:val="0"/>
    <w:pPr>
      <w:spacing w:before="36" w:after="36"/>
    </w:pPr>
  </w:style>
  <w:style w:type="paragraph" w:customStyle="1" w:styleId="14">
    <w:name w:val="First Paragraph"/>
    <w:basedOn w:val="3"/>
    <w:next w:val="3"/>
    <w:qFormat/>
    <w:uiPriority w:val="0"/>
  </w:style>
  <w:style w:type="paragraph" w:customStyle="1" w:styleId="15">
    <w:name w:val="备课"/>
    <w:basedOn w:val="1"/>
    <w:uiPriority w:val="0"/>
    <w:pPr>
      <w:adjustRightInd w:val="0"/>
      <w:snapToGrid w:val="0"/>
    </w:pPr>
    <w:rPr>
      <w:rFonts w:hint="eastAsia" w:ascii="宋体" w:hAnsi="宋体" w:cs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</Words>
  <Characters>84</Characters>
  <Lines>1</Lines>
  <Paragraphs>1</Paragraphs>
  <TotalTime>10</TotalTime>
  <ScaleCrop>false</ScaleCrop>
  <LinksUpToDate>false</LinksUpToDate>
  <CharactersWithSpaces>97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cp:lastModifiedBy>Yifang Dai</cp:lastModifiedBy>
  <dcterms:modified xsi:type="dcterms:W3CDTF">2025-10-13T02:24:39Z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1FCCD87063934B2AB9B45036F4A891C0_13</vt:lpwstr>
  </property>
</Properties>
</file>