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2151E" w:rsidRDefault="00164E8C" w:rsidP="00164E8C">
      <w:pPr>
        <w:pStyle w:val="Titre"/>
      </w:pPr>
      <w:r>
        <w:t>Recensement tableaux et graphiques pour la restitution</w:t>
      </w:r>
    </w:p>
    <w:p w:rsidR="006C79F0" w:rsidRDefault="006C79F0" w:rsidP="00164E8C">
      <w:pPr>
        <w:pStyle w:val="Titre1"/>
      </w:pPr>
      <w:r>
        <w:t>I. Fonctions communes aux 4 profils</w:t>
      </w:r>
    </w:p>
    <w:p w:rsidR="006C79F0" w:rsidRDefault="006C79F0" w:rsidP="00980BC3">
      <w:pPr>
        <w:pStyle w:val="Titre2"/>
      </w:pPr>
      <w:r>
        <w:t>1. Barre de paramètres</w:t>
      </w:r>
    </w:p>
    <w:p w:rsidR="006C79F0" w:rsidRDefault="006C79F0" w:rsidP="006C79F0"/>
    <w:p w:rsidR="006C79F0" w:rsidRDefault="006C79F0" w:rsidP="006C79F0">
      <w:r w:rsidRPr="009E4962">
        <w:rPr>
          <w:b/>
        </w:rPr>
        <w:t>Devise</w:t>
      </w:r>
      <w:r>
        <w:t xml:space="preserve"> : Euro</w:t>
      </w:r>
    </w:p>
    <w:p w:rsidR="006C79F0" w:rsidRDefault="006C79F0" w:rsidP="006C79F0"/>
    <w:p w:rsidR="006C79F0" w:rsidRDefault="006C79F0" w:rsidP="006C79F0">
      <w:r w:rsidRPr="009E4962">
        <w:rPr>
          <w:b/>
        </w:rPr>
        <w:t>Localisation</w:t>
      </w:r>
      <w:r>
        <w:t xml:space="preserve"> : </w:t>
      </w:r>
      <w:r w:rsidR="00E012C1">
        <w:t>Mondial, Continental, National, Régional</w:t>
      </w:r>
    </w:p>
    <w:p w:rsidR="006C79F0" w:rsidRDefault="006C79F0" w:rsidP="006C79F0"/>
    <w:p w:rsidR="006C79F0" w:rsidRDefault="006C79F0" w:rsidP="006C79F0">
      <w:r w:rsidRPr="009E4962">
        <w:rPr>
          <w:b/>
        </w:rPr>
        <w:t>Période</w:t>
      </w:r>
      <w:r>
        <w:t xml:space="preserve"> : </w:t>
      </w:r>
    </w:p>
    <w:p w:rsidR="006C79F0" w:rsidRDefault="006C79F0" w:rsidP="006C79F0">
      <w:pPr>
        <w:pStyle w:val="Paragraphedeliste"/>
        <w:numPr>
          <w:ilvl w:val="0"/>
          <w:numId w:val="1"/>
        </w:numPr>
      </w:pPr>
      <w:r>
        <w:t>Type : Période (mois</w:t>
      </w:r>
      <w:r w:rsidR="009E4962">
        <w:t xml:space="preserve"> ou trimestre</w:t>
      </w:r>
      <w:r>
        <w:t xml:space="preserve"> indiqué ensuite), Cumul (cumulé jusqu'au mois indiqué)</w:t>
      </w:r>
    </w:p>
    <w:p w:rsidR="006C79F0" w:rsidRDefault="006C79F0" w:rsidP="006C79F0">
      <w:pPr>
        <w:pStyle w:val="Paragraphedeliste"/>
        <w:numPr>
          <w:ilvl w:val="0"/>
          <w:numId w:val="1"/>
        </w:numPr>
      </w:pPr>
      <w:r>
        <w:t>Indicateur de temps : mois</w:t>
      </w:r>
      <w:r w:rsidR="009E4962">
        <w:t xml:space="preserve"> ou trimestre</w:t>
      </w:r>
    </w:p>
    <w:p w:rsidR="006C79F0" w:rsidRDefault="006C79F0" w:rsidP="006C79F0">
      <w:pPr>
        <w:pStyle w:val="Paragraphedeliste"/>
        <w:numPr>
          <w:ilvl w:val="0"/>
          <w:numId w:val="1"/>
        </w:numPr>
      </w:pPr>
    </w:p>
    <w:p w:rsidR="006C79F0" w:rsidRDefault="006C79F0" w:rsidP="006C79F0">
      <w:r w:rsidRPr="009E4962">
        <w:rPr>
          <w:b/>
        </w:rPr>
        <w:t>Indicateurs</w:t>
      </w:r>
      <w:r>
        <w:t xml:space="preserve"> : dépendent du profil</w:t>
      </w:r>
    </w:p>
    <w:p w:rsidR="006C79F0" w:rsidRDefault="006C79F0" w:rsidP="006C79F0"/>
    <w:p w:rsidR="006C79F0" w:rsidRDefault="006C79F0" w:rsidP="006C79F0">
      <w:r w:rsidRPr="009E4962">
        <w:rPr>
          <w:b/>
        </w:rPr>
        <w:t>Caractéristiques</w:t>
      </w:r>
      <w:r>
        <w:t xml:space="preserve"> : composantes communes aux différents critères</w:t>
      </w:r>
    </w:p>
    <w:p w:rsidR="006C79F0" w:rsidRDefault="006C79F0" w:rsidP="006C79F0"/>
    <w:p w:rsidR="006C79F0" w:rsidRDefault="006C79F0" w:rsidP="006C79F0">
      <w:r w:rsidRPr="009E4962">
        <w:rPr>
          <w:b/>
        </w:rPr>
        <w:t>Famille</w:t>
      </w:r>
      <w:r>
        <w:t xml:space="preserve"> </w:t>
      </w:r>
      <w:r w:rsidRPr="009E4962">
        <w:rPr>
          <w:b/>
        </w:rPr>
        <w:t>d'articles</w:t>
      </w:r>
      <w:r>
        <w:t xml:space="preserve"> : Toutes, HIFI, Télévision, …</w:t>
      </w:r>
    </w:p>
    <w:p w:rsidR="006C79F0" w:rsidRDefault="006C79F0" w:rsidP="006C79F0"/>
    <w:p w:rsidR="006C79F0" w:rsidRDefault="006C79F0" w:rsidP="006C79F0">
      <w:r w:rsidRPr="009E4962">
        <w:rPr>
          <w:b/>
        </w:rPr>
        <w:t>Enseigne</w:t>
      </w:r>
      <w:r>
        <w:t xml:space="preserve"> : Leroy Merlin, Darty et Boulanger.</w:t>
      </w:r>
    </w:p>
    <w:p w:rsidR="00757CDE" w:rsidRDefault="00757CDE" w:rsidP="006C79F0"/>
    <w:p w:rsidR="00757CDE" w:rsidRDefault="00757CDE" w:rsidP="00757CDE">
      <w:pPr>
        <w:pStyle w:val="Titre2"/>
      </w:pPr>
      <w:r>
        <w:t>2. Onglet Etudes</w:t>
      </w:r>
      <w:r w:rsidR="00EB55EC">
        <w:t xml:space="preserve"> (hors Chef de produit)</w:t>
      </w:r>
    </w:p>
    <w:p w:rsidR="006C79F0" w:rsidRDefault="006C79F0" w:rsidP="006C79F0"/>
    <w:p w:rsidR="00EB55EC" w:rsidRDefault="00EB55EC" w:rsidP="00EB55EC">
      <w:r>
        <w:t>-Etape 2 : Choisir le ou les tableaux à utiliser dans l’étude (Palmarès, Historique et Détails), tableaux importés</w:t>
      </w:r>
    </w:p>
    <w:p w:rsidR="00EB55EC" w:rsidRDefault="00EB55EC" w:rsidP="00EB55EC">
      <w:r>
        <w:t>-Etape 3 :</w:t>
      </w:r>
      <w:r w:rsidRPr="00524B89">
        <w:t xml:space="preserve"> </w:t>
      </w:r>
      <w:r>
        <w:t>P</w:t>
      </w:r>
      <w:r w:rsidRPr="00524B89">
        <w:t>aramétrer les tableaux résultats à utiliser dans l’étude</w:t>
      </w:r>
      <w:r>
        <w:t xml:space="preserve"> </w:t>
      </w:r>
      <w:r>
        <w:sym w:font="Wingdings" w:char="F0E0"/>
      </w:r>
      <w:r>
        <w:t xml:space="preserve"> permet de modifier le tableau et d’avoir un aperçu du résultat en temps réel à l’aide des filtres possibles.</w:t>
      </w:r>
    </w:p>
    <w:p w:rsidR="00EB55EC" w:rsidRDefault="00EB55EC" w:rsidP="00EB55EC"/>
    <w:p w:rsidR="00EB55EC" w:rsidRDefault="00EB55EC" w:rsidP="00EB55EC">
      <w:r>
        <w:rPr>
          <w:noProof/>
        </w:rPr>
        <w:drawing>
          <wp:inline distT="0" distB="0" distL="0" distR="0">
            <wp:extent cx="4991100" cy="2370950"/>
            <wp:effectExtent l="19050" t="0" r="0" b="0"/>
            <wp:docPr id="1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srcRect/>
                    <a:stretch>
                      <a:fillRect/>
                    </a:stretch>
                  </pic:blipFill>
                  <pic:spPr bwMode="auto">
                    <a:xfrm>
                      <a:off x="0" y="0"/>
                      <a:ext cx="4996344" cy="2373441"/>
                    </a:xfrm>
                    <a:prstGeom prst="rect">
                      <a:avLst/>
                    </a:prstGeom>
                    <a:noFill/>
                    <a:ln w="9525">
                      <a:noFill/>
                      <a:miter lim="800000"/>
                      <a:headEnd/>
                      <a:tailEnd/>
                    </a:ln>
                  </pic:spPr>
                </pic:pic>
              </a:graphicData>
            </a:graphic>
          </wp:inline>
        </w:drawing>
      </w:r>
    </w:p>
    <w:p w:rsidR="00EB55EC" w:rsidRDefault="00EB55EC" w:rsidP="00EB55EC"/>
    <w:p w:rsidR="00EB55EC" w:rsidRDefault="00EB55EC" w:rsidP="00EB55EC">
      <w:pPr>
        <w:pStyle w:val="Titre3"/>
      </w:pPr>
      <w:r>
        <w:lastRenderedPageBreak/>
        <w:t xml:space="preserve">Tables concernées : </w:t>
      </w:r>
      <w:r w:rsidRPr="00EB55EC">
        <w:rPr>
          <w:color w:val="FF0000"/>
        </w:rPr>
        <w:t>(A COMPLETER</w:t>
      </w:r>
      <w:r>
        <w:rPr>
          <w:color w:val="FF0000"/>
        </w:rPr>
        <w:t>)</w:t>
      </w:r>
    </w:p>
    <w:p w:rsidR="00EB55EC" w:rsidRDefault="00EB55EC" w:rsidP="00EB55EC"/>
    <w:p w:rsidR="00EB55EC" w:rsidRDefault="00EB55EC" w:rsidP="00EB55EC">
      <w:r>
        <w:t xml:space="preserve">Toutes les tables nécessaires aux tableaux et graphiques de chaque profil, c.-à-d. : </w:t>
      </w:r>
    </w:p>
    <w:p w:rsidR="00EB55EC" w:rsidRDefault="00EB55EC" w:rsidP="00EB55EC">
      <w:r>
        <w:t>- Faits (</w:t>
      </w:r>
      <w:proofErr w:type="spellStart"/>
      <w:r w:rsidR="00E31EC2">
        <w:t>moisFaits</w:t>
      </w:r>
      <w:proofErr w:type="spellEnd"/>
      <w:r w:rsidR="00E31EC2">
        <w:t xml:space="preserve">, </w:t>
      </w:r>
      <w:proofErr w:type="spellStart"/>
      <w:r w:rsidR="00E31EC2">
        <w:t>anneeFaits</w:t>
      </w:r>
      <w:proofErr w:type="spellEnd"/>
      <w:r w:rsidR="00E31EC2">
        <w:t xml:space="preserve">, </w:t>
      </w:r>
      <w:proofErr w:type="spellStart"/>
      <w:r>
        <w:t>CAObj</w:t>
      </w:r>
      <w:proofErr w:type="spellEnd"/>
      <w:r>
        <w:t xml:space="preserve">, </w:t>
      </w:r>
      <w:proofErr w:type="spellStart"/>
      <w:r>
        <w:t>CAReel</w:t>
      </w:r>
      <w:proofErr w:type="spellEnd"/>
      <w:r>
        <w:t xml:space="preserve">, </w:t>
      </w:r>
      <w:proofErr w:type="spellStart"/>
      <w:r>
        <w:t>MargeObj</w:t>
      </w:r>
      <w:proofErr w:type="spellEnd"/>
      <w:r>
        <w:t xml:space="preserve">, </w:t>
      </w:r>
      <w:proofErr w:type="spellStart"/>
      <w:r>
        <w:t>MargeReel</w:t>
      </w:r>
      <w:proofErr w:type="spellEnd"/>
      <w:r>
        <w:t xml:space="preserve">, </w:t>
      </w:r>
      <w:proofErr w:type="spellStart"/>
      <w:r>
        <w:t>VentesObj</w:t>
      </w:r>
      <w:proofErr w:type="spellEnd"/>
      <w:r>
        <w:t xml:space="preserve">, </w:t>
      </w:r>
      <w:proofErr w:type="spellStart"/>
      <w:r>
        <w:t>VentesReel</w:t>
      </w:r>
      <w:proofErr w:type="spellEnd"/>
      <w:r>
        <w:t>)</w:t>
      </w:r>
    </w:p>
    <w:p w:rsidR="00EB55EC" w:rsidRDefault="00EB55EC" w:rsidP="00EB55EC">
      <w:r>
        <w:t>- Magasin</w:t>
      </w:r>
    </w:p>
    <w:p w:rsidR="00EB55EC" w:rsidRDefault="00EB55EC" w:rsidP="00EB55EC">
      <w:r>
        <w:t>- Article (nom famille)</w:t>
      </w:r>
    </w:p>
    <w:p w:rsidR="00EB55EC" w:rsidRDefault="00EB55EC" w:rsidP="00EB55EC">
      <w:r>
        <w:t>- Ville (</w:t>
      </w:r>
      <w:proofErr w:type="spellStart"/>
      <w:r>
        <w:t>nomVille</w:t>
      </w:r>
      <w:proofErr w:type="spellEnd"/>
      <w:r>
        <w:t>)</w:t>
      </w:r>
    </w:p>
    <w:p w:rsidR="00EB55EC" w:rsidRDefault="00EB55EC" w:rsidP="00EB55EC">
      <w:r>
        <w:t>- Région (</w:t>
      </w:r>
      <w:proofErr w:type="spellStart"/>
      <w:r>
        <w:t>nomRégion</w:t>
      </w:r>
      <w:proofErr w:type="spellEnd"/>
      <w:r>
        <w:t>)</w:t>
      </w:r>
    </w:p>
    <w:p w:rsidR="00EB55EC" w:rsidRDefault="00EB55EC" w:rsidP="00EB55EC"/>
    <w:p w:rsidR="00EB55EC" w:rsidRDefault="00EB55EC" w:rsidP="00EB55EC">
      <w:pPr>
        <w:pStyle w:val="Titre3"/>
      </w:pPr>
      <w:proofErr w:type="gramStart"/>
      <w:r>
        <w:t>Paramètres</w:t>
      </w:r>
      <w:proofErr w:type="gramEnd"/>
      <w:r>
        <w:t xml:space="preserve"> :</w:t>
      </w:r>
    </w:p>
    <w:p w:rsidR="00EB55EC" w:rsidRPr="006C79F0" w:rsidRDefault="00EB55EC" w:rsidP="00EB55EC"/>
    <w:p w:rsidR="00EB55EC" w:rsidRDefault="00EB55EC" w:rsidP="00EB55EC">
      <w:r>
        <w:t>Devise</w:t>
      </w:r>
    </w:p>
    <w:p w:rsidR="00EB55EC" w:rsidRDefault="00EB55EC" w:rsidP="00EB55EC">
      <w:r>
        <w:t>Localisation</w:t>
      </w:r>
      <w:r w:rsidR="00E31EC2">
        <w:t xml:space="preserve"> </w:t>
      </w:r>
      <w:r>
        <w:t>(Régional ou national)</w:t>
      </w:r>
    </w:p>
    <w:p w:rsidR="00EB55EC" w:rsidRDefault="00EB55EC" w:rsidP="00EB55EC">
      <w:r>
        <w:t>Période (Type et indicateur)</w:t>
      </w:r>
    </w:p>
    <w:p w:rsidR="00EB55EC" w:rsidRDefault="00EB55EC" w:rsidP="00EB55EC">
      <w:r>
        <w:t>Indicateurs (Tous, CA, Ventes, Marge)</w:t>
      </w:r>
    </w:p>
    <w:p w:rsidR="00EB55EC" w:rsidRDefault="00EB55EC" w:rsidP="00EB55EC">
      <w:r>
        <w:t>Caractéristiques (Toutes, Objectif, Réalisé)</w:t>
      </w:r>
    </w:p>
    <w:p w:rsidR="00EB55EC" w:rsidRDefault="00EB55EC" w:rsidP="00EB55EC">
      <w:r>
        <w:t>Famille d'articles</w:t>
      </w:r>
      <w:r w:rsidR="00E31EC2">
        <w:t xml:space="preserve"> </w:t>
      </w:r>
      <w:r>
        <w:t xml:space="preserve">(Toutes, Hifi, Fours, Magnétoscopes) </w:t>
      </w:r>
    </w:p>
    <w:p w:rsidR="00EB55EC" w:rsidRDefault="00EB55EC" w:rsidP="00EB55EC"/>
    <w:p w:rsidR="00EB55EC" w:rsidRDefault="00EB55EC" w:rsidP="00EB55EC">
      <w:r>
        <w:t xml:space="preserve">Non sélectionnable : </w:t>
      </w:r>
      <w:r w:rsidR="00283DFB">
        <w:t>dépend d type de tableau et du profil (voir détails dans la suite)</w:t>
      </w:r>
    </w:p>
    <w:p w:rsidR="00DD2240" w:rsidRDefault="00DD2240" w:rsidP="00DD2240">
      <w:pPr>
        <w:pStyle w:val="Titre1"/>
      </w:pPr>
      <w:r>
        <w:t>II. Responsable Magasin</w:t>
      </w:r>
    </w:p>
    <w:p w:rsidR="00DD2240" w:rsidRDefault="00DD2240" w:rsidP="00DD2240"/>
    <w:p w:rsidR="00DD2240" w:rsidRDefault="00DD2240" w:rsidP="00DD2240">
      <w:pPr>
        <w:pStyle w:val="Titre2"/>
      </w:pPr>
      <w:r>
        <w:t>1. Onglet Accueil</w:t>
      </w:r>
    </w:p>
    <w:p w:rsidR="00DD2240" w:rsidRDefault="00DD2240" w:rsidP="00DD2240"/>
    <w:p w:rsidR="00DD2240" w:rsidRDefault="00A31DD4" w:rsidP="00DD2240">
      <w:r>
        <w:rPr>
          <w:noProof/>
        </w:rPr>
        <w:drawing>
          <wp:anchor distT="0" distB="0" distL="114300" distR="114300" simplePos="0" relativeHeight="251663360" behindDoc="0" locked="0" layoutInCell="1" allowOverlap="1">
            <wp:simplePos x="0" y="0"/>
            <wp:positionH relativeFrom="column">
              <wp:posOffset>-23495</wp:posOffset>
            </wp:positionH>
            <wp:positionV relativeFrom="paragraph">
              <wp:posOffset>78105</wp:posOffset>
            </wp:positionV>
            <wp:extent cx="3657600" cy="2743200"/>
            <wp:effectExtent l="19050" t="0" r="0" b="0"/>
            <wp:wrapNone/>
            <wp:docPr id="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3657600" cy="2743200"/>
                    </a:xfrm>
                    <a:prstGeom prst="rect">
                      <a:avLst/>
                    </a:prstGeom>
                    <a:noFill/>
                    <a:ln w="9525">
                      <a:noFill/>
                      <a:miter lim="800000"/>
                      <a:headEnd/>
                      <a:tailEnd/>
                    </a:ln>
                  </pic:spPr>
                </pic:pic>
              </a:graphicData>
            </a:graphic>
          </wp:anchor>
        </w:drawing>
      </w:r>
    </w:p>
    <w:p w:rsidR="00DD2240" w:rsidRDefault="00DD2240" w:rsidP="00DD2240"/>
    <w:p w:rsidR="00A31DD4" w:rsidRDefault="00A31DD4" w:rsidP="00DD2240"/>
    <w:p w:rsidR="00A31DD4" w:rsidRDefault="00A31DD4" w:rsidP="00DD2240"/>
    <w:p w:rsidR="00A31DD4" w:rsidRDefault="00A31DD4" w:rsidP="00DD2240"/>
    <w:p w:rsidR="00A31DD4" w:rsidRDefault="00A31DD4" w:rsidP="00DD2240"/>
    <w:p w:rsidR="00A31DD4" w:rsidRDefault="00A31DD4" w:rsidP="00DD2240"/>
    <w:p w:rsidR="00A31DD4" w:rsidRDefault="00A31DD4" w:rsidP="00DD2240"/>
    <w:p w:rsidR="00A31DD4" w:rsidRDefault="00A31DD4" w:rsidP="00DD2240"/>
    <w:p w:rsidR="00A31DD4" w:rsidRDefault="00A31DD4" w:rsidP="00DD2240"/>
    <w:p w:rsidR="00A31DD4" w:rsidRDefault="00A31DD4" w:rsidP="00DD2240"/>
    <w:p w:rsidR="00A31DD4" w:rsidRDefault="00A31DD4" w:rsidP="00DD2240"/>
    <w:p w:rsidR="00A31DD4" w:rsidRDefault="00A31DD4" w:rsidP="00DD2240"/>
    <w:p w:rsidR="00A31DD4" w:rsidRDefault="00A31DD4" w:rsidP="00DD2240"/>
    <w:p w:rsidR="00A31DD4" w:rsidRDefault="00A31DD4" w:rsidP="00DD2240"/>
    <w:p w:rsidR="00A31DD4" w:rsidRDefault="00A31DD4" w:rsidP="00DD2240"/>
    <w:p w:rsidR="00A31DD4" w:rsidRDefault="00A31DD4" w:rsidP="00DD2240"/>
    <w:p w:rsidR="00A31DD4" w:rsidRDefault="00A31DD4" w:rsidP="00A31DD4">
      <w:pPr>
        <w:pStyle w:val="Titre3"/>
      </w:pPr>
      <w:r>
        <w:t xml:space="preserve">Tables concernées : </w:t>
      </w:r>
    </w:p>
    <w:p w:rsidR="00A31DD4" w:rsidRPr="003F5AEF" w:rsidRDefault="00A31DD4" w:rsidP="00A31DD4"/>
    <w:p w:rsidR="00A31DD4" w:rsidRDefault="00A31DD4" w:rsidP="00A31DD4">
      <w:r>
        <w:t>- Faits (</w:t>
      </w:r>
      <w:proofErr w:type="spellStart"/>
      <w:r>
        <w:t>CAObj</w:t>
      </w:r>
      <w:proofErr w:type="spellEnd"/>
      <w:r>
        <w:t xml:space="preserve">, </w:t>
      </w:r>
      <w:proofErr w:type="spellStart"/>
      <w:r>
        <w:t>CAReel</w:t>
      </w:r>
      <w:proofErr w:type="spellEnd"/>
      <w:r>
        <w:t xml:space="preserve">, </w:t>
      </w:r>
      <w:proofErr w:type="spellStart"/>
      <w:r>
        <w:t>MargeObj</w:t>
      </w:r>
      <w:proofErr w:type="spellEnd"/>
      <w:r>
        <w:t xml:space="preserve">, </w:t>
      </w:r>
      <w:proofErr w:type="spellStart"/>
      <w:r>
        <w:t>MargeReel</w:t>
      </w:r>
      <w:proofErr w:type="spellEnd"/>
      <w:r>
        <w:t xml:space="preserve">, </w:t>
      </w:r>
      <w:proofErr w:type="spellStart"/>
      <w:r>
        <w:t>VentesObj</w:t>
      </w:r>
      <w:proofErr w:type="spellEnd"/>
      <w:r w:rsidR="00E25C54">
        <w:t xml:space="preserve">, </w:t>
      </w:r>
      <w:proofErr w:type="spellStart"/>
      <w:r w:rsidR="00E25C54">
        <w:t>VentesReel</w:t>
      </w:r>
      <w:proofErr w:type="spellEnd"/>
      <w:r w:rsidR="00E25C54">
        <w:t>)</w:t>
      </w:r>
    </w:p>
    <w:p w:rsidR="00A31DD4" w:rsidRDefault="00A31DD4" w:rsidP="00A31DD4">
      <w:r>
        <w:t>- Magasin</w:t>
      </w:r>
      <w:r w:rsidR="00446960">
        <w:t xml:space="preserve"> (</w:t>
      </w:r>
      <w:proofErr w:type="spellStart"/>
      <w:r w:rsidR="00446960">
        <w:t>adresse</w:t>
      </w:r>
      <w:r>
        <w:t>Magasin</w:t>
      </w:r>
      <w:proofErr w:type="spellEnd"/>
      <w:r>
        <w:t xml:space="preserve">, </w:t>
      </w:r>
      <w:proofErr w:type="spellStart"/>
      <w:r>
        <w:t>n</w:t>
      </w:r>
      <w:r w:rsidR="00446960">
        <w:t>bC</w:t>
      </w:r>
      <w:r>
        <w:t>aisses</w:t>
      </w:r>
      <w:r w:rsidR="00446960">
        <w:t>Magasin</w:t>
      </w:r>
      <w:proofErr w:type="spellEnd"/>
      <w:r w:rsidR="00446960">
        <w:t xml:space="preserve">, </w:t>
      </w:r>
      <w:proofErr w:type="spellStart"/>
      <w:r w:rsidR="00446960">
        <w:t>horaireOuvertureMagasin</w:t>
      </w:r>
      <w:proofErr w:type="spellEnd"/>
      <w:r w:rsidR="00446960">
        <w:t xml:space="preserve">, </w:t>
      </w:r>
      <w:proofErr w:type="spellStart"/>
      <w:r w:rsidR="00446960">
        <w:t>horaireFermetureMagasin</w:t>
      </w:r>
      <w:proofErr w:type="spellEnd"/>
      <w:r w:rsidR="00446960">
        <w:t>)</w:t>
      </w:r>
    </w:p>
    <w:p w:rsidR="00446960" w:rsidRDefault="00446960" w:rsidP="00A31DD4">
      <w:r>
        <w:lastRenderedPageBreak/>
        <w:t>- Utilisateur (</w:t>
      </w:r>
      <w:proofErr w:type="spellStart"/>
      <w:r>
        <w:t>nomUtilisateur</w:t>
      </w:r>
      <w:proofErr w:type="spellEnd"/>
      <w:r>
        <w:t xml:space="preserve">, </w:t>
      </w:r>
      <w:proofErr w:type="spellStart"/>
      <w:r>
        <w:t>PrenomUtilisateur</w:t>
      </w:r>
      <w:proofErr w:type="spellEnd"/>
      <w:r>
        <w:t xml:space="preserve">, </w:t>
      </w:r>
      <w:proofErr w:type="spellStart"/>
      <w:r>
        <w:t>adresseUtilisateur</w:t>
      </w:r>
      <w:proofErr w:type="spellEnd"/>
      <w:r>
        <w:t xml:space="preserve">, </w:t>
      </w:r>
      <w:proofErr w:type="spellStart"/>
      <w:r>
        <w:t>telUtilisateur</w:t>
      </w:r>
      <w:proofErr w:type="spellEnd"/>
      <w:r>
        <w:t>)</w:t>
      </w:r>
    </w:p>
    <w:p w:rsidR="00446960" w:rsidRDefault="00446960" w:rsidP="00A31DD4">
      <w:r>
        <w:t>- Profil (</w:t>
      </w:r>
      <w:proofErr w:type="spellStart"/>
      <w:r>
        <w:t>nomProfil</w:t>
      </w:r>
      <w:proofErr w:type="spellEnd"/>
      <w:r>
        <w:t xml:space="preserve"> responsable Magasin, </w:t>
      </w:r>
      <w:proofErr w:type="spellStart"/>
      <w:r>
        <w:t>nomProfil</w:t>
      </w:r>
      <w:proofErr w:type="spellEnd"/>
      <w:r>
        <w:t xml:space="preserve"> responsable Régional)</w:t>
      </w:r>
    </w:p>
    <w:p w:rsidR="00446960" w:rsidRDefault="00446960" w:rsidP="001605CB">
      <w:r>
        <w:t>- Ville (</w:t>
      </w:r>
      <w:proofErr w:type="spellStart"/>
      <w:r>
        <w:t>nom</w:t>
      </w:r>
      <w:r w:rsidR="00A31DD4">
        <w:t>Ville</w:t>
      </w:r>
      <w:proofErr w:type="spellEnd"/>
      <w:r w:rsidR="00A31DD4">
        <w:t>)</w:t>
      </w:r>
    </w:p>
    <w:p w:rsidR="001605CB" w:rsidRDefault="001605CB" w:rsidP="001605CB"/>
    <w:p w:rsidR="00DD2240" w:rsidRDefault="00DD2240" w:rsidP="00DD2240">
      <w:pPr>
        <w:pStyle w:val="Titre2"/>
      </w:pPr>
      <w:r>
        <w:t>2. Onglet Palmarès</w:t>
      </w:r>
    </w:p>
    <w:p w:rsidR="00DD2240" w:rsidRDefault="00DD2240" w:rsidP="00DD2240"/>
    <w:p w:rsidR="00DD2240" w:rsidRDefault="00DD2240" w:rsidP="00DD2240">
      <w:pPr>
        <w:pStyle w:val="Titre3"/>
      </w:pPr>
      <w:r>
        <w:t xml:space="preserve">Tables concernées : </w:t>
      </w:r>
    </w:p>
    <w:p w:rsidR="00DD2240" w:rsidRPr="003F5AEF" w:rsidRDefault="00DD2240" w:rsidP="00DD2240"/>
    <w:p w:rsidR="00DD2240" w:rsidRDefault="00DD2240" w:rsidP="00DD2240">
      <w:r>
        <w:t>- Faits (</w:t>
      </w:r>
      <w:proofErr w:type="spellStart"/>
      <w:r>
        <w:t>CAObj</w:t>
      </w:r>
      <w:proofErr w:type="spellEnd"/>
      <w:r>
        <w:t xml:space="preserve">, </w:t>
      </w:r>
      <w:proofErr w:type="spellStart"/>
      <w:r>
        <w:t>CAReel</w:t>
      </w:r>
      <w:proofErr w:type="spellEnd"/>
      <w:r>
        <w:t xml:space="preserve">, </w:t>
      </w:r>
      <w:proofErr w:type="spellStart"/>
      <w:r>
        <w:t>MargeObj</w:t>
      </w:r>
      <w:proofErr w:type="spellEnd"/>
      <w:r>
        <w:t xml:space="preserve">, </w:t>
      </w:r>
      <w:proofErr w:type="spellStart"/>
      <w:r>
        <w:t>MargeReel</w:t>
      </w:r>
      <w:proofErr w:type="spellEnd"/>
      <w:r>
        <w:t xml:space="preserve">, </w:t>
      </w:r>
      <w:proofErr w:type="spellStart"/>
      <w:r>
        <w:t>VentesObj</w:t>
      </w:r>
      <w:proofErr w:type="spellEnd"/>
      <w:r w:rsidR="00E25C54">
        <w:t xml:space="preserve">, </w:t>
      </w:r>
      <w:proofErr w:type="spellStart"/>
      <w:r w:rsidR="00E25C54">
        <w:t>VentesReel</w:t>
      </w:r>
      <w:proofErr w:type="spellEnd"/>
      <w:r w:rsidR="00E25C54">
        <w:t>)</w:t>
      </w:r>
    </w:p>
    <w:p w:rsidR="00DD2240" w:rsidRDefault="00DD2240" w:rsidP="00DD2240">
      <w:r>
        <w:t>- Magasin</w:t>
      </w:r>
    </w:p>
    <w:p w:rsidR="00DD2240" w:rsidRDefault="00DD2240" w:rsidP="00DD2240">
      <w:r>
        <w:t>- Ville (</w:t>
      </w:r>
      <w:proofErr w:type="spellStart"/>
      <w:r>
        <w:t>nomVille</w:t>
      </w:r>
      <w:proofErr w:type="spellEnd"/>
      <w:r>
        <w:t>)</w:t>
      </w:r>
    </w:p>
    <w:p w:rsidR="00DD2240" w:rsidRDefault="00DD2240" w:rsidP="00DD2240"/>
    <w:p w:rsidR="00DD2240" w:rsidRDefault="00DD2240" w:rsidP="00DD2240">
      <w:pPr>
        <w:pStyle w:val="Titre3"/>
      </w:pPr>
      <w:proofErr w:type="gramStart"/>
      <w:r>
        <w:t>Paramètres</w:t>
      </w:r>
      <w:proofErr w:type="gramEnd"/>
      <w:r>
        <w:t xml:space="preserve"> :</w:t>
      </w:r>
    </w:p>
    <w:p w:rsidR="00DD2240" w:rsidRPr="006C79F0" w:rsidRDefault="00DD2240" w:rsidP="00DD2240"/>
    <w:p w:rsidR="00DD2240" w:rsidRDefault="00446960" w:rsidP="00DD2240">
      <w:r>
        <w:t xml:space="preserve">- </w:t>
      </w:r>
      <w:r w:rsidR="00DD2240">
        <w:t>Devise</w:t>
      </w:r>
    </w:p>
    <w:p w:rsidR="00DD2240" w:rsidRDefault="00446960" w:rsidP="00DD2240">
      <w:r>
        <w:t xml:space="preserve">- </w:t>
      </w:r>
      <w:r w:rsidR="00DD2240">
        <w:t xml:space="preserve">Localisation (Régional ou </w:t>
      </w:r>
      <w:r w:rsidR="001605CB">
        <w:t>N</w:t>
      </w:r>
      <w:r w:rsidR="00DD2240">
        <w:t>ational)</w:t>
      </w:r>
    </w:p>
    <w:p w:rsidR="00DD2240" w:rsidRDefault="00446960" w:rsidP="00DD2240">
      <w:r>
        <w:t xml:space="preserve">- </w:t>
      </w:r>
      <w:r w:rsidR="00DD2240">
        <w:t xml:space="preserve">Période (Type et </w:t>
      </w:r>
      <w:r w:rsidR="004A1003">
        <w:t>I</w:t>
      </w:r>
      <w:r w:rsidR="00DD2240">
        <w:t>ndicateur)</w:t>
      </w:r>
    </w:p>
    <w:p w:rsidR="00DD2240" w:rsidRDefault="00446960" w:rsidP="00DD2240">
      <w:r>
        <w:t xml:space="preserve">- </w:t>
      </w:r>
      <w:r w:rsidR="00DD2240">
        <w:t>Indicateurs (Tous, CA, Ventes, Marge)</w:t>
      </w:r>
    </w:p>
    <w:p w:rsidR="00DD2240" w:rsidRDefault="00446960" w:rsidP="00DD2240">
      <w:r>
        <w:t xml:space="preserve">- </w:t>
      </w:r>
      <w:r w:rsidR="00DD2240">
        <w:t>Caractéristiques (Toutes, Objectif, Réalisé)</w:t>
      </w:r>
    </w:p>
    <w:p w:rsidR="00DD2240" w:rsidRDefault="00446960" w:rsidP="00DD2240">
      <w:r>
        <w:t xml:space="preserve">- </w:t>
      </w:r>
      <w:r w:rsidR="00DD2240">
        <w:t>Famille d'articles</w:t>
      </w:r>
      <w:r>
        <w:t xml:space="preserve"> </w:t>
      </w:r>
      <w:r w:rsidR="00DD2240">
        <w:t>(Toutes, Hifi, Fours, Magnétoscopes)</w:t>
      </w:r>
    </w:p>
    <w:p w:rsidR="00DD2240" w:rsidRDefault="00DD2240" w:rsidP="00DD2240"/>
    <w:p w:rsidR="00DD2240" w:rsidRDefault="00446960" w:rsidP="00DD2240">
      <w:r>
        <w:t>Non sélectionnable : Enseigne</w:t>
      </w:r>
    </w:p>
    <w:p w:rsidR="00446960" w:rsidRDefault="00446960" w:rsidP="00DD2240"/>
    <w:p w:rsidR="00DD2240" w:rsidRDefault="00DD2240" w:rsidP="00446960">
      <w:pPr>
        <w:jc w:val="both"/>
      </w:pPr>
      <w:r>
        <w:t>Dans l'exemple ci-dessous, le rang se calcule selon le CA réalisé pour une période (colonne fond bleu), il suffit de cliquer sur une autre colonne pour changer le critère de calcul. La colonne Variation indique les places gagnées ou perdues par les magasins, par rapport à la période précédente.</w:t>
      </w:r>
    </w:p>
    <w:p w:rsidR="00446960" w:rsidRDefault="00446960" w:rsidP="00DD2240"/>
    <w:p w:rsidR="00DD2240" w:rsidRDefault="00DD2240" w:rsidP="00DD2240"/>
    <w:p w:rsidR="00DD2240" w:rsidRDefault="00446960" w:rsidP="00DD2240">
      <w:r>
        <w:rPr>
          <w:noProof/>
        </w:rPr>
        <w:drawing>
          <wp:anchor distT="0" distB="0" distL="114300" distR="114300" simplePos="0" relativeHeight="251661312" behindDoc="1" locked="0" layoutInCell="1" allowOverlap="1">
            <wp:simplePos x="0" y="0"/>
            <wp:positionH relativeFrom="column">
              <wp:posOffset>1195705</wp:posOffset>
            </wp:positionH>
            <wp:positionV relativeFrom="paragraph">
              <wp:posOffset>13970</wp:posOffset>
            </wp:positionV>
            <wp:extent cx="3619500" cy="2724150"/>
            <wp:effectExtent l="19050" t="0" r="0" b="0"/>
            <wp:wrapNone/>
            <wp:docPr id="12"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1"/>
                    <pic:cNvPicPr>
                      <a:picLocks noChangeAspect="1" noChangeArrowheads="1"/>
                    </pic:cNvPicPr>
                  </pic:nvPicPr>
                  <pic:blipFill>
                    <a:blip r:embed="rId7" cstate="print"/>
                    <a:srcRect/>
                    <a:stretch>
                      <a:fillRect/>
                    </a:stretch>
                  </pic:blipFill>
                  <pic:spPr bwMode="auto">
                    <a:xfrm>
                      <a:off x="0" y="0"/>
                      <a:ext cx="3619500" cy="2724150"/>
                    </a:xfrm>
                    <a:prstGeom prst="rect">
                      <a:avLst/>
                    </a:prstGeom>
                    <a:noFill/>
                    <a:ln w="9525">
                      <a:noFill/>
                      <a:miter lim="800000"/>
                      <a:headEnd/>
                      <a:tailEnd/>
                    </a:ln>
                  </pic:spPr>
                </pic:pic>
              </a:graphicData>
            </a:graphic>
          </wp:anchor>
        </w:drawing>
      </w:r>
    </w:p>
    <w:p w:rsidR="00DD2240" w:rsidRDefault="00DD2240" w:rsidP="00DD2240"/>
    <w:p w:rsidR="00DD2240" w:rsidRDefault="00DD2240" w:rsidP="00DD2240"/>
    <w:p w:rsidR="00DD2240" w:rsidRDefault="00DD2240" w:rsidP="00DD2240"/>
    <w:p w:rsidR="00DD2240" w:rsidRDefault="00DD2240" w:rsidP="00DD2240"/>
    <w:p w:rsidR="00DD2240" w:rsidRDefault="00DD2240" w:rsidP="00DD2240"/>
    <w:p w:rsidR="00DD2240" w:rsidRDefault="00DD2240" w:rsidP="00DD2240"/>
    <w:p w:rsidR="00DD2240" w:rsidRDefault="00DD2240" w:rsidP="00DD2240"/>
    <w:p w:rsidR="00DD2240" w:rsidRDefault="00DD2240" w:rsidP="00DD2240"/>
    <w:p w:rsidR="00DD2240" w:rsidRDefault="00DD2240" w:rsidP="00DD2240"/>
    <w:p w:rsidR="00DD2240" w:rsidRDefault="00DD2240" w:rsidP="00DD2240"/>
    <w:p w:rsidR="00DD2240" w:rsidRDefault="00DD2240" w:rsidP="00DD2240"/>
    <w:p w:rsidR="00DD2240" w:rsidRDefault="00DD2240" w:rsidP="00DD2240"/>
    <w:p w:rsidR="00DD2240" w:rsidRDefault="00DD2240" w:rsidP="00DD2240"/>
    <w:p w:rsidR="00446960" w:rsidRDefault="00446960" w:rsidP="00DD2240"/>
    <w:p w:rsidR="00446960" w:rsidRDefault="00446960" w:rsidP="00DD2240"/>
    <w:p w:rsidR="00446960" w:rsidRDefault="00446960" w:rsidP="00DD2240"/>
    <w:p w:rsidR="00DD2240" w:rsidRDefault="00DD2240" w:rsidP="00DD2240"/>
    <w:p w:rsidR="004A1003" w:rsidRDefault="004A1003" w:rsidP="00DD2240"/>
    <w:p w:rsidR="00E25C54" w:rsidRDefault="00DD2240" w:rsidP="00DD2240">
      <w:r>
        <w:rPr>
          <w:noProof/>
        </w:rPr>
        <w:lastRenderedPageBreak/>
        <w:drawing>
          <wp:anchor distT="0" distB="0" distL="114300" distR="114300" simplePos="0" relativeHeight="251664384" behindDoc="0" locked="0" layoutInCell="1" allowOverlap="1">
            <wp:simplePos x="0" y="0"/>
            <wp:positionH relativeFrom="column">
              <wp:posOffset>-423545</wp:posOffset>
            </wp:positionH>
            <wp:positionV relativeFrom="paragraph">
              <wp:posOffset>465455</wp:posOffset>
            </wp:positionV>
            <wp:extent cx="3306322" cy="2476500"/>
            <wp:effectExtent l="19050" t="0" r="8378" b="0"/>
            <wp:wrapNone/>
            <wp:docPr id="1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3306322" cy="2476500"/>
                    </a:xfrm>
                    <a:prstGeom prst="rect">
                      <a:avLst/>
                    </a:prstGeom>
                    <a:noFill/>
                    <a:ln w="9525">
                      <a:noFill/>
                      <a:miter lim="800000"/>
                      <a:headEnd/>
                      <a:tailEnd/>
                    </a:ln>
                  </pic:spPr>
                </pic:pic>
              </a:graphicData>
            </a:graphic>
          </wp:anchor>
        </w:drawing>
      </w:r>
      <w:r>
        <w:rPr>
          <w:noProof/>
        </w:rPr>
        <w:drawing>
          <wp:anchor distT="0" distB="0" distL="114300" distR="114300" simplePos="0" relativeHeight="251662336" behindDoc="1" locked="0" layoutInCell="1" allowOverlap="1">
            <wp:simplePos x="0" y="0"/>
            <wp:positionH relativeFrom="column">
              <wp:posOffset>3034030</wp:posOffset>
            </wp:positionH>
            <wp:positionV relativeFrom="paragraph">
              <wp:posOffset>465455</wp:posOffset>
            </wp:positionV>
            <wp:extent cx="3294380" cy="2476500"/>
            <wp:effectExtent l="19050" t="0" r="1270" b="0"/>
            <wp:wrapNone/>
            <wp:docPr id="15"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srcRect/>
                    <a:stretch>
                      <a:fillRect/>
                    </a:stretch>
                  </pic:blipFill>
                  <pic:spPr bwMode="auto">
                    <a:xfrm>
                      <a:off x="0" y="0"/>
                      <a:ext cx="3294380" cy="2476500"/>
                    </a:xfrm>
                    <a:prstGeom prst="rect">
                      <a:avLst/>
                    </a:prstGeom>
                    <a:noFill/>
                    <a:ln w="9525">
                      <a:noFill/>
                      <a:miter lim="800000"/>
                      <a:headEnd/>
                      <a:tailEnd/>
                    </a:ln>
                  </pic:spPr>
                </pic:pic>
              </a:graphicData>
            </a:graphic>
          </wp:anchor>
        </w:drawing>
      </w:r>
      <w:r>
        <w:t>Le rang est défini ici selon les ventes cumulées réalisées pour le palmarès d’une région :</w:t>
      </w:r>
    </w:p>
    <w:p w:rsidR="00E25C54" w:rsidRDefault="00E25C54" w:rsidP="00DD2240"/>
    <w:p w:rsidR="00E25C54" w:rsidRDefault="00E25C54" w:rsidP="00DD2240"/>
    <w:p w:rsidR="00E25C54" w:rsidRDefault="00E25C54" w:rsidP="00DD2240"/>
    <w:p w:rsidR="00E25C54" w:rsidRDefault="00E25C54" w:rsidP="00DD2240"/>
    <w:p w:rsidR="00E25C54" w:rsidRDefault="00E25C54" w:rsidP="00DD2240"/>
    <w:p w:rsidR="00E25C54" w:rsidRDefault="00E25C54" w:rsidP="00DD2240"/>
    <w:p w:rsidR="00E25C54" w:rsidRDefault="00E25C54" w:rsidP="00DD2240"/>
    <w:p w:rsidR="00E25C54" w:rsidRDefault="00E25C54" w:rsidP="00DD2240"/>
    <w:p w:rsidR="00E25C54" w:rsidRDefault="00E25C54" w:rsidP="00DD2240"/>
    <w:p w:rsidR="00E25C54" w:rsidRDefault="00E25C54" w:rsidP="00DD2240"/>
    <w:p w:rsidR="00E25C54" w:rsidRDefault="00E25C54" w:rsidP="00DD2240"/>
    <w:p w:rsidR="00E25C54" w:rsidRDefault="00E25C54" w:rsidP="00DD2240"/>
    <w:p w:rsidR="00E25C54" w:rsidRDefault="00E25C54" w:rsidP="00DD2240"/>
    <w:p w:rsidR="00E25C54" w:rsidRDefault="00E25C54" w:rsidP="00DD2240"/>
    <w:p w:rsidR="00E25C54" w:rsidRDefault="00E25C54" w:rsidP="00DD2240"/>
    <w:p w:rsidR="00E25C54" w:rsidRDefault="00E25C54" w:rsidP="00DD2240"/>
    <w:p w:rsidR="00E25C54" w:rsidRDefault="00E25C54" w:rsidP="00DD2240"/>
    <w:p w:rsidR="00DD2240" w:rsidRDefault="00DD2240" w:rsidP="00DD2240">
      <w:pPr>
        <w:pStyle w:val="Titre2"/>
      </w:pPr>
      <w:r>
        <w:t>3. Onglet Historique</w:t>
      </w:r>
    </w:p>
    <w:p w:rsidR="00DD2240" w:rsidRDefault="00DD2240" w:rsidP="00DD2240"/>
    <w:p w:rsidR="00DD2240" w:rsidRDefault="00DD2240" w:rsidP="00DD2240">
      <w:pPr>
        <w:pStyle w:val="Titre3"/>
      </w:pPr>
      <w:r>
        <w:t xml:space="preserve">Tables concernées : </w:t>
      </w:r>
    </w:p>
    <w:p w:rsidR="00DD2240" w:rsidRPr="003F5AEF" w:rsidRDefault="00DD2240" w:rsidP="00DD2240"/>
    <w:p w:rsidR="00DD2240" w:rsidRDefault="00DD2240" w:rsidP="00DD2240">
      <w:r>
        <w:t>- Faits (</w:t>
      </w:r>
      <w:proofErr w:type="spellStart"/>
      <w:r>
        <w:t>CAObj</w:t>
      </w:r>
      <w:proofErr w:type="spellEnd"/>
      <w:r>
        <w:t xml:space="preserve">, </w:t>
      </w:r>
      <w:proofErr w:type="spellStart"/>
      <w:r>
        <w:t>CAReel</w:t>
      </w:r>
      <w:proofErr w:type="spellEnd"/>
      <w:r>
        <w:t xml:space="preserve">, </w:t>
      </w:r>
      <w:proofErr w:type="spellStart"/>
      <w:r>
        <w:t>MargeObj</w:t>
      </w:r>
      <w:proofErr w:type="spellEnd"/>
      <w:r>
        <w:t xml:space="preserve">, </w:t>
      </w:r>
      <w:proofErr w:type="spellStart"/>
      <w:r>
        <w:t>Ma</w:t>
      </w:r>
      <w:r w:rsidR="00E25C54">
        <w:t>rgeReel</w:t>
      </w:r>
      <w:proofErr w:type="spellEnd"/>
      <w:r w:rsidR="00E25C54">
        <w:t xml:space="preserve">, </w:t>
      </w:r>
      <w:proofErr w:type="spellStart"/>
      <w:r w:rsidR="00E25C54">
        <w:t>VentesObj</w:t>
      </w:r>
      <w:proofErr w:type="spellEnd"/>
      <w:r w:rsidR="00E25C54">
        <w:t xml:space="preserve">, </w:t>
      </w:r>
      <w:proofErr w:type="spellStart"/>
      <w:r w:rsidR="00E25C54">
        <w:t>VentesReel</w:t>
      </w:r>
      <w:proofErr w:type="spellEnd"/>
      <w:r w:rsidR="00E25C54">
        <w:t>)</w:t>
      </w:r>
    </w:p>
    <w:p w:rsidR="00DD2240" w:rsidRDefault="00DD2240" w:rsidP="00DD2240">
      <w:r>
        <w:t>- Magasin</w:t>
      </w:r>
    </w:p>
    <w:p w:rsidR="00DD2240" w:rsidRDefault="00DD2240" w:rsidP="00DD2240">
      <w:r>
        <w:t>- Ville (</w:t>
      </w:r>
      <w:proofErr w:type="spellStart"/>
      <w:r>
        <w:t>nomVille</w:t>
      </w:r>
      <w:proofErr w:type="spellEnd"/>
      <w:r>
        <w:t>)</w:t>
      </w:r>
    </w:p>
    <w:p w:rsidR="00DD2240" w:rsidRDefault="00DD2240" w:rsidP="00DD2240"/>
    <w:p w:rsidR="00DD2240" w:rsidRDefault="00DD2240" w:rsidP="00DD2240">
      <w:pPr>
        <w:pStyle w:val="Titre3"/>
      </w:pPr>
      <w:proofErr w:type="gramStart"/>
      <w:r>
        <w:t>Paramètres</w:t>
      </w:r>
      <w:proofErr w:type="gramEnd"/>
      <w:r>
        <w:t xml:space="preserve"> :</w:t>
      </w:r>
    </w:p>
    <w:p w:rsidR="00DD2240" w:rsidRPr="006C79F0" w:rsidRDefault="00DD2240" w:rsidP="00DD2240"/>
    <w:p w:rsidR="00DD2240" w:rsidRDefault="00DD2240" w:rsidP="00DD2240">
      <w:r>
        <w:t>Devise</w:t>
      </w:r>
    </w:p>
    <w:p w:rsidR="00DD2240" w:rsidRDefault="00DD2240" w:rsidP="00DD2240">
      <w:r>
        <w:t>Localisation</w:t>
      </w:r>
      <w:r w:rsidR="00F161A5">
        <w:t xml:space="preserve"> </w:t>
      </w:r>
      <w:r>
        <w:t>(Régional ou national)</w:t>
      </w:r>
    </w:p>
    <w:p w:rsidR="00DD2240" w:rsidRDefault="00DD2240" w:rsidP="00DD2240">
      <w:r>
        <w:t>Période (Indicateur)</w:t>
      </w:r>
    </w:p>
    <w:p w:rsidR="00DD2240" w:rsidRDefault="00DD2240" w:rsidP="00DD2240">
      <w:r>
        <w:t>Indicateurs (CA, Ventes, Marge)</w:t>
      </w:r>
    </w:p>
    <w:p w:rsidR="00DD2240" w:rsidRDefault="00DD2240" w:rsidP="00DD2240">
      <w:r>
        <w:t>Caractéristiques (Toutes, Objectif, Réalisé)</w:t>
      </w:r>
    </w:p>
    <w:p w:rsidR="00DD2240" w:rsidRDefault="00DD2240" w:rsidP="00DD2240">
      <w:r>
        <w:t>Famille d'articles</w:t>
      </w:r>
      <w:r w:rsidR="00F161A5">
        <w:t xml:space="preserve"> </w:t>
      </w:r>
      <w:r>
        <w:t>(Toutes, Hifi, Fours, Magnétoscopes)</w:t>
      </w:r>
    </w:p>
    <w:p w:rsidR="00DD2240" w:rsidRDefault="00DD2240" w:rsidP="00DD2240"/>
    <w:p w:rsidR="00DD2240" w:rsidRDefault="004A1003" w:rsidP="00DD2240">
      <w:r>
        <w:t>Non sélectionnable : Enseigne et Type pé</w:t>
      </w:r>
      <w:r w:rsidR="00DD2240">
        <w:t>riode</w:t>
      </w:r>
    </w:p>
    <w:p w:rsidR="00DD2240" w:rsidRDefault="00DD2240" w:rsidP="00DD2240"/>
    <w:p w:rsidR="00DD2240" w:rsidRDefault="00DD2240" w:rsidP="00DD2240">
      <w:r>
        <w:rPr>
          <w:noProof/>
        </w:rPr>
        <w:drawing>
          <wp:anchor distT="0" distB="0" distL="114300" distR="114300" simplePos="0" relativeHeight="251660288" behindDoc="1" locked="0" layoutInCell="1" allowOverlap="1">
            <wp:simplePos x="0" y="0"/>
            <wp:positionH relativeFrom="column">
              <wp:posOffset>2843531</wp:posOffset>
            </wp:positionH>
            <wp:positionV relativeFrom="paragraph">
              <wp:posOffset>4445</wp:posOffset>
            </wp:positionV>
            <wp:extent cx="3200400" cy="2397994"/>
            <wp:effectExtent l="19050" t="0" r="0" b="0"/>
            <wp:wrapNone/>
            <wp:docPr id="17"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srcRect/>
                    <a:stretch>
                      <a:fillRect/>
                    </a:stretch>
                  </pic:blipFill>
                  <pic:spPr bwMode="auto">
                    <a:xfrm>
                      <a:off x="0" y="0"/>
                      <a:ext cx="3200400" cy="2397994"/>
                    </a:xfrm>
                    <a:prstGeom prst="rect">
                      <a:avLst/>
                    </a:prstGeom>
                    <a:noFill/>
                    <a:ln w="9525">
                      <a:noFill/>
                      <a:miter lim="800000"/>
                      <a:headEnd/>
                      <a:tailEnd/>
                    </a:ln>
                  </pic:spPr>
                </pic:pic>
              </a:graphicData>
            </a:graphic>
          </wp:anchor>
        </w:drawing>
      </w:r>
      <w:r>
        <w:rPr>
          <w:noProof/>
        </w:rPr>
        <w:drawing>
          <wp:anchor distT="0" distB="0" distL="114300" distR="114300" simplePos="0" relativeHeight="251659264" behindDoc="1" locked="0" layoutInCell="1" allowOverlap="1">
            <wp:simplePos x="0" y="0"/>
            <wp:positionH relativeFrom="column">
              <wp:posOffset>-518795</wp:posOffset>
            </wp:positionH>
            <wp:positionV relativeFrom="paragraph">
              <wp:posOffset>4445</wp:posOffset>
            </wp:positionV>
            <wp:extent cx="3295650" cy="2430950"/>
            <wp:effectExtent l="19050" t="0" r="0" b="0"/>
            <wp:wrapNone/>
            <wp:docPr id="18"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srcRect/>
                    <a:stretch>
                      <a:fillRect/>
                    </a:stretch>
                  </pic:blipFill>
                  <pic:spPr bwMode="auto">
                    <a:xfrm>
                      <a:off x="0" y="0"/>
                      <a:ext cx="3295650" cy="2430950"/>
                    </a:xfrm>
                    <a:prstGeom prst="rect">
                      <a:avLst/>
                    </a:prstGeom>
                    <a:noFill/>
                    <a:ln w="9525">
                      <a:noFill/>
                      <a:miter lim="800000"/>
                      <a:headEnd/>
                      <a:tailEnd/>
                    </a:ln>
                  </pic:spPr>
                </pic:pic>
              </a:graphicData>
            </a:graphic>
          </wp:anchor>
        </w:drawing>
      </w:r>
    </w:p>
    <w:p w:rsidR="00DD2240" w:rsidRDefault="00DD2240" w:rsidP="00DD2240"/>
    <w:p w:rsidR="00DD2240" w:rsidRDefault="00DD2240" w:rsidP="00DD2240"/>
    <w:p w:rsidR="00DD2240" w:rsidRDefault="00DD2240" w:rsidP="00DD2240"/>
    <w:p w:rsidR="00DD2240" w:rsidRDefault="00DD2240" w:rsidP="00DD2240"/>
    <w:p w:rsidR="00DD2240" w:rsidRDefault="00DD2240" w:rsidP="00DD2240"/>
    <w:p w:rsidR="00DD2240" w:rsidRDefault="00DD2240" w:rsidP="00DD2240"/>
    <w:p w:rsidR="00DD2240" w:rsidRDefault="00DD2240" w:rsidP="00DD2240"/>
    <w:p w:rsidR="00DD2240" w:rsidRDefault="00DD2240" w:rsidP="00DD2240"/>
    <w:p w:rsidR="00DD2240" w:rsidRDefault="00DD2240" w:rsidP="00DD2240"/>
    <w:p w:rsidR="00DD2240" w:rsidRDefault="00DD2240" w:rsidP="00DD2240"/>
    <w:p w:rsidR="00DD2240" w:rsidRDefault="00DD2240" w:rsidP="00DD2240">
      <w:pPr>
        <w:pStyle w:val="Titre2"/>
      </w:pPr>
      <w:r>
        <w:lastRenderedPageBreak/>
        <w:t>4. Onglet Détails</w:t>
      </w:r>
    </w:p>
    <w:p w:rsidR="00DD2240" w:rsidRDefault="00DD2240" w:rsidP="00DD2240">
      <w:pPr>
        <w:pStyle w:val="Titre3"/>
      </w:pPr>
      <w:r>
        <w:t xml:space="preserve">Tables concernées : </w:t>
      </w:r>
    </w:p>
    <w:p w:rsidR="00DD2240" w:rsidRPr="003F5AEF" w:rsidRDefault="00DD2240" w:rsidP="00DD2240"/>
    <w:p w:rsidR="00DD2240" w:rsidRDefault="00DD2240" w:rsidP="00DD2240">
      <w:r>
        <w:t>- Faits (</w:t>
      </w:r>
      <w:proofErr w:type="spellStart"/>
      <w:r>
        <w:t>CAObj</w:t>
      </w:r>
      <w:proofErr w:type="spellEnd"/>
      <w:r>
        <w:t xml:space="preserve">, </w:t>
      </w:r>
      <w:proofErr w:type="spellStart"/>
      <w:r>
        <w:t>CAReel</w:t>
      </w:r>
      <w:proofErr w:type="spellEnd"/>
      <w:r>
        <w:t xml:space="preserve">, </w:t>
      </w:r>
      <w:proofErr w:type="spellStart"/>
      <w:r>
        <w:t>MargeObj</w:t>
      </w:r>
      <w:proofErr w:type="spellEnd"/>
      <w:r>
        <w:t xml:space="preserve">, </w:t>
      </w:r>
      <w:proofErr w:type="spellStart"/>
      <w:r>
        <w:t>MargeReel</w:t>
      </w:r>
      <w:proofErr w:type="spellEnd"/>
      <w:r>
        <w:t xml:space="preserve">, </w:t>
      </w:r>
      <w:proofErr w:type="spellStart"/>
      <w:r>
        <w:t>VentesObj</w:t>
      </w:r>
      <w:proofErr w:type="spellEnd"/>
      <w:r>
        <w:t xml:space="preserve">, </w:t>
      </w:r>
      <w:proofErr w:type="spellStart"/>
      <w:r>
        <w:t>VentesReel</w:t>
      </w:r>
      <w:proofErr w:type="spellEnd"/>
      <w:r>
        <w:t>)</w:t>
      </w:r>
    </w:p>
    <w:p w:rsidR="00DD2240" w:rsidRDefault="00DD2240" w:rsidP="00DD2240">
      <w:r>
        <w:t>- Magasin</w:t>
      </w:r>
    </w:p>
    <w:p w:rsidR="00DD2240" w:rsidRDefault="00DD2240" w:rsidP="00DD2240">
      <w:r>
        <w:t>- Article (nom famille)</w:t>
      </w:r>
    </w:p>
    <w:p w:rsidR="00DD2240" w:rsidRDefault="00DD2240" w:rsidP="00DD2240">
      <w:pPr>
        <w:pStyle w:val="Titre3"/>
      </w:pPr>
      <w:proofErr w:type="gramStart"/>
      <w:r>
        <w:t>Paramètres</w:t>
      </w:r>
      <w:proofErr w:type="gramEnd"/>
      <w:r>
        <w:t xml:space="preserve"> :</w:t>
      </w:r>
    </w:p>
    <w:p w:rsidR="00DD2240" w:rsidRPr="006C79F0" w:rsidRDefault="00DD2240" w:rsidP="00DD2240"/>
    <w:p w:rsidR="00DD2240" w:rsidRDefault="00DD2240" w:rsidP="00DD2240">
      <w:r>
        <w:t>Devise</w:t>
      </w:r>
    </w:p>
    <w:p w:rsidR="00DD2240" w:rsidRDefault="00DD2240" w:rsidP="00DD2240">
      <w:r>
        <w:t>Localisation</w:t>
      </w:r>
      <w:r w:rsidR="004A1003">
        <w:t xml:space="preserve"> </w:t>
      </w:r>
      <w:r>
        <w:t xml:space="preserve">(Régional ou </w:t>
      </w:r>
      <w:r w:rsidR="004A1003">
        <w:t>N</w:t>
      </w:r>
      <w:r>
        <w:t>ational)</w:t>
      </w:r>
    </w:p>
    <w:p w:rsidR="00DD2240" w:rsidRDefault="00DD2240" w:rsidP="00DD2240">
      <w:r>
        <w:t xml:space="preserve">Période (Type et </w:t>
      </w:r>
      <w:r w:rsidR="004A1003">
        <w:t>I</w:t>
      </w:r>
      <w:r>
        <w:t>ndicateur)</w:t>
      </w:r>
    </w:p>
    <w:p w:rsidR="00DD2240" w:rsidRDefault="00DD2240" w:rsidP="00DD2240">
      <w:r>
        <w:t>Indicateurs (Tous, CA, Ventes, Marge)</w:t>
      </w:r>
    </w:p>
    <w:p w:rsidR="00DD2240" w:rsidRDefault="00DD2240" w:rsidP="00DD2240">
      <w:r>
        <w:t>Caractéristiques (Toutes, Objectif, Réalisé)</w:t>
      </w:r>
    </w:p>
    <w:p w:rsidR="00DD2240" w:rsidRDefault="00DD2240" w:rsidP="00DD2240">
      <w:r>
        <w:t>Famille d'articles</w:t>
      </w:r>
      <w:r w:rsidR="00A31DD4">
        <w:t xml:space="preserve"> </w:t>
      </w:r>
      <w:r>
        <w:t>(Toutes, Hifi, Fours, Magnétoscopes)</w:t>
      </w:r>
    </w:p>
    <w:p w:rsidR="00DD2240" w:rsidRDefault="00DD2240" w:rsidP="00DD2240"/>
    <w:p w:rsidR="00DD2240" w:rsidRDefault="00DD2240" w:rsidP="00DD2240">
      <w:r>
        <w:t>Non sélectionnable : Enseigne</w:t>
      </w:r>
    </w:p>
    <w:p w:rsidR="00DD2240" w:rsidRDefault="00DD2240" w:rsidP="00DD2240"/>
    <w:p w:rsidR="00DD2240" w:rsidRDefault="00DD2240" w:rsidP="00DD2240">
      <w:r w:rsidRPr="00DD2240">
        <w:rPr>
          <w:noProof/>
        </w:rPr>
        <w:drawing>
          <wp:inline distT="0" distB="0" distL="0" distR="0">
            <wp:extent cx="3543300" cy="2656609"/>
            <wp:effectExtent l="19050" t="0" r="0" b="0"/>
            <wp:docPr id="1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srcRect/>
                    <a:stretch>
                      <a:fillRect/>
                    </a:stretch>
                  </pic:blipFill>
                  <pic:spPr bwMode="auto">
                    <a:xfrm>
                      <a:off x="0" y="0"/>
                      <a:ext cx="3546837" cy="2659261"/>
                    </a:xfrm>
                    <a:prstGeom prst="rect">
                      <a:avLst/>
                    </a:prstGeom>
                    <a:noFill/>
                    <a:ln w="9525">
                      <a:noFill/>
                      <a:miter lim="800000"/>
                      <a:headEnd/>
                      <a:tailEnd/>
                    </a:ln>
                  </pic:spPr>
                </pic:pic>
              </a:graphicData>
            </a:graphic>
          </wp:inline>
        </w:drawing>
      </w:r>
    </w:p>
    <w:p w:rsidR="00DD2240" w:rsidRDefault="00DD2240" w:rsidP="00DD2240"/>
    <w:p w:rsidR="005D7A62" w:rsidRDefault="005D7A62">
      <w:pPr>
        <w:rPr>
          <w:rFonts w:asciiTheme="majorHAnsi" w:eastAsiaTheme="majorEastAsia" w:hAnsiTheme="majorHAnsi" w:cstheme="majorBidi"/>
          <w:b/>
          <w:bCs/>
          <w:color w:val="365F91" w:themeColor="accent1" w:themeShade="BF"/>
          <w:sz w:val="28"/>
          <w:szCs w:val="28"/>
        </w:rPr>
      </w:pPr>
      <w:r>
        <w:br w:type="page"/>
      </w:r>
    </w:p>
    <w:p w:rsidR="00164E8C" w:rsidRDefault="00980BC3" w:rsidP="00980BC3">
      <w:pPr>
        <w:pStyle w:val="Titre1"/>
      </w:pPr>
      <w:r>
        <w:lastRenderedPageBreak/>
        <w:t>III. Responsable Régional</w:t>
      </w:r>
    </w:p>
    <w:p w:rsidR="00980BC3" w:rsidRDefault="00980BC3" w:rsidP="00980BC3"/>
    <w:p w:rsidR="00980BC3" w:rsidRDefault="00980BC3" w:rsidP="00980BC3"/>
    <w:p w:rsidR="005D7A62" w:rsidRDefault="005D7A62" w:rsidP="005D7A62">
      <w:r>
        <w:t xml:space="preserve">Dans cette partie, dans aucuns des onglets, nous n’avons accès au paramètre </w:t>
      </w:r>
      <w:r w:rsidRPr="00587AFD">
        <w:rPr>
          <w:b/>
        </w:rPr>
        <w:t>« Enseigne</w:t>
      </w:r>
      <w:r>
        <w:rPr>
          <w:b/>
        </w:rPr>
        <w:t>s</w:t>
      </w:r>
      <w:r w:rsidRPr="00587AFD">
        <w:rPr>
          <w:b/>
        </w:rPr>
        <w:t> »</w:t>
      </w:r>
      <w:r>
        <w:rPr>
          <w:b/>
        </w:rPr>
        <w:t>.</w:t>
      </w:r>
    </w:p>
    <w:p w:rsidR="005D7A62" w:rsidRDefault="005D7A62" w:rsidP="005D7A62">
      <w:pPr>
        <w:pStyle w:val="Titre2"/>
      </w:pPr>
      <w:r>
        <w:t>1. Onglet Accueil</w:t>
      </w:r>
    </w:p>
    <w:p w:rsidR="005D7A62" w:rsidRDefault="005D7A62" w:rsidP="005D7A62"/>
    <w:p w:rsidR="005D7A62" w:rsidRDefault="005D7A62" w:rsidP="005D7A62">
      <w:pPr>
        <w:jc w:val="both"/>
      </w:pPr>
      <w:r>
        <w:t xml:space="preserve">Attention, il y a dans cet état, une </w:t>
      </w:r>
      <w:r w:rsidRPr="005D1757">
        <w:rPr>
          <w:b/>
        </w:rPr>
        <w:t xml:space="preserve">barre de défilement horizontale </w:t>
      </w:r>
      <w:r>
        <w:t>pour le tableau.</w:t>
      </w:r>
    </w:p>
    <w:p w:rsidR="005D7A62" w:rsidRDefault="005D7A62" w:rsidP="005D7A62">
      <w:pPr>
        <w:jc w:val="both"/>
      </w:pPr>
      <w:r>
        <w:t xml:space="preserve">Le graphique est un </w:t>
      </w:r>
      <w:r w:rsidRPr="005D1757">
        <w:rPr>
          <w:b/>
        </w:rPr>
        <w:t xml:space="preserve">diagramme circulaire </w:t>
      </w:r>
      <w:r>
        <w:t>qui représente les parts du CA réalisé de chaque région en France.</w:t>
      </w:r>
    </w:p>
    <w:p w:rsidR="005D7A62" w:rsidRPr="005D1757" w:rsidRDefault="005D7A62" w:rsidP="005D7A62">
      <w:pPr>
        <w:jc w:val="both"/>
      </w:pPr>
      <w:r>
        <w:t>Il faut ajouter également à droite, une carte de la France pour bien distinguer les régions grâce à un code couleur.</w:t>
      </w:r>
    </w:p>
    <w:p w:rsidR="005D7A62" w:rsidRPr="005D1757" w:rsidRDefault="005D7A62" w:rsidP="005D7A62">
      <w:pPr>
        <w:jc w:val="both"/>
      </w:pPr>
    </w:p>
    <w:p w:rsidR="005D7A62" w:rsidRDefault="005D7A62" w:rsidP="005D7A62">
      <w:pPr>
        <w:pStyle w:val="Titre3"/>
      </w:pPr>
      <w:r>
        <w:t xml:space="preserve">Tables concernées : </w:t>
      </w:r>
    </w:p>
    <w:p w:rsidR="005D7A62" w:rsidRPr="003F5AEF" w:rsidRDefault="005D7A62" w:rsidP="005D7A62"/>
    <w:p w:rsidR="005D7A62" w:rsidRDefault="005D7A62" w:rsidP="005D7A62">
      <w:r>
        <w:t>- Faits (</w:t>
      </w:r>
      <w:proofErr w:type="spellStart"/>
      <w:r>
        <w:t>CAObj</w:t>
      </w:r>
      <w:proofErr w:type="spellEnd"/>
      <w:r>
        <w:t xml:space="preserve">, </w:t>
      </w:r>
      <w:proofErr w:type="spellStart"/>
      <w:r>
        <w:t>CAReel</w:t>
      </w:r>
      <w:proofErr w:type="spellEnd"/>
      <w:r>
        <w:t xml:space="preserve">, </w:t>
      </w:r>
      <w:proofErr w:type="spellStart"/>
      <w:r>
        <w:t>MargeObj</w:t>
      </w:r>
      <w:proofErr w:type="spellEnd"/>
      <w:r>
        <w:t xml:space="preserve">, </w:t>
      </w:r>
      <w:proofErr w:type="spellStart"/>
      <w:r>
        <w:t>MargeReel</w:t>
      </w:r>
      <w:proofErr w:type="spellEnd"/>
      <w:r>
        <w:t xml:space="preserve">, </w:t>
      </w:r>
      <w:proofErr w:type="spellStart"/>
      <w:r>
        <w:t>VentesObj</w:t>
      </w:r>
      <w:proofErr w:type="spellEnd"/>
      <w:r>
        <w:t xml:space="preserve">, </w:t>
      </w:r>
      <w:proofErr w:type="spellStart"/>
      <w:r>
        <w:t>VentesReel</w:t>
      </w:r>
      <w:proofErr w:type="spellEnd"/>
      <w:r>
        <w:t>),</w:t>
      </w:r>
    </w:p>
    <w:p w:rsidR="005D7A62" w:rsidRDefault="005D7A62" w:rsidP="005D7A62">
      <w:r>
        <w:t>- Magasin</w:t>
      </w:r>
    </w:p>
    <w:p w:rsidR="005D7A62" w:rsidRDefault="005D7A62" w:rsidP="005D7A62">
      <w:r>
        <w:t xml:space="preserve">- Ville </w:t>
      </w:r>
    </w:p>
    <w:p w:rsidR="005D7A62" w:rsidRDefault="005D7A62" w:rsidP="005D7A62">
      <w:r>
        <w:t>- Région (</w:t>
      </w:r>
      <w:proofErr w:type="spellStart"/>
      <w:r>
        <w:t>nomRégion</w:t>
      </w:r>
      <w:proofErr w:type="spellEnd"/>
      <w:r>
        <w:t>)</w:t>
      </w:r>
    </w:p>
    <w:p w:rsidR="005D7A62" w:rsidRDefault="005D7A62" w:rsidP="005D7A62">
      <w:r>
        <w:t>- Pays (</w:t>
      </w:r>
      <w:proofErr w:type="spellStart"/>
      <w:r>
        <w:t>nomPays</w:t>
      </w:r>
      <w:proofErr w:type="spellEnd"/>
      <w:r>
        <w:t>)</w:t>
      </w:r>
    </w:p>
    <w:p w:rsidR="005D7A62" w:rsidRDefault="005D7A62" w:rsidP="005D7A62">
      <w:pPr>
        <w:pStyle w:val="Titre3"/>
      </w:pPr>
      <w:proofErr w:type="gramStart"/>
      <w:r>
        <w:t>Paramètres</w:t>
      </w:r>
      <w:proofErr w:type="gramEnd"/>
      <w:r>
        <w:t xml:space="preserve"> :</w:t>
      </w:r>
    </w:p>
    <w:p w:rsidR="005D7A62" w:rsidRPr="006C79F0" w:rsidRDefault="005D7A62" w:rsidP="005D7A62"/>
    <w:p w:rsidR="005D7A62" w:rsidRDefault="005D7A62" w:rsidP="005D7A62">
      <w:r>
        <w:t>Devise</w:t>
      </w:r>
    </w:p>
    <w:p w:rsidR="005D7A62" w:rsidRDefault="005D7A62" w:rsidP="005D7A62">
      <w:r>
        <w:t>Localisation (seulement National)</w:t>
      </w:r>
    </w:p>
    <w:p w:rsidR="005D7A62" w:rsidRDefault="005D7A62" w:rsidP="005D7A62">
      <w:r>
        <w:t>Période (Type et indicateur avec initialement le mois en cours)</w:t>
      </w:r>
    </w:p>
    <w:p w:rsidR="005D7A62" w:rsidRDefault="005D7A62" w:rsidP="005D7A62">
      <w:r>
        <w:t>Indicateurs (Tous, CA, Ventes, Marge)</w:t>
      </w:r>
    </w:p>
    <w:p w:rsidR="005D7A62" w:rsidRDefault="005D7A62" w:rsidP="005D7A62">
      <w:r>
        <w:t>Caractéristiques (Toutes, Objectif, Réalisé)</w:t>
      </w:r>
    </w:p>
    <w:p w:rsidR="005D7A62" w:rsidRDefault="005D7A62" w:rsidP="005D7A62">
      <w:r>
        <w:t>Famille d'articles</w:t>
      </w:r>
    </w:p>
    <w:p w:rsidR="005D7A62" w:rsidRDefault="005D7A62" w:rsidP="005D7A62"/>
    <w:p w:rsidR="005D7A62" w:rsidRDefault="005D7A62" w:rsidP="005D7A62"/>
    <w:p w:rsidR="005D7A62" w:rsidRDefault="005D7A62" w:rsidP="005D7A62">
      <w:r>
        <w:rPr>
          <w:noProof/>
        </w:rPr>
        <w:drawing>
          <wp:inline distT="0" distB="0" distL="0" distR="0">
            <wp:extent cx="4267200" cy="3248025"/>
            <wp:effectExtent l="19050" t="0" r="0" b="0"/>
            <wp:docPr id="1" name="Image 17" descr="palmares_reg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7" descr="palmares_region1.png"/>
                    <pic:cNvPicPr>
                      <a:picLocks noChangeAspect="1" noChangeArrowheads="1"/>
                    </pic:cNvPicPr>
                  </pic:nvPicPr>
                  <pic:blipFill>
                    <a:blip r:embed="rId13" cstate="print"/>
                    <a:srcRect/>
                    <a:stretch>
                      <a:fillRect/>
                    </a:stretch>
                  </pic:blipFill>
                  <pic:spPr bwMode="auto">
                    <a:xfrm>
                      <a:off x="0" y="0"/>
                      <a:ext cx="4267200" cy="3248025"/>
                    </a:xfrm>
                    <a:prstGeom prst="rect">
                      <a:avLst/>
                    </a:prstGeom>
                    <a:noFill/>
                    <a:ln w="9525">
                      <a:noFill/>
                      <a:miter lim="800000"/>
                      <a:headEnd/>
                      <a:tailEnd/>
                    </a:ln>
                  </pic:spPr>
                </pic:pic>
              </a:graphicData>
            </a:graphic>
          </wp:inline>
        </w:drawing>
      </w:r>
    </w:p>
    <w:p w:rsidR="005D7A62" w:rsidRDefault="005D7A62" w:rsidP="005D7A62">
      <w:pPr>
        <w:pStyle w:val="Titre2"/>
      </w:pPr>
      <w:r>
        <w:lastRenderedPageBreak/>
        <w:t>2. Onglet Palmarès</w:t>
      </w:r>
    </w:p>
    <w:p w:rsidR="005D7A62" w:rsidRPr="005D1757" w:rsidRDefault="005D7A62" w:rsidP="005D7A62"/>
    <w:p w:rsidR="005D7A62" w:rsidRDefault="005D7A62" w:rsidP="005D7A62">
      <w:r>
        <w:t xml:space="preserve">Attention, il y a dans cet état, une </w:t>
      </w:r>
      <w:r w:rsidRPr="005D1757">
        <w:rPr>
          <w:b/>
        </w:rPr>
        <w:t xml:space="preserve">barre de défilement horizontale </w:t>
      </w:r>
      <w:r>
        <w:t>pour le tableau.</w:t>
      </w:r>
    </w:p>
    <w:p w:rsidR="005D7A62" w:rsidRDefault="005D7A62" w:rsidP="005D7A62">
      <w:pPr>
        <w:jc w:val="both"/>
      </w:pPr>
      <w:r>
        <w:t xml:space="preserve">Le graphique est un </w:t>
      </w:r>
      <w:r>
        <w:rPr>
          <w:b/>
        </w:rPr>
        <w:t>graphique en bâton</w:t>
      </w:r>
      <w:r w:rsidRPr="005D1757">
        <w:rPr>
          <w:b/>
        </w:rPr>
        <w:t xml:space="preserve"> </w:t>
      </w:r>
      <w:r>
        <w:t>qui représente les montants des ventes réalisées de chaque magasin dans la région concerné.</w:t>
      </w:r>
    </w:p>
    <w:p w:rsidR="005D7A62" w:rsidRPr="005D1757" w:rsidRDefault="005D7A62" w:rsidP="005D7A62">
      <w:pPr>
        <w:jc w:val="both"/>
      </w:pPr>
      <w:r>
        <w:t>Il faut ajouter également à droite, une petite carte de la région sélectionnée.</w:t>
      </w:r>
    </w:p>
    <w:p w:rsidR="005D7A62" w:rsidRPr="005D1757" w:rsidRDefault="005D7A62" w:rsidP="005D7A62"/>
    <w:p w:rsidR="005D7A62" w:rsidRDefault="005D7A62" w:rsidP="005D7A62">
      <w:pPr>
        <w:pStyle w:val="Titre3"/>
      </w:pPr>
      <w:r>
        <w:t xml:space="preserve">Tables concernées : </w:t>
      </w:r>
    </w:p>
    <w:p w:rsidR="005D7A62" w:rsidRPr="003F5AEF" w:rsidRDefault="005D7A62" w:rsidP="005D7A62"/>
    <w:p w:rsidR="005D7A62" w:rsidRDefault="005D7A62" w:rsidP="005D7A62">
      <w:r>
        <w:t>- Faits (</w:t>
      </w:r>
      <w:proofErr w:type="spellStart"/>
      <w:r>
        <w:t>CAObj</w:t>
      </w:r>
      <w:proofErr w:type="spellEnd"/>
      <w:r>
        <w:t xml:space="preserve">, </w:t>
      </w:r>
      <w:proofErr w:type="spellStart"/>
      <w:r>
        <w:t>CAReel</w:t>
      </w:r>
      <w:proofErr w:type="spellEnd"/>
      <w:r>
        <w:t xml:space="preserve">, </w:t>
      </w:r>
      <w:proofErr w:type="spellStart"/>
      <w:r>
        <w:t>MargeObj</w:t>
      </w:r>
      <w:proofErr w:type="spellEnd"/>
      <w:r>
        <w:t xml:space="preserve">, </w:t>
      </w:r>
      <w:proofErr w:type="spellStart"/>
      <w:r>
        <w:t>MargeReel</w:t>
      </w:r>
      <w:proofErr w:type="spellEnd"/>
      <w:r>
        <w:t xml:space="preserve">, </w:t>
      </w:r>
      <w:proofErr w:type="spellStart"/>
      <w:r>
        <w:t>VentesObj</w:t>
      </w:r>
      <w:proofErr w:type="spellEnd"/>
      <w:r>
        <w:t xml:space="preserve">, </w:t>
      </w:r>
      <w:proofErr w:type="spellStart"/>
      <w:r>
        <w:t>VentesReel</w:t>
      </w:r>
      <w:proofErr w:type="spellEnd"/>
      <w:r>
        <w:t>),</w:t>
      </w:r>
    </w:p>
    <w:p w:rsidR="005D7A62" w:rsidRDefault="005D7A62" w:rsidP="005D7A62">
      <w:r>
        <w:t>- Magasin</w:t>
      </w:r>
    </w:p>
    <w:p w:rsidR="005D7A62" w:rsidRDefault="005D7A62" w:rsidP="005D7A62">
      <w:r>
        <w:t>- Ville (</w:t>
      </w:r>
      <w:proofErr w:type="spellStart"/>
      <w:r>
        <w:t>nomVille</w:t>
      </w:r>
      <w:proofErr w:type="spellEnd"/>
      <w:r>
        <w:t>)</w:t>
      </w:r>
    </w:p>
    <w:p w:rsidR="005D7A62" w:rsidRDefault="005D7A62" w:rsidP="005D7A62">
      <w:pPr>
        <w:pStyle w:val="Titre3"/>
      </w:pPr>
      <w:proofErr w:type="gramStart"/>
      <w:r>
        <w:t>Paramètres</w:t>
      </w:r>
      <w:proofErr w:type="gramEnd"/>
      <w:r>
        <w:t xml:space="preserve"> :</w:t>
      </w:r>
    </w:p>
    <w:p w:rsidR="005D7A62" w:rsidRPr="006C79F0" w:rsidRDefault="005D7A62" w:rsidP="005D7A62"/>
    <w:p w:rsidR="005D7A62" w:rsidRDefault="005D7A62" w:rsidP="005D7A62">
      <w:r>
        <w:t>Devise</w:t>
      </w:r>
    </w:p>
    <w:p w:rsidR="005D7A62" w:rsidRDefault="005D7A62" w:rsidP="005D7A62">
      <w:r>
        <w:t>Localisation (Régional seulement la région du responsable)</w:t>
      </w:r>
    </w:p>
    <w:p w:rsidR="005D7A62" w:rsidRDefault="005D7A62" w:rsidP="005D7A62">
      <w:r>
        <w:t>Période (Type et indicateur avec initialement le mois en cours)</w:t>
      </w:r>
    </w:p>
    <w:p w:rsidR="005D7A62" w:rsidRDefault="005D7A62" w:rsidP="005D7A62">
      <w:r>
        <w:t>Indicateurs (Tous, CA, Ventes, Marge)</w:t>
      </w:r>
    </w:p>
    <w:p w:rsidR="005D7A62" w:rsidRDefault="005D7A62" w:rsidP="005D7A62">
      <w:r>
        <w:t>Caractéristiques (Toutes, Objectif, Réalisé)</w:t>
      </w:r>
    </w:p>
    <w:p w:rsidR="005D7A62" w:rsidRDefault="005D7A62" w:rsidP="005D7A62">
      <w:r>
        <w:t>Famille d'articles</w:t>
      </w:r>
    </w:p>
    <w:p w:rsidR="005D7A62" w:rsidRDefault="005D7A62" w:rsidP="005D7A62"/>
    <w:p w:rsidR="005D7A62" w:rsidRDefault="005D7A62" w:rsidP="005D7A62">
      <w:r>
        <w:rPr>
          <w:noProof/>
        </w:rPr>
        <w:drawing>
          <wp:inline distT="0" distB="0" distL="0" distR="0">
            <wp:extent cx="2832000" cy="2106778"/>
            <wp:effectExtent l="19050" t="0" r="6450" b="0"/>
            <wp:docPr id="4" name="Image 4" descr="pamares_magasi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amares_magasin1.png"/>
                    <pic:cNvPicPr>
                      <a:picLocks noChangeAspect="1" noChangeArrowheads="1"/>
                    </pic:cNvPicPr>
                  </pic:nvPicPr>
                  <pic:blipFill>
                    <a:blip r:embed="rId14" cstate="print"/>
                    <a:srcRect/>
                    <a:stretch>
                      <a:fillRect/>
                    </a:stretch>
                  </pic:blipFill>
                  <pic:spPr bwMode="auto">
                    <a:xfrm>
                      <a:off x="0" y="0"/>
                      <a:ext cx="2832015" cy="2106790"/>
                    </a:xfrm>
                    <a:prstGeom prst="rect">
                      <a:avLst/>
                    </a:prstGeom>
                    <a:noFill/>
                    <a:ln w="9525">
                      <a:noFill/>
                      <a:miter lim="800000"/>
                      <a:headEnd/>
                      <a:tailEnd/>
                    </a:ln>
                  </pic:spPr>
                </pic:pic>
              </a:graphicData>
            </a:graphic>
          </wp:inline>
        </w:drawing>
      </w:r>
      <w:r>
        <w:rPr>
          <w:noProof/>
        </w:rPr>
        <w:drawing>
          <wp:inline distT="0" distB="0" distL="0" distR="0">
            <wp:extent cx="2789987" cy="2100572"/>
            <wp:effectExtent l="19050" t="0" r="0" b="0"/>
            <wp:docPr id="7" name="Image 29" descr="pamares_magasi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9" descr="pamares_magasin2.png"/>
                    <pic:cNvPicPr>
                      <a:picLocks noChangeAspect="1" noChangeArrowheads="1"/>
                    </pic:cNvPicPr>
                  </pic:nvPicPr>
                  <pic:blipFill>
                    <a:blip r:embed="rId15" cstate="print"/>
                    <a:srcRect/>
                    <a:stretch>
                      <a:fillRect/>
                    </a:stretch>
                  </pic:blipFill>
                  <pic:spPr bwMode="auto">
                    <a:xfrm>
                      <a:off x="0" y="0"/>
                      <a:ext cx="2789058" cy="2099872"/>
                    </a:xfrm>
                    <a:prstGeom prst="rect">
                      <a:avLst/>
                    </a:prstGeom>
                    <a:noFill/>
                    <a:ln w="9525">
                      <a:noFill/>
                      <a:miter lim="800000"/>
                      <a:headEnd/>
                      <a:tailEnd/>
                    </a:ln>
                  </pic:spPr>
                </pic:pic>
              </a:graphicData>
            </a:graphic>
          </wp:inline>
        </w:drawing>
      </w:r>
    </w:p>
    <w:p w:rsidR="005D7A62" w:rsidRDefault="005D7A62" w:rsidP="005D7A62"/>
    <w:p w:rsidR="005D7A62" w:rsidRDefault="005D7A62" w:rsidP="005D7A62">
      <w:pPr>
        <w:pStyle w:val="Titre2"/>
      </w:pPr>
      <w:r>
        <w:t>3. Onglet Historique</w:t>
      </w:r>
    </w:p>
    <w:p w:rsidR="005D7A62" w:rsidRPr="005D1757" w:rsidRDefault="005D7A62" w:rsidP="005D7A62"/>
    <w:p w:rsidR="005D7A62" w:rsidRDefault="005D7A62" w:rsidP="005D7A62">
      <w:r>
        <w:t xml:space="preserve">Attention, il y a dans cet état, une </w:t>
      </w:r>
      <w:r w:rsidRPr="005D1757">
        <w:rPr>
          <w:b/>
        </w:rPr>
        <w:t xml:space="preserve">barre de défilement horizontale </w:t>
      </w:r>
      <w:r>
        <w:t>pour le tableau.</w:t>
      </w:r>
    </w:p>
    <w:p w:rsidR="005D7A62" w:rsidRPr="005D1757" w:rsidRDefault="005D7A62" w:rsidP="005D7A62">
      <w:pPr>
        <w:jc w:val="both"/>
      </w:pPr>
      <w:r>
        <w:t xml:space="preserve">On a ici le choix de </w:t>
      </w:r>
      <w:r w:rsidRPr="00054215">
        <w:rPr>
          <w:b/>
        </w:rPr>
        <w:t xml:space="preserve">sélectionner le type de graphique </w:t>
      </w:r>
      <w:r>
        <w:t>que l’on désire obtenir. Après avoir édité un graphique (graphique en bâton par défaut), on peut ensuite choisir de créer des courbes comparatives entres le budget et le réalisé).</w:t>
      </w:r>
    </w:p>
    <w:p w:rsidR="005D7A62" w:rsidRPr="005D7A62" w:rsidRDefault="005D7A62" w:rsidP="005D7A62">
      <w:pPr>
        <w:rPr>
          <w:sz w:val="16"/>
          <w:szCs w:val="16"/>
        </w:rPr>
      </w:pPr>
    </w:p>
    <w:p w:rsidR="005D7A62" w:rsidRDefault="005D7A62" w:rsidP="005D7A62">
      <w:pPr>
        <w:pStyle w:val="Titre3"/>
      </w:pPr>
      <w:r>
        <w:t xml:space="preserve">Tables concernées : </w:t>
      </w:r>
    </w:p>
    <w:p w:rsidR="005D7A62" w:rsidRPr="005D7A62" w:rsidRDefault="005D7A62" w:rsidP="005D7A62">
      <w:pPr>
        <w:rPr>
          <w:sz w:val="16"/>
          <w:szCs w:val="16"/>
        </w:rPr>
      </w:pPr>
    </w:p>
    <w:p w:rsidR="005D7A62" w:rsidRDefault="005D7A62" w:rsidP="005D7A62">
      <w:r>
        <w:t>- Faits (</w:t>
      </w:r>
      <w:proofErr w:type="spellStart"/>
      <w:r>
        <w:t>CAObj</w:t>
      </w:r>
      <w:proofErr w:type="spellEnd"/>
      <w:r>
        <w:t xml:space="preserve">, </w:t>
      </w:r>
      <w:proofErr w:type="spellStart"/>
      <w:r>
        <w:t>CAReel</w:t>
      </w:r>
      <w:proofErr w:type="spellEnd"/>
      <w:r>
        <w:t xml:space="preserve">, </w:t>
      </w:r>
      <w:proofErr w:type="spellStart"/>
      <w:r>
        <w:t>MargeObj</w:t>
      </w:r>
      <w:proofErr w:type="spellEnd"/>
      <w:r>
        <w:t xml:space="preserve">, </w:t>
      </w:r>
      <w:proofErr w:type="spellStart"/>
      <w:r>
        <w:t>MargeReel</w:t>
      </w:r>
      <w:proofErr w:type="spellEnd"/>
      <w:r>
        <w:t xml:space="preserve">, </w:t>
      </w:r>
      <w:proofErr w:type="spellStart"/>
      <w:r>
        <w:t>VentesObj</w:t>
      </w:r>
      <w:proofErr w:type="spellEnd"/>
      <w:r>
        <w:t xml:space="preserve">, </w:t>
      </w:r>
      <w:proofErr w:type="spellStart"/>
      <w:r>
        <w:t>VentesReel</w:t>
      </w:r>
      <w:proofErr w:type="spellEnd"/>
      <w:r>
        <w:t>),</w:t>
      </w:r>
    </w:p>
    <w:p w:rsidR="005D7A62" w:rsidRDefault="005D7A62" w:rsidP="005D7A62">
      <w:r>
        <w:t>- Magasin</w:t>
      </w:r>
    </w:p>
    <w:p w:rsidR="005D7A62" w:rsidRDefault="005D7A62" w:rsidP="005D7A62">
      <w:r>
        <w:t xml:space="preserve">- Ville </w:t>
      </w:r>
    </w:p>
    <w:p w:rsidR="005D7A62" w:rsidRDefault="005D7A62" w:rsidP="005D7A62">
      <w:r>
        <w:t>- Région (</w:t>
      </w:r>
      <w:proofErr w:type="spellStart"/>
      <w:r>
        <w:t>nomRégion</w:t>
      </w:r>
      <w:proofErr w:type="spellEnd"/>
      <w:r>
        <w:t>)</w:t>
      </w:r>
    </w:p>
    <w:p w:rsidR="005D7A62" w:rsidRDefault="005D7A62" w:rsidP="005D7A62">
      <w:r>
        <w:t>- Pays (</w:t>
      </w:r>
      <w:proofErr w:type="spellStart"/>
      <w:r>
        <w:t>nomPays</w:t>
      </w:r>
      <w:proofErr w:type="spellEnd"/>
      <w:r>
        <w:t>)</w:t>
      </w:r>
    </w:p>
    <w:p w:rsidR="005D7A62" w:rsidRPr="00607B61" w:rsidRDefault="005D7A62" w:rsidP="005D7A62">
      <w:pPr>
        <w:pStyle w:val="Titre3"/>
      </w:pPr>
      <w:proofErr w:type="gramStart"/>
      <w:r>
        <w:lastRenderedPageBreak/>
        <w:t>Paramètres</w:t>
      </w:r>
      <w:proofErr w:type="gramEnd"/>
      <w:r>
        <w:t xml:space="preserve"> :</w:t>
      </w:r>
    </w:p>
    <w:p w:rsidR="005D7A62" w:rsidRPr="006C79F0" w:rsidRDefault="005D7A62" w:rsidP="005D7A62"/>
    <w:p w:rsidR="005D7A62" w:rsidRDefault="005D7A62" w:rsidP="005D7A62">
      <w:r>
        <w:t>Devise</w:t>
      </w:r>
    </w:p>
    <w:p w:rsidR="005D7A62" w:rsidRDefault="005D7A62" w:rsidP="005D7A62">
      <w:r>
        <w:t>Localisation (National, Régional)</w:t>
      </w:r>
    </w:p>
    <w:p w:rsidR="005D7A62" w:rsidRDefault="005D7A62" w:rsidP="005D7A62">
      <w:r>
        <w:t>Période (Période avec initialement du début de l’année au mois en cours)</w:t>
      </w:r>
    </w:p>
    <w:p w:rsidR="005D7A62" w:rsidRDefault="005D7A62" w:rsidP="005D7A62">
      <w:r>
        <w:t>Indicateurs (Tous, CA, Ventes, Marge)</w:t>
      </w:r>
    </w:p>
    <w:p w:rsidR="005D7A62" w:rsidRDefault="005D7A62" w:rsidP="005D7A62">
      <w:r>
        <w:t>Caractéristiques (Toutes, Objectif, Réalisé)</w:t>
      </w:r>
    </w:p>
    <w:p w:rsidR="005D7A62" w:rsidRDefault="005D7A62" w:rsidP="005D7A62">
      <w:r>
        <w:t>Famille d'articles</w:t>
      </w:r>
    </w:p>
    <w:p w:rsidR="005D7A62" w:rsidRDefault="005D7A62" w:rsidP="005D7A62"/>
    <w:p w:rsidR="005D7A62" w:rsidRDefault="005D7A62" w:rsidP="005D7A62">
      <w:r>
        <w:rPr>
          <w:noProof/>
        </w:rPr>
        <w:drawing>
          <wp:inline distT="0" distB="0" distL="0" distR="0">
            <wp:extent cx="2860628" cy="2175131"/>
            <wp:effectExtent l="19050" t="0" r="0" b="0"/>
            <wp:docPr id="10" name="Image 25" descr="historiqu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5" descr="historique1.png"/>
                    <pic:cNvPicPr>
                      <a:picLocks noChangeAspect="1" noChangeArrowheads="1"/>
                    </pic:cNvPicPr>
                  </pic:nvPicPr>
                  <pic:blipFill>
                    <a:blip r:embed="rId16" cstate="print"/>
                    <a:srcRect/>
                    <a:stretch>
                      <a:fillRect/>
                    </a:stretch>
                  </pic:blipFill>
                  <pic:spPr bwMode="auto">
                    <a:xfrm>
                      <a:off x="0" y="0"/>
                      <a:ext cx="2864607" cy="2178157"/>
                    </a:xfrm>
                    <a:prstGeom prst="rect">
                      <a:avLst/>
                    </a:prstGeom>
                    <a:noFill/>
                    <a:ln w="9525">
                      <a:noFill/>
                      <a:miter lim="800000"/>
                      <a:headEnd/>
                      <a:tailEnd/>
                    </a:ln>
                  </pic:spPr>
                </pic:pic>
              </a:graphicData>
            </a:graphic>
          </wp:inline>
        </w:drawing>
      </w:r>
      <w:r>
        <w:rPr>
          <w:noProof/>
        </w:rPr>
        <w:drawing>
          <wp:inline distT="0" distB="0" distL="0" distR="0">
            <wp:extent cx="2860797" cy="2156346"/>
            <wp:effectExtent l="19050" t="0" r="0" b="0"/>
            <wp:docPr id="13" name="Image 34" descr="historiqu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4" descr="historique4.png"/>
                    <pic:cNvPicPr>
                      <a:picLocks noChangeAspect="1" noChangeArrowheads="1"/>
                    </pic:cNvPicPr>
                  </pic:nvPicPr>
                  <pic:blipFill>
                    <a:blip r:embed="rId17" cstate="print"/>
                    <a:srcRect/>
                    <a:stretch>
                      <a:fillRect/>
                    </a:stretch>
                  </pic:blipFill>
                  <pic:spPr bwMode="auto">
                    <a:xfrm>
                      <a:off x="0" y="0"/>
                      <a:ext cx="2860927" cy="2156444"/>
                    </a:xfrm>
                    <a:prstGeom prst="rect">
                      <a:avLst/>
                    </a:prstGeom>
                    <a:noFill/>
                    <a:ln w="9525">
                      <a:noFill/>
                      <a:miter lim="800000"/>
                      <a:headEnd/>
                      <a:tailEnd/>
                    </a:ln>
                  </pic:spPr>
                </pic:pic>
              </a:graphicData>
            </a:graphic>
          </wp:inline>
        </w:drawing>
      </w:r>
    </w:p>
    <w:p w:rsidR="005D7A62" w:rsidRDefault="005D7A62" w:rsidP="005D7A62">
      <w:pPr>
        <w:jc w:val="center"/>
      </w:pPr>
      <w:r>
        <w:rPr>
          <w:noProof/>
        </w:rPr>
        <w:drawing>
          <wp:inline distT="0" distB="0" distL="0" distR="0">
            <wp:extent cx="2871069" cy="2169994"/>
            <wp:effectExtent l="19050" t="0" r="5481" b="0"/>
            <wp:docPr id="20"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1"/>
                    <pic:cNvPicPr>
                      <a:picLocks noChangeAspect="1" noChangeArrowheads="1"/>
                    </pic:cNvPicPr>
                  </pic:nvPicPr>
                  <pic:blipFill>
                    <a:blip r:embed="rId18" cstate="print"/>
                    <a:srcRect/>
                    <a:stretch>
                      <a:fillRect/>
                    </a:stretch>
                  </pic:blipFill>
                  <pic:spPr bwMode="auto">
                    <a:xfrm>
                      <a:off x="0" y="0"/>
                      <a:ext cx="2871540" cy="2170350"/>
                    </a:xfrm>
                    <a:prstGeom prst="rect">
                      <a:avLst/>
                    </a:prstGeom>
                    <a:noFill/>
                    <a:ln w="9525">
                      <a:noFill/>
                      <a:miter lim="800000"/>
                      <a:headEnd/>
                      <a:tailEnd/>
                    </a:ln>
                  </pic:spPr>
                </pic:pic>
              </a:graphicData>
            </a:graphic>
          </wp:inline>
        </w:drawing>
      </w:r>
    </w:p>
    <w:p w:rsidR="005D7A62" w:rsidRDefault="005D7A62" w:rsidP="005D7A62"/>
    <w:p w:rsidR="005D7A62" w:rsidRDefault="005D7A62" w:rsidP="005D7A62">
      <w:pPr>
        <w:pStyle w:val="Titre2"/>
      </w:pPr>
      <w:r>
        <w:t>4. Onglet Détails</w:t>
      </w:r>
    </w:p>
    <w:p w:rsidR="005D7A62" w:rsidRPr="005D1757" w:rsidRDefault="005D7A62" w:rsidP="005D7A62"/>
    <w:p w:rsidR="005D7A62" w:rsidRDefault="005D7A62" w:rsidP="005D7A62">
      <w:r>
        <w:t xml:space="preserve">Attention, il y a dans cet état, une </w:t>
      </w:r>
      <w:r w:rsidRPr="005D1757">
        <w:rPr>
          <w:b/>
        </w:rPr>
        <w:t xml:space="preserve">barre de défilement horizontale </w:t>
      </w:r>
      <w:r>
        <w:t>pour le tableau.</w:t>
      </w:r>
    </w:p>
    <w:p w:rsidR="005D7A62" w:rsidRPr="005D1757" w:rsidRDefault="005D7A62" w:rsidP="005D7A62">
      <w:pPr>
        <w:jc w:val="both"/>
      </w:pPr>
      <w:r>
        <w:t xml:space="preserve">Le graphique est un </w:t>
      </w:r>
      <w:r>
        <w:rPr>
          <w:b/>
        </w:rPr>
        <w:t>graphique en bâton</w:t>
      </w:r>
      <w:r w:rsidRPr="005D1757">
        <w:rPr>
          <w:b/>
        </w:rPr>
        <w:t xml:space="preserve"> </w:t>
      </w:r>
      <w:r>
        <w:t>qui représente les montants des chiffres d’affaire réalisées au niveau national par mois.</w:t>
      </w:r>
    </w:p>
    <w:p w:rsidR="005D7A62" w:rsidRPr="005D1757" w:rsidRDefault="005D7A62" w:rsidP="005D7A62"/>
    <w:p w:rsidR="005D7A62" w:rsidRDefault="005D7A62" w:rsidP="005D7A62">
      <w:pPr>
        <w:pStyle w:val="Titre3"/>
      </w:pPr>
      <w:r>
        <w:t xml:space="preserve">Tables concernées : </w:t>
      </w:r>
    </w:p>
    <w:p w:rsidR="005D7A62" w:rsidRPr="003F5AEF" w:rsidRDefault="005D7A62" w:rsidP="005D7A62"/>
    <w:p w:rsidR="005D7A62" w:rsidRDefault="005D7A62" w:rsidP="005D7A62">
      <w:r>
        <w:t>- Faits (</w:t>
      </w:r>
      <w:proofErr w:type="spellStart"/>
      <w:r>
        <w:t>CAObj</w:t>
      </w:r>
      <w:proofErr w:type="spellEnd"/>
      <w:r>
        <w:t xml:space="preserve">, </w:t>
      </w:r>
      <w:proofErr w:type="spellStart"/>
      <w:r>
        <w:t>CAReel</w:t>
      </w:r>
      <w:proofErr w:type="spellEnd"/>
      <w:r>
        <w:t xml:space="preserve">, </w:t>
      </w:r>
      <w:proofErr w:type="spellStart"/>
      <w:r>
        <w:t>MargeObj</w:t>
      </w:r>
      <w:proofErr w:type="spellEnd"/>
      <w:r>
        <w:t xml:space="preserve">, </w:t>
      </w:r>
      <w:proofErr w:type="spellStart"/>
      <w:r>
        <w:t>MargeReel</w:t>
      </w:r>
      <w:proofErr w:type="spellEnd"/>
      <w:r>
        <w:t xml:space="preserve">, </w:t>
      </w:r>
      <w:proofErr w:type="spellStart"/>
      <w:r>
        <w:t>VentesObj</w:t>
      </w:r>
      <w:proofErr w:type="spellEnd"/>
      <w:r>
        <w:t xml:space="preserve">, </w:t>
      </w:r>
      <w:proofErr w:type="spellStart"/>
      <w:r>
        <w:t>VentesReel</w:t>
      </w:r>
      <w:proofErr w:type="spellEnd"/>
      <w:r>
        <w:t>),</w:t>
      </w:r>
    </w:p>
    <w:p w:rsidR="005D7A62" w:rsidRDefault="005D7A62" w:rsidP="005D7A62">
      <w:r>
        <w:t>- Magasin</w:t>
      </w:r>
    </w:p>
    <w:p w:rsidR="005D7A62" w:rsidRDefault="005D7A62" w:rsidP="005D7A62">
      <w:r>
        <w:t xml:space="preserve">- Ville </w:t>
      </w:r>
    </w:p>
    <w:p w:rsidR="005D7A62" w:rsidRDefault="005D7A62" w:rsidP="005D7A62">
      <w:r>
        <w:t>- Région (</w:t>
      </w:r>
      <w:proofErr w:type="spellStart"/>
      <w:r>
        <w:t>nomRégion</w:t>
      </w:r>
      <w:proofErr w:type="spellEnd"/>
      <w:r>
        <w:t>)</w:t>
      </w:r>
    </w:p>
    <w:p w:rsidR="005D7A62" w:rsidRDefault="005D7A62" w:rsidP="005D7A62">
      <w:r>
        <w:t>- Pays (</w:t>
      </w:r>
      <w:proofErr w:type="spellStart"/>
      <w:r>
        <w:t>nomPays</w:t>
      </w:r>
      <w:proofErr w:type="spellEnd"/>
      <w:r>
        <w:t>)</w:t>
      </w:r>
    </w:p>
    <w:p w:rsidR="005D7A62" w:rsidRDefault="005D7A62" w:rsidP="005D7A62">
      <w:pPr>
        <w:pStyle w:val="Titre3"/>
      </w:pPr>
      <w:proofErr w:type="gramStart"/>
      <w:r>
        <w:lastRenderedPageBreak/>
        <w:t>Paramètres</w:t>
      </w:r>
      <w:proofErr w:type="gramEnd"/>
      <w:r>
        <w:t xml:space="preserve"> :</w:t>
      </w:r>
    </w:p>
    <w:p w:rsidR="005D7A62" w:rsidRPr="006C79F0" w:rsidRDefault="005D7A62" w:rsidP="005D7A62"/>
    <w:p w:rsidR="005D7A62" w:rsidRDefault="005D7A62" w:rsidP="005D7A62">
      <w:r>
        <w:t>Devise</w:t>
      </w:r>
    </w:p>
    <w:p w:rsidR="005D7A62" w:rsidRDefault="005D7A62" w:rsidP="005D7A62">
      <w:r>
        <w:t>Localisation (National, Régional)</w:t>
      </w:r>
    </w:p>
    <w:p w:rsidR="005D7A62" w:rsidRDefault="005D7A62" w:rsidP="005D7A62">
      <w:r>
        <w:t>Période (Période avec initialement du début de l’année au mois en cours)</w:t>
      </w:r>
    </w:p>
    <w:p w:rsidR="005D7A62" w:rsidRDefault="005D7A62" w:rsidP="005D7A62">
      <w:r>
        <w:t>Indicateurs (Tous, CA, Ventes, Marge  initialement CA)</w:t>
      </w:r>
    </w:p>
    <w:p w:rsidR="005D7A62" w:rsidRDefault="005D7A62" w:rsidP="005D7A62">
      <w:r>
        <w:t>Caractéristiques (Toutes, Objectif, Réalisé)</w:t>
      </w:r>
    </w:p>
    <w:p w:rsidR="005D7A62" w:rsidRDefault="005D7A62" w:rsidP="005D7A62">
      <w:r>
        <w:t>Famille d'articles</w:t>
      </w:r>
    </w:p>
    <w:p w:rsidR="005D7A62" w:rsidRDefault="005D7A62" w:rsidP="005D7A62"/>
    <w:p w:rsidR="005D7A62" w:rsidRPr="00980BC3" w:rsidRDefault="005D7A62" w:rsidP="005D7A62">
      <w:pPr>
        <w:jc w:val="center"/>
      </w:pPr>
      <w:r>
        <w:rPr>
          <w:noProof/>
        </w:rPr>
        <w:drawing>
          <wp:inline distT="0" distB="0" distL="0" distR="0">
            <wp:extent cx="4352925" cy="3248025"/>
            <wp:effectExtent l="19050" t="0" r="9525" b="0"/>
            <wp:docPr id="21" name="Image 39" descr="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9" descr="detail.png"/>
                    <pic:cNvPicPr>
                      <a:picLocks noChangeAspect="1" noChangeArrowheads="1"/>
                    </pic:cNvPicPr>
                  </pic:nvPicPr>
                  <pic:blipFill>
                    <a:blip r:embed="rId19" cstate="print"/>
                    <a:srcRect/>
                    <a:stretch>
                      <a:fillRect/>
                    </a:stretch>
                  </pic:blipFill>
                  <pic:spPr bwMode="auto">
                    <a:xfrm>
                      <a:off x="0" y="0"/>
                      <a:ext cx="4352925" cy="3248025"/>
                    </a:xfrm>
                    <a:prstGeom prst="rect">
                      <a:avLst/>
                    </a:prstGeom>
                    <a:noFill/>
                    <a:ln w="9525">
                      <a:noFill/>
                      <a:miter lim="800000"/>
                      <a:headEnd/>
                      <a:tailEnd/>
                    </a:ln>
                  </pic:spPr>
                </pic:pic>
              </a:graphicData>
            </a:graphic>
          </wp:inline>
        </w:drawing>
      </w:r>
    </w:p>
    <w:p w:rsidR="00DF17C8" w:rsidRDefault="00DF17C8">
      <w:pPr>
        <w:rPr>
          <w:rFonts w:asciiTheme="majorHAnsi" w:eastAsiaTheme="majorEastAsia" w:hAnsiTheme="majorHAnsi" w:cstheme="majorBidi"/>
          <w:b/>
          <w:bCs/>
          <w:color w:val="365F91" w:themeColor="accent1" w:themeShade="BF"/>
          <w:sz w:val="28"/>
          <w:szCs w:val="28"/>
        </w:rPr>
      </w:pPr>
      <w:r>
        <w:br w:type="page"/>
      </w:r>
    </w:p>
    <w:p w:rsidR="00980BC3" w:rsidRDefault="00980BC3" w:rsidP="00980BC3">
      <w:pPr>
        <w:pStyle w:val="Titre1"/>
      </w:pPr>
      <w:r>
        <w:lastRenderedPageBreak/>
        <w:t>IV. Direction commerciale</w:t>
      </w:r>
    </w:p>
    <w:p w:rsidR="00980BC3" w:rsidRDefault="00980BC3" w:rsidP="00980BC3"/>
    <w:p w:rsidR="00980BC3" w:rsidRDefault="00E012C1" w:rsidP="00E012C1">
      <w:pPr>
        <w:pStyle w:val="Titre2"/>
      </w:pPr>
      <w:r>
        <w:t>1. Onglet Accueil</w:t>
      </w:r>
    </w:p>
    <w:p w:rsidR="00E012C1" w:rsidRDefault="00E012C1" w:rsidP="00980BC3"/>
    <w:p w:rsidR="00E012C1" w:rsidRDefault="00E012C1" w:rsidP="00980BC3">
      <w:r>
        <w:rPr>
          <w:noProof/>
        </w:rPr>
        <w:drawing>
          <wp:inline distT="0" distB="0" distL="0" distR="0">
            <wp:extent cx="2990850" cy="2173306"/>
            <wp:effectExtent l="19050" t="0" r="0" b="0"/>
            <wp:docPr id="2" name="Image 1" descr="0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01.bmp"/>
                    <pic:cNvPicPr>
                      <a:picLocks noChangeAspect="1" noChangeArrowheads="1"/>
                    </pic:cNvPicPr>
                  </pic:nvPicPr>
                  <pic:blipFill>
                    <a:blip r:embed="rId20" cstate="print"/>
                    <a:srcRect/>
                    <a:stretch>
                      <a:fillRect/>
                    </a:stretch>
                  </pic:blipFill>
                  <pic:spPr bwMode="auto">
                    <a:xfrm>
                      <a:off x="0" y="0"/>
                      <a:ext cx="2990850" cy="2173306"/>
                    </a:xfrm>
                    <a:prstGeom prst="rect">
                      <a:avLst/>
                    </a:prstGeom>
                    <a:noFill/>
                    <a:ln w="9525">
                      <a:noFill/>
                      <a:miter lim="800000"/>
                      <a:headEnd/>
                      <a:tailEnd/>
                    </a:ln>
                  </pic:spPr>
                </pic:pic>
              </a:graphicData>
            </a:graphic>
          </wp:inline>
        </w:drawing>
      </w:r>
    </w:p>
    <w:p w:rsidR="00E012C1" w:rsidRDefault="00E012C1" w:rsidP="00980BC3"/>
    <w:p w:rsidR="00E012C1" w:rsidRDefault="00E012C1" w:rsidP="00E012C1">
      <w:pPr>
        <w:pStyle w:val="Titre3"/>
      </w:pPr>
      <w:r>
        <w:t xml:space="preserve">Tables concernées : </w:t>
      </w:r>
    </w:p>
    <w:p w:rsidR="00E012C1" w:rsidRDefault="00E012C1" w:rsidP="00E012C1"/>
    <w:p w:rsidR="00E012C1" w:rsidRDefault="00E012C1" w:rsidP="00E012C1">
      <w:r>
        <w:t xml:space="preserve">- </w:t>
      </w:r>
      <w:r w:rsidR="00823A3B">
        <w:t>Faits (</w:t>
      </w:r>
      <w:proofErr w:type="spellStart"/>
      <w:r w:rsidR="00823A3B">
        <w:t>CAReel</w:t>
      </w:r>
      <w:proofErr w:type="spellEnd"/>
      <w:r w:rsidR="001543CC">
        <w:t xml:space="preserve"> ou </w:t>
      </w:r>
      <w:proofErr w:type="spellStart"/>
      <w:r w:rsidR="001543CC">
        <w:t>MargeReel</w:t>
      </w:r>
      <w:proofErr w:type="spellEnd"/>
      <w:r w:rsidR="001543CC">
        <w:t xml:space="preserve"> ou </w:t>
      </w:r>
      <w:proofErr w:type="spellStart"/>
      <w:r w:rsidR="001543CC">
        <w:t>VentesReel</w:t>
      </w:r>
      <w:proofErr w:type="spellEnd"/>
      <w:r w:rsidR="005242BB">
        <w:t xml:space="preserve"> et objectifs correspondants pour la couleur des cercles en fonction de l'écart</w:t>
      </w:r>
      <w:r>
        <w:t>)</w:t>
      </w:r>
    </w:p>
    <w:p w:rsidR="005242BB" w:rsidRDefault="005242BB" w:rsidP="00E012C1">
      <w:r>
        <w:t>- Magasin, Ville</w:t>
      </w:r>
    </w:p>
    <w:p w:rsidR="00E012C1" w:rsidRDefault="00E012C1" w:rsidP="00E012C1">
      <w:r>
        <w:t xml:space="preserve">- </w:t>
      </w:r>
      <w:r w:rsidR="001543CC">
        <w:t>Région (</w:t>
      </w:r>
      <w:proofErr w:type="spellStart"/>
      <w:r w:rsidR="001543CC">
        <w:t>nomRégion</w:t>
      </w:r>
      <w:proofErr w:type="spellEnd"/>
      <w:r w:rsidR="001543CC">
        <w:t>)</w:t>
      </w:r>
    </w:p>
    <w:p w:rsidR="001543CC" w:rsidRDefault="001543CC" w:rsidP="00980BC3"/>
    <w:p w:rsidR="00512541" w:rsidRDefault="00512541" w:rsidP="00512541">
      <w:pPr>
        <w:pStyle w:val="Titre3"/>
      </w:pPr>
      <w:proofErr w:type="gramStart"/>
      <w:r>
        <w:t>Paramètres</w:t>
      </w:r>
      <w:proofErr w:type="gramEnd"/>
      <w:r>
        <w:t xml:space="preserve"> :</w:t>
      </w:r>
    </w:p>
    <w:p w:rsidR="00512541" w:rsidRPr="006C79F0" w:rsidRDefault="00512541" w:rsidP="00512541"/>
    <w:p w:rsidR="00512541" w:rsidRDefault="005242BB" w:rsidP="00512541">
      <w:r>
        <w:t xml:space="preserve">- </w:t>
      </w:r>
      <w:r w:rsidR="00512541">
        <w:t>Devise</w:t>
      </w:r>
    </w:p>
    <w:p w:rsidR="00512541" w:rsidRDefault="005242BB" w:rsidP="00512541">
      <w:r>
        <w:t xml:space="preserve">- </w:t>
      </w:r>
      <w:r w:rsidR="00512541">
        <w:t>Localisation (</w:t>
      </w:r>
      <w:r w:rsidR="007B2E23">
        <w:t xml:space="preserve">Mondial, Continental, </w:t>
      </w:r>
      <w:r w:rsidR="00512541">
        <w:t>National)</w:t>
      </w:r>
    </w:p>
    <w:p w:rsidR="00512541" w:rsidRDefault="005242BB" w:rsidP="00512541">
      <w:r>
        <w:t xml:space="preserve">- </w:t>
      </w:r>
      <w:r w:rsidR="00283DFB">
        <w:t>Période (Type et I</w:t>
      </w:r>
      <w:r w:rsidR="00512541">
        <w:t>ndicateur)</w:t>
      </w:r>
    </w:p>
    <w:p w:rsidR="00512541" w:rsidRDefault="005242BB" w:rsidP="00512541">
      <w:r>
        <w:t xml:space="preserve">- </w:t>
      </w:r>
      <w:r w:rsidR="00512541">
        <w:t>Indicateurs (CA, Ventes, Marge)</w:t>
      </w:r>
    </w:p>
    <w:p w:rsidR="00512541" w:rsidRDefault="005242BB" w:rsidP="00512541">
      <w:r>
        <w:t xml:space="preserve">- </w:t>
      </w:r>
      <w:r w:rsidR="00512541">
        <w:t>Famille d'articles</w:t>
      </w:r>
    </w:p>
    <w:p w:rsidR="00512541" w:rsidRDefault="005242BB" w:rsidP="00512541">
      <w:r>
        <w:t xml:space="preserve">- </w:t>
      </w:r>
      <w:r w:rsidR="00512541">
        <w:t>Enseignes</w:t>
      </w:r>
    </w:p>
    <w:p w:rsidR="00512541" w:rsidRDefault="00512541" w:rsidP="00512541"/>
    <w:p w:rsidR="00DF17C8" w:rsidRDefault="00283DFB">
      <w:r>
        <w:t>Non sélectionnable : Caractéristiques</w:t>
      </w:r>
      <w:r w:rsidR="00DF17C8">
        <w:br w:type="page"/>
      </w:r>
    </w:p>
    <w:p w:rsidR="00E012C1" w:rsidRDefault="00E012C1" w:rsidP="00E012C1">
      <w:pPr>
        <w:pStyle w:val="Titre2"/>
      </w:pPr>
      <w:r>
        <w:lastRenderedPageBreak/>
        <w:t>2. Onglet Palmarès</w:t>
      </w:r>
    </w:p>
    <w:p w:rsidR="00417AB2" w:rsidRDefault="00417AB2" w:rsidP="00417AB2"/>
    <w:p w:rsidR="00417AB2" w:rsidRPr="00417AB2" w:rsidRDefault="00417AB2" w:rsidP="00417AB2">
      <w:pPr>
        <w:pStyle w:val="Titre3"/>
      </w:pPr>
      <w:r>
        <w:t>2.1. Tableau</w:t>
      </w:r>
    </w:p>
    <w:p w:rsidR="00E012C1" w:rsidRDefault="00E012C1" w:rsidP="00980BC3"/>
    <w:p w:rsidR="00E012C1" w:rsidRDefault="005242BB" w:rsidP="00980BC3">
      <w:r>
        <w:rPr>
          <w:noProof/>
        </w:rPr>
        <w:drawing>
          <wp:inline distT="0" distB="0" distL="0" distR="0">
            <wp:extent cx="2905125" cy="2183718"/>
            <wp:effectExtent l="19050" t="0" r="9525" b="0"/>
            <wp:docPr id="3"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2905125" cy="2183718"/>
                    </a:xfrm>
                    <a:prstGeom prst="rect">
                      <a:avLst/>
                    </a:prstGeom>
                    <a:noFill/>
                    <a:ln w="9525">
                      <a:noFill/>
                      <a:miter lim="800000"/>
                      <a:headEnd/>
                      <a:tailEnd/>
                    </a:ln>
                  </pic:spPr>
                </pic:pic>
              </a:graphicData>
            </a:graphic>
          </wp:inline>
        </w:drawing>
      </w:r>
    </w:p>
    <w:p w:rsidR="005242BB" w:rsidRDefault="005242BB" w:rsidP="00980BC3"/>
    <w:p w:rsidR="00F161A5" w:rsidRDefault="00F161A5" w:rsidP="00980BC3">
      <w:r>
        <w:t xml:space="preserve">Les régions sont </w:t>
      </w:r>
      <w:proofErr w:type="gramStart"/>
      <w:r>
        <w:t>classés</w:t>
      </w:r>
      <w:proofErr w:type="gramEnd"/>
      <w:r>
        <w:t xml:space="preserve"> par ordre décroissant par rapport à la colonne en bleu (ici le CA réalisé), modifiable en cliquant sur la colonne voulue.</w:t>
      </w:r>
    </w:p>
    <w:p w:rsidR="005242BB" w:rsidRDefault="005242BB" w:rsidP="00417AB2">
      <w:pPr>
        <w:pStyle w:val="Titre4"/>
      </w:pPr>
      <w:r>
        <w:t xml:space="preserve">Tables concernées : </w:t>
      </w:r>
    </w:p>
    <w:p w:rsidR="005242BB" w:rsidRPr="005242BB" w:rsidRDefault="005242BB" w:rsidP="005242BB"/>
    <w:p w:rsidR="005242BB" w:rsidRDefault="005242BB" w:rsidP="005242BB">
      <w:r>
        <w:t>- Faits (</w:t>
      </w:r>
      <w:proofErr w:type="spellStart"/>
      <w:r>
        <w:t>CAObj</w:t>
      </w:r>
      <w:proofErr w:type="spellEnd"/>
      <w:r>
        <w:t xml:space="preserve">, </w:t>
      </w:r>
      <w:proofErr w:type="spellStart"/>
      <w:r>
        <w:t>CAReel</w:t>
      </w:r>
      <w:proofErr w:type="spellEnd"/>
      <w:r>
        <w:t xml:space="preserve">, </w:t>
      </w:r>
      <w:proofErr w:type="spellStart"/>
      <w:r>
        <w:t>MargeObj</w:t>
      </w:r>
      <w:proofErr w:type="spellEnd"/>
      <w:r>
        <w:t xml:space="preserve">, </w:t>
      </w:r>
      <w:proofErr w:type="spellStart"/>
      <w:r>
        <w:t>MargeReel</w:t>
      </w:r>
      <w:proofErr w:type="spellEnd"/>
      <w:r>
        <w:t xml:space="preserve">, </w:t>
      </w:r>
      <w:proofErr w:type="spellStart"/>
      <w:r>
        <w:t>VentesObj</w:t>
      </w:r>
      <w:proofErr w:type="spellEnd"/>
      <w:r>
        <w:t xml:space="preserve">, </w:t>
      </w:r>
      <w:proofErr w:type="spellStart"/>
      <w:r>
        <w:t>VentesReel</w:t>
      </w:r>
      <w:proofErr w:type="spellEnd"/>
      <w:r>
        <w:t>)</w:t>
      </w:r>
    </w:p>
    <w:p w:rsidR="005242BB" w:rsidRDefault="005242BB" w:rsidP="005242BB">
      <w:r>
        <w:t>- Magasin, Ville</w:t>
      </w:r>
    </w:p>
    <w:p w:rsidR="005242BB" w:rsidRDefault="005242BB" w:rsidP="005242BB">
      <w:r>
        <w:t>- Région (</w:t>
      </w:r>
      <w:proofErr w:type="spellStart"/>
      <w:r>
        <w:t>nomRégion</w:t>
      </w:r>
      <w:proofErr w:type="spellEnd"/>
      <w:r>
        <w:t>)</w:t>
      </w:r>
    </w:p>
    <w:p w:rsidR="005242BB" w:rsidRDefault="005242BB" w:rsidP="00980BC3"/>
    <w:p w:rsidR="005242BB" w:rsidRDefault="005242BB" w:rsidP="00417AB2">
      <w:pPr>
        <w:pStyle w:val="Titre4"/>
      </w:pPr>
      <w:proofErr w:type="gramStart"/>
      <w:r>
        <w:t>Paramètres</w:t>
      </w:r>
      <w:proofErr w:type="gramEnd"/>
      <w:r>
        <w:t xml:space="preserve"> :</w:t>
      </w:r>
    </w:p>
    <w:p w:rsidR="005242BB" w:rsidRPr="006C79F0" w:rsidRDefault="005242BB" w:rsidP="005242BB"/>
    <w:p w:rsidR="005242BB" w:rsidRDefault="005242BB" w:rsidP="005242BB">
      <w:r>
        <w:t>- Devise</w:t>
      </w:r>
    </w:p>
    <w:p w:rsidR="005242BB" w:rsidRDefault="005242BB" w:rsidP="005242BB">
      <w:r>
        <w:t>- Localisation (Mondial, Continental, National)</w:t>
      </w:r>
    </w:p>
    <w:p w:rsidR="005242BB" w:rsidRDefault="00283DFB" w:rsidP="005242BB">
      <w:r>
        <w:t>- Période (Type et I</w:t>
      </w:r>
      <w:r w:rsidR="005242BB">
        <w:t>ndicateur)</w:t>
      </w:r>
    </w:p>
    <w:p w:rsidR="005242BB" w:rsidRDefault="005242BB" w:rsidP="005242BB">
      <w:r>
        <w:t>- Famille d'articles</w:t>
      </w:r>
    </w:p>
    <w:p w:rsidR="005242BB" w:rsidRDefault="005242BB" w:rsidP="005242BB">
      <w:r>
        <w:t>- Enseignes</w:t>
      </w:r>
    </w:p>
    <w:p w:rsidR="00417AB2" w:rsidRDefault="00417AB2" w:rsidP="005242BB"/>
    <w:p w:rsidR="00283DFB" w:rsidRDefault="00283DFB" w:rsidP="005242BB">
      <w:r>
        <w:t>Non sélectionnable : Indicateurs/Caractéristiques</w:t>
      </w:r>
    </w:p>
    <w:p w:rsidR="00417AB2" w:rsidRDefault="0074109F" w:rsidP="0074109F">
      <w:pPr>
        <w:pStyle w:val="Titre3"/>
      </w:pPr>
      <w:r>
        <w:t>2.2. Graphique</w:t>
      </w:r>
    </w:p>
    <w:p w:rsidR="005242BB" w:rsidRDefault="005242BB" w:rsidP="00980BC3"/>
    <w:p w:rsidR="00417AB2" w:rsidRDefault="00417AB2" w:rsidP="00980BC3">
      <w:r>
        <w:rPr>
          <w:noProof/>
        </w:rPr>
        <w:drawing>
          <wp:inline distT="0" distB="0" distL="0" distR="0">
            <wp:extent cx="4105275" cy="1571625"/>
            <wp:effectExtent l="19050" t="0" r="9525" b="0"/>
            <wp:docPr id="5"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srcRect/>
                    <a:stretch>
                      <a:fillRect/>
                    </a:stretch>
                  </pic:blipFill>
                  <pic:spPr bwMode="auto">
                    <a:xfrm>
                      <a:off x="0" y="0"/>
                      <a:ext cx="4109619" cy="1573288"/>
                    </a:xfrm>
                    <a:prstGeom prst="rect">
                      <a:avLst/>
                    </a:prstGeom>
                    <a:ln>
                      <a:noFill/>
                    </a:ln>
                    <a:effectLst>
                      <a:softEdge rad="112500"/>
                    </a:effectLst>
                  </pic:spPr>
                </pic:pic>
              </a:graphicData>
            </a:graphic>
          </wp:inline>
        </w:drawing>
      </w:r>
    </w:p>
    <w:p w:rsidR="005242BB" w:rsidRDefault="005242BB" w:rsidP="00980BC3"/>
    <w:p w:rsidR="0074109F" w:rsidRDefault="0074109F" w:rsidP="00980BC3"/>
    <w:p w:rsidR="0074109F" w:rsidRDefault="0074109F" w:rsidP="00980BC3"/>
    <w:p w:rsidR="0074109F" w:rsidRDefault="0074109F" w:rsidP="0074109F">
      <w:pPr>
        <w:pStyle w:val="Titre4"/>
      </w:pPr>
      <w:r>
        <w:t xml:space="preserve">Tables concernées : </w:t>
      </w:r>
    </w:p>
    <w:p w:rsidR="0074109F" w:rsidRPr="005242BB" w:rsidRDefault="0074109F" w:rsidP="0074109F"/>
    <w:p w:rsidR="0074109F" w:rsidRDefault="0074109F" w:rsidP="0074109F">
      <w:r>
        <w:t>- Faits (</w:t>
      </w:r>
      <w:proofErr w:type="spellStart"/>
      <w:r>
        <w:t>CAObj</w:t>
      </w:r>
      <w:proofErr w:type="spellEnd"/>
      <w:r>
        <w:t xml:space="preserve"> et </w:t>
      </w:r>
      <w:proofErr w:type="spellStart"/>
      <w:r>
        <w:t>CAReel</w:t>
      </w:r>
      <w:proofErr w:type="spellEnd"/>
      <w:r>
        <w:t xml:space="preserve"> ou </w:t>
      </w:r>
      <w:proofErr w:type="spellStart"/>
      <w:r>
        <w:t>MargeObj</w:t>
      </w:r>
      <w:proofErr w:type="spellEnd"/>
      <w:r>
        <w:t xml:space="preserve"> et </w:t>
      </w:r>
      <w:proofErr w:type="spellStart"/>
      <w:r>
        <w:t>MargeReel</w:t>
      </w:r>
      <w:proofErr w:type="spellEnd"/>
      <w:r>
        <w:t xml:space="preserve"> ou </w:t>
      </w:r>
      <w:proofErr w:type="spellStart"/>
      <w:r>
        <w:t>VentesObj</w:t>
      </w:r>
      <w:proofErr w:type="spellEnd"/>
      <w:r>
        <w:t xml:space="preserve"> et </w:t>
      </w:r>
      <w:proofErr w:type="spellStart"/>
      <w:r>
        <w:t>VentesReel</w:t>
      </w:r>
      <w:proofErr w:type="spellEnd"/>
      <w:r>
        <w:t>)</w:t>
      </w:r>
    </w:p>
    <w:p w:rsidR="0074109F" w:rsidRDefault="0074109F" w:rsidP="0074109F">
      <w:r>
        <w:t>- Magasin, Ville</w:t>
      </w:r>
    </w:p>
    <w:p w:rsidR="0074109F" w:rsidRDefault="0074109F" w:rsidP="0074109F">
      <w:r>
        <w:t>- Région (</w:t>
      </w:r>
      <w:proofErr w:type="spellStart"/>
      <w:r>
        <w:t>nomRégion</w:t>
      </w:r>
      <w:proofErr w:type="spellEnd"/>
      <w:r>
        <w:t>)</w:t>
      </w:r>
    </w:p>
    <w:p w:rsidR="0074109F" w:rsidRDefault="0074109F" w:rsidP="0074109F"/>
    <w:p w:rsidR="0074109F" w:rsidRDefault="0074109F" w:rsidP="0074109F">
      <w:pPr>
        <w:pStyle w:val="Titre4"/>
      </w:pPr>
      <w:proofErr w:type="gramStart"/>
      <w:r>
        <w:t>Paramètres</w:t>
      </w:r>
      <w:proofErr w:type="gramEnd"/>
      <w:r>
        <w:t xml:space="preserve"> :</w:t>
      </w:r>
    </w:p>
    <w:p w:rsidR="0074109F" w:rsidRPr="006C79F0" w:rsidRDefault="0074109F" w:rsidP="0074109F"/>
    <w:p w:rsidR="0074109F" w:rsidRDefault="0074109F" w:rsidP="0074109F">
      <w:r>
        <w:t>- Devise</w:t>
      </w:r>
    </w:p>
    <w:p w:rsidR="0074109F" w:rsidRDefault="0074109F" w:rsidP="0074109F">
      <w:r>
        <w:t>- Localisation (Mondial, Continental, National)</w:t>
      </w:r>
    </w:p>
    <w:p w:rsidR="0074109F" w:rsidRDefault="0074109F" w:rsidP="0074109F">
      <w:r>
        <w:t>- Période (Type et indicateur)</w:t>
      </w:r>
    </w:p>
    <w:p w:rsidR="0074109F" w:rsidRDefault="0074109F" w:rsidP="0074109F">
      <w:r>
        <w:t>- Indicateurs (CA, Ventes, Marge)</w:t>
      </w:r>
    </w:p>
    <w:p w:rsidR="0074109F" w:rsidRDefault="0074109F" w:rsidP="0074109F">
      <w:r>
        <w:t>- Famille d'articles</w:t>
      </w:r>
    </w:p>
    <w:p w:rsidR="0074109F" w:rsidRDefault="0074109F" w:rsidP="0074109F">
      <w:r>
        <w:t>- Enseignes</w:t>
      </w:r>
    </w:p>
    <w:p w:rsidR="00E6724E" w:rsidRDefault="00E6724E" w:rsidP="00980BC3"/>
    <w:p w:rsidR="00F161A5" w:rsidRDefault="00F161A5" w:rsidP="00980BC3">
      <w:r>
        <w:t>Non sélectionnable : Caractéristiques</w:t>
      </w:r>
    </w:p>
    <w:p w:rsidR="00F161A5" w:rsidRDefault="00F161A5" w:rsidP="00980BC3"/>
    <w:p w:rsidR="00E012C1" w:rsidRDefault="00E6724E" w:rsidP="00E6724E">
      <w:pPr>
        <w:pStyle w:val="Titre2"/>
      </w:pPr>
      <w:r>
        <w:t xml:space="preserve">3. </w:t>
      </w:r>
      <w:r w:rsidR="00E012C1">
        <w:t>Onglet Historique</w:t>
      </w:r>
    </w:p>
    <w:p w:rsidR="00E6724E" w:rsidRDefault="00E6724E" w:rsidP="00E6724E"/>
    <w:p w:rsidR="00E6724E" w:rsidRPr="00E6724E" w:rsidRDefault="00E6724E" w:rsidP="00E6724E">
      <w:pPr>
        <w:pStyle w:val="Titre3"/>
      </w:pPr>
      <w:r>
        <w:t>3.1. Tableau</w:t>
      </w:r>
    </w:p>
    <w:p w:rsidR="00E6724E" w:rsidRDefault="00E6724E" w:rsidP="00E6724E"/>
    <w:p w:rsidR="00E6724E" w:rsidRDefault="00E6724E" w:rsidP="00E6724E">
      <w:r>
        <w:rPr>
          <w:noProof/>
        </w:rPr>
        <w:drawing>
          <wp:inline distT="0" distB="0" distL="0" distR="0">
            <wp:extent cx="2956810" cy="2219325"/>
            <wp:effectExtent l="19050" t="0" r="0" b="0"/>
            <wp:docPr id="6"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srcRect/>
                    <a:stretch>
                      <a:fillRect/>
                    </a:stretch>
                  </pic:blipFill>
                  <pic:spPr bwMode="auto">
                    <a:xfrm>
                      <a:off x="0" y="0"/>
                      <a:ext cx="2957887" cy="2220133"/>
                    </a:xfrm>
                    <a:prstGeom prst="rect">
                      <a:avLst/>
                    </a:prstGeom>
                    <a:noFill/>
                    <a:ln w="9525">
                      <a:noFill/>
                      <a:miter lim="800000"/>
                      <a:headEnd/>
                      <a:tailEnd/>
                    </a:ln>
                  </pic:spPr>
                </pic:pic>
              </a:graphicData>
            </a:graphic>
          </wp:inline>
        </w:drawing>
      </w:r>
    </w:p>
    <w:p w:rsidR="00E6724E" w:rsidRDefault="00E6724E" w:rsidP="00E6724E">
      <w:pPr>
        <w:pStyle w:val="Titre4"/>
      </w:pPr>
      <w:r>
        <w:t xml:space="preserve">Tables concernées : </w:t>
      </w:r>
    </w:p>
    <w:p w:rsidR="00E6724E" w:rsidRPr="005242BB" w:rsidRDefault="00E6724E" w:rsidP="00E6724E"/>
    <w:p w:rsidR="00E6724E" w:rsidRDefault="00E6724E" w:rsidP="00E6724E">
      <w:r>
        <w:t>- Faits (</w:t>
      </w:r>
      <w:proofErr w:type="spellStart"/>
      <w:r>
        <w:t>moisFaits</w:t>
      </w:r>
      <w:proofErr w:type="spellEnd"/>
      <w:r>
        <w:t xml:space="preserve">, </w:t>
      </w:r>
      <w:proofErr w:type="spellStart"/>
      <w:r>
        <w:t>anneeFaits</w:t>
      </w:r>
      <w:proofErr w:type="spellEnd"/>
      <w:r>
        <w:t xml:space="preserve">, </w:t>
      </w:r>
      <w:proofErr w:type="spellStart"/>
      <w:r>
        <w:t>CAObj</w:t>
      </w:r>
      <w:proofErr w:type="spellEnd"/>
      <w:r>
        <w:t xml:space="preserve"> et </w:t>
      </w:r>
      <w:proofErr w:type="spellStart"/>
      <w:r>
        <w:t>CAReel</w:t>
      </w:r>
      <w:proofErr w:type="spellEnd"/>
      <w:r>
        <w:t xml:space="preserve"> ou </w:t>
      </w:r>
      <w:proofErr w:type="spellStart"/>
      <w:r>
        <w:t>MargeObj</w:t>
      </w:r>
      <w:proofErr w:type="spellEnd"/>
      <w:r>
        <w:t xml:space="preserve"> et </w:t>
      </w:r>
      <w:proofErr w:type="spellStart"/>
      <w:r>
        <w:t>MargeReel</w:t>
      </w:r>
      <w:proofErr w:type="spellEnd"/>
      <w:r>
        <w:t xml:space="preserve"> ou </w:t>
      </w:r>
      <w:proofErr w:type="spellStart"/>
      <w:r>
        <w:t>VentesObj</w:t>
      </w:r>
      <w:proofErr w:type="spellEnd"/>
      <w:r>
        <w:t xml:space="preserve"> et </w:t>
      </w:r>
      <w:proofErr w:type="spellStart"/>
      <w:r>
        <w:t>VentesReel</w:t>
      </w:r>
      <w:proofErr w:type="spellEnd"/>
      <w:r>
        <w:t>)</w:t>
      </w:r>
    </w:p>
    <w:p w:rsidR="00E6724E" w:rsidRDefault="00E6724E" w:rsidP="00E6724E">
      <w:r>
        <w:t>- Magasin, Ville</w:t>
      </w:r>
    </w:p>
    <w:p w:rsidR="00E6724E" w:rsidRDefault="00E6724E" w:rsidP="00E6724E">
      <w:r>
        <w:t>- Région (</w:t>
      </w:r>
      <w:proofErr w:type="spellStart"/>
      <w:r>
        <w:t>nomRégion</w:t>
      </w:r>
      <w:proofErr w:type="spellEnd"/>
      <w:r>
        <w:t>)</w:t>
      </w:r>
    </w:p>
    <w:p w:rsidR="00E6724E" w:rsidRDefault="00E6724E" w:rsidP="00E6724E"/>
    <w:p w:rsidR="00F161A5" w:rsidRDefault="00F161A5" w:rsidP="00E6724E"/>
    <w:p w:rsidR="00F161A5" w:rsidRDefault="00F161A5" w:rsidP="00E6724E"/>
    <w:p w:rsidR="00F161A5" w:rsidRDefault="00F161A5" w:rsidP="00E6724E"/>
    <w:p w:rsidR="00E6724E" w:rsidRDefault="00E6724E" w:rsidP="00E6724E">
      <w:pPr>
        <w:pStyle w:val="Titre4"/>
      </w:pPr>
      <w:proofErr w:type="gramStart"/>
      <w:r>
        <w:lastRenderedPageBreak/>
        <w:t>Paramètres</w:t>
      </w:r>
      <w:proofErr w:type="gramEnd"/>
      <w:r>
        <w:t xml:space="preserve"> :</w:t>
      </w:r>
    </w:p>
    <w:p w:rsidR="00E6724E" w:rsidRPr="006C79F0" w:rsidRDefault="00E6724E" w:rsidP="00E6724E"/>
    <w:p w:rsidR="00E6724E" w:rsidRDefault="00E6724E" w:rsidP="00E6724E">
      <w:r>
        <w:t>- Devise</w:t>
      </w:r>
    </w:p>
    <w:p w:rsidR="00E6724E" w:rsidRDefault="00E6724E" w:rsidP="00E6724E">
      <w:r>
        <w:t>- Localisation (Mondial, Continental, National)</w:t>
      </w:r>
    </w:p>
    <w:p w:rsidR="00E6724E" w:rsidRDefault="00E6724E" w:rsidP="00E6724E">
      <w:r>
        <w:t>- Période (indicateur), type obligatoirement cumulé jusqu'au mois indiqué</w:t>
      </w:r>
    </w:p>
    <w:p w:rsidR="00E6724E" w:rsidRDefault="00E6724E" w:rsidP="00E6724E">
      <w:r>
        <w:t>- Indicateurs (CA, Ventes, Marge)</w:t>
      </w:r>
    </w:p>
    <w:p w:rsidR="00E6724E" w:rsidRDefault="00E6724E" w:rsidP="00E6724E">
      <w:r>
        <w:t>- Famille d'articles</w:t>
      </w:r>
    </w:p>
    <w:p w:rsidR="00E6724E" w:rsidRDefault="00E6724E" w:rsidP="00E6724E">
      <w:r>
        <w:t>- Enseignes</w:t>
      </w:r>
    </w:p>
    <w:p w:rsidR="00F161A5" w:rsidRDefault="00F161A5" w:rsidP="00E6724E"/>
    <w:p w:rsidR="00F161A5" w:rsidRDefault="00F161A5" w:rsidP="00E6724E">
      <w:r>
        <w:t>Non sélectionnable : Type période/Caractéristiques</w:t>
      </w:r>
    </w:p>
    <w:p w:rsidR="00E012C1" w:rsidRDefault="00135EC4" w:rsidP="00135EC4">
      <w:pPr>
        <w:pStyle w:val="Titre3"/>
      </w:pPr>
      <w:r>
        <w:t>3.2. Graphique</w:t>
      </w:r>
    </w:p>
    <w:p w:rsidR="00135EC4" w:rsidRDefault="00135EC4" w:rsidP="00980BC3"/>
    <w:p w:rsidR="00135EC4" w:rsidRDefault="00BF1261" w:rsidP="00980BC3">
      <w:r>
        <w:rPr>
          <w:noProof/>
        </w:rPr>
        <w:drawing>
          <wp:inline distT="0" distB="0" distL="0" distR="0">
            <wp:extent cx="4743450" cy="1590675"/>
            <wp:effectExtent l="19050" t="0" r="0" b="0"/>
            <wp:docPr id="8"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cstate="print"/>
                    <a:srcRect/>
                    <a:stretch>
                      <a:fillRect/>
                    </a:stretch>
                  </pic:blipFill>
                  <pic:spPr bwMode="auto">
                    <a:xfrm>
                      <a:off x="0" y="0"/>
                      <a:ext cx="4743450" cy="1590675"/>
                    </a:xfrm>
                    <a:prstGeom prst="rect">
                      <a:avLst/>
                    </a:prstGeom>
                    <a:ln>
                      <a:noFill/>
                    </a:ln>
                    <a:effectLst>
                      <a:softEdge rad="112500"/>
                    </a:effectLst>
                  </pic:spPr>
                </pic:pic>
              </a:graphicData>
            </a:graphic>
          </wp:inline>
        </w:drawing>
      </w:r>
    </w:p>
    <w:p w:rsidR="00135EC4" w:rsidRDefault="00135EC4" w:rsidP="00980BC3"/>
    <w:p w:rsidR="00BF1261" w:rsidRDefault="00BF1261" w:rsidP="00BF1261">
      <w:pPr>
        <w:pStyle w:val="Titre4"/>
      </w:pPr>
      <w:r>
        <w:t xml:space="preserve">Tables concernées : </w:t>
      </w:r>
    </w:p>
    <w:p w:rsidR="00BF1261" w:rsidRPr="005242BB" w:rsidRDefault="00BF1261" w:rsidP="00BF1261"/>
    <w:p w:rsidR="00BF1261" w:rsidRDefault="00BF1261" w:rsidP="00BF1261">
      <w:r>
        <w:t>- Faits (</w:t>
      </w:r>
      <w:proofErr w:type="spellStart"/>
      <w:r>
        <w:t>moisFaits</w:t>
      </w:r>
      <w:proofErr w:type="spellEnd"/>
      <w:r>
        <w:t>,</w:t>
      </w:r>
      <w:r w:rsidR="007717E1">
        <w:t xml:space="preserve"> </w:t>
      </w:r>
      <w:proofErr w:type="spellStart"/>
      <w:r w:rsidR="007717E1">
        <w:t>anneeFaits</w:t>
      </w:r>
      <w:proofErr w:type="spellEnd"/>
      <w:r>
        <w:t xml:space="preserve"> </w:t>
      </w:r>
      <w:proofErr w:type="spellStart"/>
      <w:r>
        <w:t>CAObj</w:t>
      </w:r>
      <w:proofErr w:type="spellEnd"/>
      <w:r>
        <w:t xml:space="preserve"> et </w:t>
      </w:r>
      <w:proofErr w:type="spellStart"/>
      <w:r>
        <w:t>CAReel</w:t>
      </w:r>
      <w:proofErr w:type="spellEnd"/>
      <w:r>
        <w:t xml:space="preserve"> ou </w:t>
      </w:r>
      <w:proofErr w:type="spellStart"/>
      <w:r>
        <w:t>MargeObj</w:t>
      </w:r>
      <w:proofErr w:type="spellEnd"/>
      <w:r>
        <w:t xml:space="preserve"> et </w:t>
      </w:r>
      <w:proofErr w:type="spellStart"/>
      <w:r>
        <w:t>MargeReel</w:t>
      </w:r>
      <w:proofErr w:type="spellEnd"/>
      <w:r>
        <w:t xml:space="preserve"> ou </w:t>
      </w:r>
      <w:proofErr w:type="spellStart"/>
      <w:r>
        <w:t>VentesObj</w:t>
      </w:r>
      <w:proofErr w:type="spellEnd"/>
      <w:r>
        <w:t xml:space="preserve"> et </w:t>
      </w:r>
      <w:proofErr w:type="spellStart"/>
      <w:r>
        <w:t>VentesReel</w:t>
      </w:r>
      <w:proofErr w:type="spellEnd"/>
      <w:r>
        <w:t>)</w:t>
      </w:r>
    </w:p>
    <w:p w:rsidR="00BF1261" w:rsidRDefault="00BF1261" w:rsidP="00BF1261"/>
    <w:p w:rsidR="00BF1261" w:rsidRDefault="00BF1261" w:rsidP="00BF1261">
      <w:pPr>
        <w:pStyle w:val="Titre4"/>
      </w:pPr>
      <w:proofErr w:type="gramStart"/>
      <w:r>
        <w:t>Paramètres</w:t>
      </w:r>
      <w:proofErr w:type="gramEnd"/>
      <w:r>
        <w:t xml:space="preserve"> :</w:t>
      </w:r>
    </w:p>
    <w:p w:rsidR="00BF1261" w:rsidRPr="006C79F0" w:rsidRDefault="00BF1261" w:rsidP="00BF1261"/>
    <w:p w:rsidR="00A342DE" w:rsidRDefault="00A342DE" w:rsidP="00A342DE">
      <w:r>
        <w:t>- Devise</w:t>
      </w:r>
    </w:p>
    <w:p w:rsidR="00A342DE" w:rsidRDefault="00A342DE" w:rsidP="00A342DE">
      <w:r>
        <w:t>- Localisation (Mondial, Continental, National)</w:t>
      </w:r>
    </w:p>
    <w:p w:rsidR="00A342DE" w:rsidRDefault="00A342DE" w:rsidP="00A342DE">
      <w:r>
        <w:t>- Période (indicateur), type obligatoirement cumulé jusqu'au mois indiqué</w:t>
      </w:r>
    </w:p>
    <w:p w:rsidR="00A342DE" w:rsidRDefault="00A342DE" w:rsidP="00A342DE">
      <w:r>
        <w:t>- Indicateurs (CA, Ventes, Marge)</w:t>
      </w:r>
    </w:p>
    <w:p w:rsidR="00A342DE" w:rsidRDefault="00A342DE" w:rsidP="00A342DE">
      <w:r>
        <w:t>- Famille d'articles</w:t>
      </w:r>
    </w:p>
    <w:p w:rsidR="00A342DE" w:rsidRDefault="00A342DE" w:rsidP="00A342DE">
      <w:r>
        <w:t>- Enseignes</w:t>
      </w:r>
    </w:p>
    <w:p w:rsidR="00135EC4" w:rsidRDefault="00135EC4" w:rsidP="00980BC3"/>
    <w:p w:rsidR="00F8720E" w:rsidRDefault="00F8720E" w:rsidP="00F8720E">
      <w:r>
        <w:t>Non sélectionnable : Type période/Caractéristiques</w:t>
      </w:r>
    </w:p>
    <w:p w:rsidR="00F8720E" w:rsidRDefault="00F8720E" w:rsidP="00980BC3"/>
    <w:p w:rsidR="00F8720E" w:rsidRDefault="00F8720E" w:rsidP="00980BC3"/>
    <w:p w:rsidR="00F8720E" w:rsidRDefault="00F8720E" w:rsidP="00980BC3"/>
    <w:p w:rsidR="00F8720E" w:rsidRDefault="00F8720E" w:rsidP="00980BC3"/>
    <w:p w:rsidR="00F8720E" w:rsidRDefault="00F8720E" w:rsidP="00980BC3"/>
    <w:p w:rsidR="00F8720E" w:rsidRDefault="00F8720E" w:rsidP="00980BC3"/>
    <w:p w:rsidR="00F8720E" w:rsidRDefault="00F8720E" w:rsidP="00980BC3"/>
    <w:p w:rsidR="00F8720E" w:rsidRDefault="00F8720E" w:rsidP="00980BC3"/>
    <w:p w:rsidR="00F8720E" w:rsidRDefault="00F8720E" w:rsidP="00980BC3"/>
    <w:p w:rsidR="00E012C1" w:rsidRDefault="007717E1" w:rsidP="007717E1">
      <w:pPr>
        <w:pStyle w:val="Titre2"/>
      </w:pPr>
      <w:r>
        <w:lastRenderedPageBreak/>
        <w:t xml:space="preserve">4. </w:t>
      </w:r>
      <w:r w:rsidR="00E012C1">
        <w:t>Onglet Détail</w:t>
      </w:r>
      <w:r w:rsidR="00F8720E">
        <w:t>s</w:t>
      </w:r>
    </w:p>
    <w:p w:rsidR="00E012C1" w:rsidRDefault="00E012C1" w:rsidP="00980BC3"/>
    <w:p w:rsidR="00781B22" w:rsidRDefault="00781B22" w:rsidP="00980BC3">
      <w:r>
        <w:rPr>
          <w:noProof/>
        </w:rPr>
        <w:drawing>
          <wp:inline distT="0" distB="0" distL="0" distR="0">
            <wp:extent cx="3286125" cy="2467893"/>
            <wp:effectExtent l="19050" t="0" r="9525" b="0"/>
            <wp:docPr id="16"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3"/>
                    <pic:cNvPicPr>
                      <a:picLocks noChangeAspect="1" noChangeArrowheads="1"/>
                    </pic:cNvPicPr>
                  </pic:nvPicPr>
                  <pic:blipFill>
                    <a:blip r:embed="rId25" cstate="print"/>
                    <a:srcRect/>
                    <a:stretch>
                      <a:fillRect/>
                    </a:stretch>
                  </pic:blipFill>
                  <pic:spPr bwMode="auto">
                    <a:xfrm>
                      <a:off x="0" y="0"/>
                      <a:ext cx="3286125" cy="2467893"/>
                    </a:xfrm>
                    <a:prstGeom prst="rect">
                      <a:avLst/>
                    </a:prstGeom>
                    <a:noFill/>
                    <a:ln w="9525">
                      <a:noFill/>
                      <a:miter lim="800000"/>
                      <a:headEnd/>
                      <a:tailEnd/>
                    </a:ln>
                  </pic:spPr>
                </pic:pic>
              </a:graphicData>
            </a:graphic>
          </wp:inline>
        </w:drawing>
      </w:r>
    </w:p>
    <w:p w:rsidR="00781B22" w:rsidRDefault="00781B22" w:rsidP="00980BC3"/>
    <w:p w:rsidR="00781B22" w:rsidRDefault="00781B22" w:rsidP="00781B22">
      <w:pPr>
        <w:pStyle w:val="Titre4"/>
      </w:pPr>
      <w:r>
        <w:t xml:space="preserve">Tables concernées : </w:t>
      </w:r>
    </w:p>
    <w:p w:rsidR="00781B22" w:rsidRPr="005242BB" w:rsidRDefault="00781B22" w:rsidP="00781B22"/>
    <w:p w:rsidR="00781B22" w:rsidRDefault="00781B22" w:rsidP="00781B22">
      <w:r>
        <w:t>- Faits (</w:t>
      </w:r>
      <w:proofErr w:type="spellStart"/>
      <w:r>
        <w:t>moisFaits</w:t>
      </w:r>
      <w:proofErr w:type="spellEnd"/>
      <w:r>
        <w:t xml:space="preserve">, </w:t>
      </w:r>
      <w:proofErr w:type="spellStart"/>
      <w:r>
        <w:t>anneeFaits</w:t>
      </w:r>
      <w:proofErr w:type="spellEnd"/>
      <w:r>
        <w:t xml:space="preserve">, </w:t>
      </w:r>
      <w:proofErr w:type="spellStart"/>
      <w:r>
        <w:t>CAObj</w:t>
      </w:r>
      <w:proofErr w:type="spellEnd"/>
      <w:r>
        <w:t xml:space="preserve">, </w:t>
      </w:r>
      <w:proofErr w:type="spellStart"/>
      <w:r>
        <w:t>CAReel</w:t>
      </w:r>
      <w:proofErr w:type="spellEnd"/>
      <w:r>
        <w:t xml:space="preserve">, </w:t>
      </w:r>
      <w:proofErr w:type="spellStart"/>
      <w:r>
        <w:t>MargeObj</w:t>
      </w:r>
      <w:proofErr w:type="spellEnd"/>
      <w:r>
        <w:t xml:space="preserve">, </w:t>
      </w:r>
      <w:proofErr w:type="spellStart"/>
      <w:r>
        <w:t>MargeReel</w:t>
      </w:r>
      <w:proofErr w:type="spellEnd"/>
      <w:r>
        <w:t xml:space="preserve">, </w:t>
      </w:r>
      <w:proofErr w:type="spellStart"/>
      <w:r>
        <w:t>VentesObj</w:t>
      </w:r>
      <w:proofErr w:type="spellEnd"/>
      <w:r>
        <w:t xml:space="preserve">, </w:t>
      </w:r>
      <w:proofErr w:type="spellStart"/>
      <w:r>
        <w:t>VentesReel</w:t>
      </w:r>
      <w:proofErr w:type="spellEnd"/>
      <w:r>
        <w:t>)</w:t>
      </w:r>
    </w:p>
    <w:p w:rsidR="00781B22" w:rsidRDefault="00781B22" w:rsidP="00781B22">
      <w:r>
        <w:t>- Magasin, Ville</w:t>
      </w:r>
    </w:p>
    <w:p w:rsidR="00781B22" w:rsidRDefault="00781B22" w:rsidP="00781B22">
      <w:r>
        <w:t>- Région (</w:t>
      </w:r>
      <w:proofErr w:type="spellStart"/>
      <w:r>
        <w:t>nomRégion</w:t>
      </w:r>
      <w:proofErr w:type="spellEnd"/>
      <w:r>
        <w:t>)</w:t>
      </w:r>
    </w:p>
    <w:p w:rsidR="00781B22" w:rsidRDefault="00781B22" w:rsidP="00781B22"/>
    <w:p w:rsidR="00781B22" w:rsidRDefault="00781B22" w:rsidP="00781B22">
      <w:pPr>
        <w:pStyle w:val="Titre4"/>
      </w:pPr>
      <w:proofErr w:type="gramStart"/>
      <w:r>
        <w:t>Paramètres</w:t>
      </w:r>
      <w:proofErr w:type="gramEnd"/>
      <w:r>
        <w:t xml:space="preserve"> :</w:t>
      </w:r>
    </w:p>
    <w:p w:rsidR="00781B22" w:rsidRPr="006C79F0" w:rsidRDefault="00781B22" w:rsidP="00781B22"/>
    <w:p w:rsidR="00781B22" w:rsidRDefault="00781B22" w:rsidP="00781B22">
      <w:r>
        <w:t>- Devise</w:t>
      </w:r>
    </w:p>
    <w:p w:rsidR="00781B22" w:rsidRDefault="00781B22" w:rsidP="00781B22">
      <w:r>
        <w:t>- Localisation (Mondial, Continental, National)</w:t>
      </w:r>
    </w:p>
    <w:p w:rsidR="00781B22" w:rsidRDefault="00781B22" w:rsidP="00781B22">
      <w:r>
        <w:t>- Période (type et indicateur)</w:t>
      </w:r>
    </w:p>
    <w:p w:rsidR="00781B22" w:rsidRDefault="00781B22" w:rsidP="00781B22">
      <w:r>
        <w:t>- Famille d'articles</w:t>
      </w:r>
    </w:p>
    <w:p w:rsidR="00781B22" w:rsidRDefault="00781B22" w:rsidP="00781B22">
      <w:r>
        <w:t>- Enseignes</w:t>
      </w:r>
    </w:p>
    <w:p w:rsidR="0087012C" w:rsidRDefault="0087012C" w:rsidP="00781B22"/>
    <w:p w:rsidR="0087012C" w:rsidRDefault="0087012C" w:rsidP="00781B22">
      <w:r>
        <w:t>Non sélectionnable : Caractéristiques/Indicateurs</w:t>
      </w:r>
    </w:p>
    <w:p w:rsidR="00980BC3" w:rsidRDefault="00980BC3" w:rsidP="00980BC3">
      <w:pPr>
        <w:pStyle w:val="Titre1"/>
      </w:pPr>
      <w:r>
        <w:t>V. Chef de produit</w:t>
      </w:r>
    </w:p>
    <w:p w:rsidR="00980BC3" w:rsidRDefault="00980BC3" w:rsidP="00980BC3"/>
    <w:p w:rsidR="00980BC3" w:rsidRPr="00980BC3" w:rsidRDefault="00980BC3" w:rsidP="00980BC3">
      <w:r>
        <w:t>Pas d'onglets, juste la liste des études</w:t>
      </w:r>
    </w:p>
    <w:sectPr w:rsidR="00980BC3" w:rsidRPr="00980BC3" w:rsidSect="00F2151E">
      <w:pgSz w:w="11906" w:h="16838"/>
      <w:pgMar w:top="1417" w:right="1417" w:bottom="1417"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A25517E"/>
    <w:multiLevelType w:val="hybridMultilevel"/>
    <w:tmpl w:val="D91A41B2"/>
    <w:lvl w:ilvl="0" w:tplc="21E00EDE">
      <w:start w:val="1"/>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compat/>
  <w:rsids>
    <w:rsidRoot w:val="00164E8C"/>
    <w:rsid w:val="000535C4"/>
    <w:rsid w:val="000919A2"/>
    <w:rsid w:val="00104233"/>
    <w:rsid w:val="00112655"/>
    <w:rsid w:val="00135EC4"/>
    <w:rsid w:val="001543CC"/>
    <w:rsid w:val="001605CB"/>
    <w:rsid w:val="00164E8C"/>
    <w:rsid w:val="00283DFB"/>
    <w:rsid w:val="003F5AEF"/>
    <w:rsid w:val="003F5E1F"/>
    <w:rsid w:val="00417AB2"/>
    <w:rsid w:val="00446960"/>
    <w:rsid w:val="004A1003"/>
    <w:rsid w:val="00512541"/>
    <w:rsid w:val="005239A3"/>
    <w:rsid w:val="005242BB"/>
    <w:rsid w:val="005D7A62"/>
    <w:rsid w:val="00627047"/>
    <w:rsid w:val="006B32DD"/>
    <w:rsid w:val="006C79F0"/>
    <w:rsid w:val="00726219"/>
    <w:rsid w:val="0074109F"/>
    <w:rsid w:val="00757CDE"/>
    <w:rsid w:val="007717E1"/>
    <w:rsid w:val="007759C7"/>
    <w:rsid w:val="00781B22"/>
    <w:rsid w:val="007B2E23"/>
    <w:rsid w:val="00823A3B"/>
    <w:rsid w:val="0087012C"/>
    <w:rsid w:val="00980BC3"/>
    <w:rsid w:val="009E4962"/>
    <w:rsid w:val="00A31DD4"/>
    <w:rsid w:val="00A342DE"/>
    <w:rsid w:val="00A34642"/>
    <w:rsid w:val="00AD6214"/>
    <w:rsid w:val="00BE2598"/>
    <w:rsid w:val="00BE657B"/>
    <w:rsid w:val="00BF1261"/>
    <w:rsid w:val="00C35B68"/>
    <w:rsid w:val="00C715C9"/>
    <w:rsid w:val="00C73312"/>
    <w:rsid w:val="00DD2240"/>
    <w:rsid w:val="00DF17C8"/>
    <w:rsid w:val="00E012C1"/>
    <w:rsid w:val="00E25C54"/>
    <w:rsid w:val="00E31EC2"/>
    <w:rsid w:val="00E6724E"/>
    <w:rsid w:val="00EB55EC"/>
    <w:rsid w:val="00F161A5"/>
    <w:rsid w:val="00F2151E"/>
    <w:rsid w:val="00F8720E"/>
    <w:rsid w:val="00FA18CE"/>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Subtitle" w:semiHidden="0" w:uiPriority="0" w:unhideWhenUsed="0" w:qFormat="1"/>
    <w:lsdException w:name="Strong" w:semiHidden="0" w:uiPriority="0"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F5E1F"/>
    <w:rPr>
      <w:sz w:val="24"/>
      <w:szCs w:val="24"/>
    </w:rPr>
  </w:style>
  <w:style w:type="paragraph" w:styleId="Titre1">
    <w:name w:val="heading 1"/>
    <w:basedOn w:val="Normal"/>
    <w:next w:val="Normal"/>
    <w:link w:val="Titre1Car"/>
    <w:qFormat/>
    <w:rsid w:val="00164E8C"/>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nhideWhenUsed/>
    <w:qFormat/>
    <w:rsid w:val="00164E8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nhideWhenUsed/>
    <w:qFormat/>
    <w:rsid w:val="003F5AEF"/>
    <w:pPr>
      <w:keepNext/>
      <w:keepLines/>
      <w:spacing w:before="20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nhideWhenUsed/>
    <w:qFormat/>
    <w:rsid w:val="00417AB2"/>
    <w:pPr>
      <w:keepNext/>
      <w:keepLines/>
      <w:spacing w:before="20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qFormat/>
    <w:rsid w:val="00164E8C"/>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rsid w:val="00164E8C"/>
    <w:rPr>
      <w:rFonts w:asciiTheme="majorHAnsi" w:eastAsiaTheme="majorEastAsia" w:hAnsiTheme="majorHAnsi" w:cstheme="majorBidi"/>
      <w:color w:val="17365D" w:themeColor="text2" w:themeShade="BF"/>
      <w:spacing w:val="5"/>
      <w:kern w:val="28"/>
      <w:sz w:val="52"/>
      <w:szCs w:val="52"/>
    </w:rPr>
  </w:style>
  <w:style w:type="character" w:customStyle="1" w:styleId="Titre1Car">
    <w:name w:val="Titre 1 Car"/>
    <w:basedOn w:val="Policepardfaut"/>
    <w:link w:val="Titre1"/>
    <w:rsid w:val="00164E8C"/>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rsid w:val="00164E8C"/>
    <w:rPr>
      <w:rFonts w:asciiTheme="majorHAnsi" w:eastAsiaTheme="majorEastAsia" w:hAnsiTheme="majorHAnsi" w:cstheme="majorBidi"/>
      <w:b/>
      <w:bCs/>
      <w:color w:val="4F81BD" w:themeColor="accent1"/>
      <w:sz w:val="26"/>
      <w:szCs w:val="26"/>
    </w:rPr>
  </w:style>
  <w:style w:type="paragraph" w:styleId="Textedebulles">
    <w:name w:val="Balloon Text"/>
    <w:basedOn w:val="Normal"/>
    <w:link w:val="TextedebullesCar"/>
    <w:uiPriority w:val="99"/>
    <w:semiHidden/>
    <w:unhideWhenUsed/>
    <w:rsid w:val="00104233"/>
    <w:rPr>
      <w:rFonts w:ascii="Tahoma" w:hAnsi="Tahoma" w:cs="Tahoma"/>
      <w:sz w:val="16"/>
      <w:szCs w:val="16"/>
    </w:rPr>
  </w:style>
  <w:style w:type="character" w:customStyle="1" w:styleId="TextedebullesCar">
    <w:name w:val="Texte de bulles Car"/>
    <w:basedOn w:val="Policepardfaut"/>
    <w:link w:val="Textedebulles"/>
    <w:uiPriority w:val="99"/>
    <w:semiHidden/>
    <w:rsid w:val="00104233"/>
    <w:rPr>
      <w:rFonts w:ascii="Tahoma" w:hAnsi="Tahoma" w:cs="Tahoma"/>
      <w:sz w:val="16"/>
      <w:szCs w:val="16"/>
    </w:rPr>
  </w:style>
  <w:style w:type="paragraph" w:styleId="Paragraphedeliste">
    <w:name w:val="List Paragraph"/>
    <w:basedOn w:val="Normal"/>
    <w:uiPriority w:val="34"/>
    <w:qFormat/>
    <w:rsid w:val="003F5AEF"/>
    <w:pPr>
      <w:ind w:left="720"/>
      <w:contextualSpacing/>
    </w:pPr>
  </w:style>
  <w:style w:type="character" w:customStyle="1" w:styleId="Titre3Car">
    <w:name w:val="Titre 3 Car"/>
    <w:basedOn w:val="Policepardfaut"/>
    <w:link w:val="Titre3"/>
    <w:rsid w:val="003F5AEF"/>
    <w:rPr>
      <w:rFonts w:asciiTheme="majorHAnsi" w:eastAsiaTheme="majorEastAsia" w:hAnsiTheme="majorHAnsi" w:cstheme="majorBidi"/>
      <w:b/>
      <w:bCs/>
      <w:color w:val="4F81BD" w:themeColor="accent1"/>
      <w:sz w:val="24"/>
      <w:szCs w:val="24"/>
    </w:rPr>
  </w:style>
  <w:style w:type="character" w:customStyle="1" w:styleId="Titre4Car">
    <w:name w:val="Titre 4 Car"/>
    <w:basedOn w:val="Policepardfaut"/>
    <w:link w:val="Titre4"/>
    <w:rsid w:val="00417AB2"/>
    <w:rPr>
      <w:rFonts w:asciiTheme="majorHAnsi" w:eastAsiaTheme="majorEastAsia" w:hAnsiTheme="majorHAnsi" w:cstheme="majorBidi"/>
      <w:b/>
      <w:bCs/>
      <w:i/>
      <w:iCs/>
      <w:color w:val="4F81BD" w:themeColor="accent1"/>
      <w:sz w:val="24"/>
      <w:szCs w:val="24"/>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emf"/><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160</TotalTime>
  <Pages>14</Pages>
  <Words>1390</Words>
  <Characters>7646</Characters>
  <Application>Microsoft Office Word</Application>
  <DocSecurity>0</DocSecurity>
  <Lines>63</Lines>
  <Paragraphs>18</Paragraphs>
  <ScaleCrop>false</ScaleCrop>
  <HeadingPairs>
    <vt:vector size="2" baseType="variant">
      <vt:variant>
        <vt:lpstr>Titre</vt:lpstr>
      </vt:variant>
      <vt:variant>
        <vt:i4>1</vt:i4>
      </vt:variant>
    </vt:vector>
  </HeadingPairs>
  <TitlesOfParts>
    <vt:vector size="1" baseType="lpstr">
      <vt:lpstr/>
    </vt:vector>
  </TitlesOfParts>
  <Company>Microsoft</Company>
  <LinksUpToDate>false</LinksUpToDate>
  <CharactersWithSpaces>9018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StephMini</dc:creator>
  <cp:lastModifiedBy>Anthony</cp:lastModifiedBy>
  <cp:revision>33</cp:revision>
  <dcterms:created xsi:type="dcterms:W3CDTF">2010-10-29T06:42:00Z</dcterms:created>
  <dcterms:modified xsi:type="dcterms:W3CDTF">2010-11-15T17:00:00Z</dcterms:modified>
</cp:coreProperties>
</file>