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4BB7529" w:rsidP="04BB7529" w:rsidRDefault="04BB7529" w14:paraId="4FD43222" w14:textId="71F78615">
      <w:pPr>
        <w:pStyle w:val="Normal"/>
        <w:jc w:val="center"/>
      </w:pPr>
    </w:p>
    <w:p xmlns:wp14="http://schemas.microsoft.com/office/word/2010/wordml" w:rsidP="04BB7529" w14:paraId="5C1A07E2" wp14:textId="35493D59">
      <w:pPr>
        <w:jc w:val="center"/>
        <w:rPr>
          <w:rFonts w:ascii="Sitka Heading" w:hAnsi="Sitka Heading" w:eastAsia="Sitka Heading" w:cs="Sitka Heading"/>
          <w:sz w:val="32"/>
          <w:szCs w:val="32"/>
          <w:u w:val="single"/>
        </w:rPr>
      </w:pPr>
      <w:bookmarkStart w:name="_GoBack" w:id="0"/>
      <w:bookmarkEnd w:id="0"/>
      <w:r w:rsidRPr="04BB7529" w:rsidR="49CFB1A6">
        <w:rPr>
          <w:rFonts w:ascii="Sitka Heading" w:hAnsi="Sitka Heading" w:eastAsia="Sitka Heading" w:cs="Sitka Heading"/>
          <w:sz w:val="32"/>
          <w:szCs w:val="32"/>
          <w:u w:val="single"/>
        </w:rPr>
        <w:t>Trabajo práctico</w:t>
      </w:r>
    </w:p>
    <w:p w:rsidR="49CFB1A6" w:rsidP="04BB7529" w:rsidRDefault="49CFB1A6" w14:paraId="345BBA2C" w14:textId="57B17FE8">
      <w:pPr>
        <w:pStyle w:val="Normal"/>
        <w:jc w:val="center"/>
        <w:rPr>
          <w:rFonts w:ascii="Sitka Heading" w:hAnsi="Sitka Heading" w:eastAsia="Sitka Heading" w:cs="Sitka Heading"/>
          <w:sz w:val="32"/>
          <w:szCs w:val="32"/>
          <w:u w:val="single"/>
        </w:rPr>
      </w:pPr>
      <w:r w:rsidRPr="04BB7529" w:rsidR="49CFB1A6">
        <w:rPr>
          <w:rFonts w:ascii="Sitka Heading" w:hAnsi="Sitka Heading" w:eastAsia="Sitka Heading" w:cs="Sitka Heading"/>
          <w:sz w:val="32"/>
          <w:szCs w:val="32"/>
          <w:u w:val="single"/>
        </w:rPr>
        <w:t>D.A.S.E</w:t>
      </w:r>
    </w:p>
    <w:p w:rsidR="04BB7529" w:rsidP="71C4916B" w:rsidRDefault="04BB7529" w14:paraId="1ECE9F56" w14:textId="4E675AAC">
      <w:pPr>
        <w:pStyle w:val="Normal"/>
        <w:jc w:val="left"/>
        <w:rPr>
          <w:rFonts w:ascii="Sitka Heading" w:hAnsi="Sitka Heading" w:eastAsia="Sitka Heading" w:cs="Sitka Heading"/>
          <w:sz w:val="32"/>
          <w:szCs w:val="32"/>
          <w:u w:val="single"/>
        </w:rPr>
      </w:pPr>
      <w:r w:rsidRPr="71C4916B" w:rsidR="7F4EEB1F">
        <w:rPr>
          <w:rFonts w:ascii="Sitka Heading" w:hAnsi="Sitka Heading" w:eastAsia="Sitka Heading" w:cs="Sitka Heading"/>
          <w:sz w:val="32"/>
          <w:szCs w:val="32"/>
          <w:u w:val="single"/>
        </w:rPr>
        <w:t>Fvasile</w:t>
      </w:r>
    </w:p>
    <w:p w:rsidR="7F4EEB1F" w:rsidP="71C4916B" w:rsidRDefault="7F4EEB1F" w14:paraId="77EE2316" w14:textId="0885AA07">
      <w:pPr>
        <w:pStyle w:val="Normal"/>
        <w:jc w:val="left"/>
        <w:rPr>
          <w:rFonts w:ascii="Sitka Heading" w:hAnsi="Sitka Heading" w:eastAsia="Sitka Heading" w:cs="Sitka Heading"/>
          <w:sz w:val="32"/>
          <w:szCs w:val="32"/>
          <w:u w:val="single"/>
        </w:rPr>
      </w:pPr>
      <w:r w:rsidRPr="71C4916B" w:rsidR="7F4EEB1F">
        <w:rPr>
          <w:rFonts w:ascii="Sitka Heading" w:hAnsi="Sitka Heading" w:eastAsia="Sitka Heading" w:cs="Sitka Heading"/>
          <w:sz w:val="32"/>
          <w:szCs w:val="32"/>
          <w:u w:val="single"/>
        </w:rPr>
        <w:t>Fmar</w:t>
      </w:r>
    </w:p>
    <w:p w:rsidR="49CFB1A6" w:rsidP="04BB7529" w:rsidRDefault="49CFB1A6" w14:paraId="43C3B4DD" w14:textId="00BDB8F3">
      <w:pPr>
        <w:pStyle w:val="Normal"/>
        <w:jc w:val="left"/>
        <w:rPr>
          <w:rFonts w:ascii="Sitka Heading" w:hAnsi="Sitka Heading" w:eastAsia="Sitka Heading" w:cs="Sitka Heading"/>
          <w:sz w:val="22"/>
          <w:szCs w:val="22"/>
          <w:u w:val="none"/>
        </w:rPr>
      </w:pPr>
      <w:r w:rsidRPr="04BB7529" w:rsidR="49CFB1A6">
        <w:rPr>
          <w:rFonts w:ascii="Sitka Heading" w:hAnsi="Sitka Heading" w:eastAsia="Sitka Heading" w:cs="Sitka Heading"/>
          <w:sz w:val="22"/>
          <w:szCs w:val="22"/>
          <w:u w:val="none"/>
        </w:rPr>
        <w:t xml:space="preserve">En este trabajo les contaremos acerca de nuestro </w:t>
      </w:r>
      <w:r w:rsidRPr="04BB7529" w:rsidR="14AC3A34">
        <w:rPr>
          <w:rFonts w:ascii="Sitka Heading" w:hAnsi="Sitka Heading" w:eastAsia="Sitka Heading" w:cs="Sitka Heading"/>
          <w:sz w:val="22"/>
          <w:szCs w:val="22"/>
          <w:u w:val="none"/>
        </w:rPr>
        <w:t>a</w:t>
      </w:r>
      <w:r w:rsidRPr="04BB7529" w:rsidR="36010A9B">
        <w:rPr>
          <w:rFonts w:ascii="Sitka Heading" w:hAnsi="Sitka Heading" w:eastAsia="Sitka Heading" w:cs="Sitka Heading"/>
          <w:sz w:val="22"/>
          <w:szCs w:val="22"/>
          <w:u w:val="none"/>
        </w:rPr>
        <w:t xml:space="preserve">prendizaje a través de LTspice </w:t>
      </w:r>
      <w:r w:rsidRPr="04BB7529" w:rsidR="74908654">
        <w:rPr>
          <w:rFonts w:ascii="Sitka Heading" w:hAnsi="Sitka Heading" w:eastAsia="Sitka Heading" w:cs="Sitka Heading"/>
          <w:sz w:val="22"/>
          <w:szCs w:val="22"/>
          <w:u w:val="none"/>
        </w:rPr>
        <w:t>además</w:t>
      </w:r>
      <w:r w:rsidRPr="04BB7529" w:rsidR="74908654">
        <w:rPr>
          <w:rFonts w:ascii="Sitka Heading" w:hAnsi="Sitka Heading" w:eastAsia="Sitka Heading" w:cs="Sitka Heading"/>
          <w:sz w:val="22"/>
          <w:szCs w:val="22"/>
          <w:u w:val="none"/>
        </w:rPr>
        <w:t xml:space="preserve"> de:</w:t>
      </w:r>
    </w:p>
    <w:p w:rsidR="74908654" w:rsidP="04BB7529" w:rsidRDefault="74908654" w14:paraId="6243521F" w14:textId="3F2D9092">
      <w:pPr>
        <w:pStyle w:val="ListParagraph"/>
        <w:numPr>
          <w:ilvl w:val="0"/>
          <w:numId w:val="1"/>
        </w:numPr>
        <w:jc w:val="left"/>
        <w:rPr>
          <w:rFonts w:ascii="Sitka Heading" w:hAnsi="Sitka Heading" w:eastAsia="Sitka Heading" w:cs="Sitka Heading"/>
          <w:sz w:val="22"/>
          <w:szCs w:val="22"/>
          <w:u w:val="none"/>
        </w:rPr>
      </w:pPr>
      <w:r w:rsidRPr="04BB7529" w:rsidR="74908654">
        <w:rPr>
          <w:rFonts w:ascii="Sitka Heading" w:hAnsi="Sitka Heading" w:eastAsia="Sitka Heading" w:cs="Sitka Heading"/>
          <w:sz w:val="22"/>
          <w:szCs w:val="22"/>
          <w:u w:val="none"/>
        </w:rPr>
        <w:t xml:space="preserve">Conclusiones </w:t>
      </w:r>
    </w:p>
    <w:p w:rsidR="74908654" w:rsidP="04BB7529" w:rsidRDefault="74908654" w14:paraId="3B9A56F9" w14:textId="46731CC1">
      <w:pPr>
        <w:pStyle w:val="ListParagraph"/>
        <w:numPr>
          <w:ilvl w:val="0"/>
          <w:numId w:val="1"/>
        </w:numPr>
        <w:jc w:val="left"/>
        <w:rPr>
          <w:rFonts w:ascii="Sitka Heading" w:hAnsi="Sitka Heading" w:eastAsia="Sitka Heading" w:cs="Sitka Heading"/>
          <w:sz w:val="22"/>
          <w:szCs w:val="22"/>
          <w:u w:val="none"/>
        </w:rPr>
      </w:pPr>
      <w:r w:rsidRPr="04BB7529" w:rsidR="74908654">
        <w:rPr>
          <w:rFonts w:ascii="Sitka Heading" w:hAnsi="Sitka Heading" w:eastAsia="Sitka Heading" w:cs="Sitka Heading"/>
          <w:sz w:val="22"/>
          <w:szCs w:val="22"/>
          <w:u w:val="none"/>
        </w:rPr>
        <w:t>Atajos</w:t>
      </w:r>
    </w:p>
    <w:p w:rsidR="74908654" w:rsidP="04BB7529" w:rsidRDefault="74908654" w14:paraId="1BD035D1" w14:textId="2760EC08">
      <w:pPr>
        <w:pStyle w:val="ListParagraph"/>
        <w:numPr>
          <w:ilvl w:val="0"/>
          <w:numId w:val="1"/>
        </w:numPr>
        <w:jc w:val="left"/>
        <w:rPr>
          <w:rFonts w:ascii="Sitka Heading" w:hAnsi="Sitka Heading" w:eastAsia="Sitka Heading" w:cs="Sitka Heading"/>
          <w:sz w:val="22"/>
          <w:szCs w:val="22"/>
          <w:u w:val="none"/>
        </w:rPr>
      </w:pPr>
      <w:r w:rsidRPr="04BB7529" w:rsidR="74908654">
        <w:rPr>
          <w:rFonts w:ascii="Sitka Heading" w:hAnsi="Sitka Heading" w:eastAsia="Sitka Heading" w:cs="Sitka Heading"/>
          <w:sz w:val="22"/>
          <w:szCs w:val="22"/>
          <w:u w:val="none"/>
        </w:rPr>
        <w:t>Herramientas</w:t>
      </w:r>
    </w:p>
    <w:p w:rsidR="74908654" w:rsidP="04BB7529" w:rsidRDefault="74908654" w14:paraId="352E7207" w14:textId="26382909">
      <w:pPr>
        <w:pStyle w:val="ListParagraph"/>
        <w:numPr>
          <w:ilvl w:val="0"/>
          <w:numId w:val="1"/>
        </w:numPr>
        <w:jc w:val="left"/>
        <w:rPr>
          <w:rFonts w:ascii="Sitka Heading" w:hAnsi="Sitka Heading" w:eastAsia="Sitka Heading" w:cs="Sitka Heading"/>
          <w:sz w:val="22"/>
          <w:szCs w:val="22"/>
          <w:u w:val="none"/>
        </w:rPr>
      </w:pPr>
      <w:r w:rsidRPr="04BB7529" w:rsidR="74908654">
        <w:rPr>
          <w:rFonts w:ascii="Sitka Heading" w:hAnsi="Sitka Heading" w:eastAsia="Sitka Heading" w:cs="Sitka Heading"/>
          <w:sz w:val="22"/>
          <w:szCs w:val="22"/>
          <w:u w:val="none"/>
        </w:rPr>
        <w:t>Imágenes</w:t>
      </w:r>
    </w:p>
    <w:p w:rsidR="74908654" w:rsidP="04BB7529" w:rsidRDefault="74908654" w14:paraId="3BE83531" w14:textId="624E3027">
      <w:pPr>
        <w:pStyle w:val="ListParagraph"/>
        <w:numPr>
          <w:ilvl w:val="0"/>
          <w:numId w:val="1"/>
        </w:numPr>
        <w:jc w:val="left"/>
        <w:rPr>
          <w:rFonts w:ascii="Sitka Heading" w:hAnsi="Sitka Heading" w:eastAsia="Sitka Heading" w:cs="Sitka Heading"/>
          <w:sz w:val="22"/>
          <w:szCs w:val="22"/>
          <w:u w:val="none"/>
        </w:rPr>
      </w:pPr>
      <w:r w:rsidRPr="04BB7529" w:rsidR="74908654">
        <w:rPr>
          <w:rFonts w:ascii="Sitka Heading" w:hAnsi="Sitka Heading" w:eastAsia="Sitka Heading" w:cs="Sitka Heading"/>
          <w:sz w:val="22"/>
          <w:szCs w:val="22"/>
          <w:u w:val="none"/>
        </w:rPr>
        <w:t>Gráficos</w:t>
      </w:r>
    </w:p>
    <w:p w:rsidR="04BB7529" w:rsidP="04BB7529" w:rsidRDefault="04BB7529" w14:paraId="7AFD6FE2" w14:textId="1C2FFB4A">
      <w:pPr>
        <w:pStyle w:val="Normal"/>
        <w:jc w:val="left"/>
        <w:rPr>
          <w:rFonts w:ascii="Sitka Heading" w:hAnsi="Sitka Heading" w:eastAsia="Sitka Heading" w:cs="Sitka Heading"/>
          <w:sz w:val="22"/>
          <w:szCs w:val="22"/>
          <w:u w:val="none"/>
        </w:rPr>
      </w:pPr>
    </w:p>
    <w:p w:rsidR="10976895" w:rsidP="04BB7529" w:rsidRDefault="10976895" w14:paraId="68ABAF12" w14:textId="797D2807">
      <w:pPr>
        <w:pStyle w:val="Normal"/>
        <w:jc w:val="left"/>
        <w:rPr>
          <w:rFonts w:ascii="Sitka Heading" w:hAnsi="Sitka Heading" w:eastAsia="Sitka Heading" w:cs="Sitka Heading"/>
          <w:sz w:val="22"/>
          <w:szCs w:val="22"/>
          <w:u w:val="none"/>
        </w:rPr>
      </w:pPr>
      <w:r w:rsidRPr="04BB7529" w:rsidR="10976895">
        <w:rPr>
          <w:rFonts w:ascii="Sitka Heading" w:hAnsi="Sitka Heading" w:eastAsia="Sitka Heading" w:cs="Sitka Heading"/>
          <w:sz w:val="22"/>
          <w:szCs w:val="22"/>
          <w:u w:val="none"/>
        </w:rPr>
        <w:t>1)</w:t>
      </w:r>
    </w:p>
    <w:p w:rsidR="1B77046B" w:rsidP="04BB7529" w:rsidRDefault="1B77046B" w14:paraId="531E9060" w14:textId="4844BF7E">
      <w:pPr>
        <w:pStyle w:val="Normal"/>
        <w:jc w:val="center"/>
      </w:pPr>
      <w:r w:rsidR="1B77046B">
        <w:drawing>
          <wp:inline wp14:editId="737ABD02" wp14:anchorId="7A60B699">
            <wp:extent cx="4572000" cy="2095500"/>
            <wp:effectExtent l="114300" t="114300" r="95250" b="133350"/>
            <wp:docPr id="12530118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2a9a3350834b5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2095500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4BB7529" w:rsidP="04BB7529" w:rsidRDefault="04BB7529" w14:paraId="001C2499" w14:textId="3C1DFC3B">
      <w:pPr>
        <w:pStyle w:val="Normal"/>
        <w:jc w:val="center"/>
      </w:pPr>
    </w:p>
    <w:p w:rsidR="01300D68" w:rsidP="04BB7529" w:rsidRDefault="01300D68" w14:paraId="0EBEEAFA" w14:textId="3964BD30">
      <w:pPr>
        <w:pStyle w:val="ListParagraph"/>
        <w:numPr>
          <w:ilvl w:val="0"/>
          <w:numId w:val="2"/>
        </w:numPr>
        <w:jc w:val="left"/>
        <w:rPr/>
      </w:pPr>
      <w:r w:rsidRPr="04BB7529" w:rsidR="01300D68">
        <w:rPr>
          <w:rFonts w:ascii="Sitka Heading" w:hAnsi="Sitka Heading" w:eastAsia="Sitka Heading" w:cs="Sitka Heading"/>
          <w:sz w:val="22"/>
          <w:szCs w:val="22"/>
          <w:u w:val="none"/>
        </w:rPr>
        <w:t>En este caso este fue el armado del circuito donde colocamos 4 diodos</w:t>
      </w:r>
      <w:r w:rsidRPr="04BB7529" w:rsidR="46261F85">
        <w:rPr>
          <w:rFonts w:ascii="Sitka Heading" w:hAnsi="Sitka Heading" w:eastAsia="Sitka Heading" w:cs="Sitka Heading"/>
          <w:sz w:val="22"/>
          <w:szCs w:val="22"/>
          <w:u w:val="none"/>
        </w:rPr>
        <w:t xml:space="preserve"> (1n914)</w:t>
      </w:r>
      <w:r w:rsidRPr="04BB7529" w:rsidR="01300D68">
        <w:rPr>
          <w:rFonts w:ascii="Sitka Heading" w:hAnsi="Sitka Heading" w:eastAsia="Sitka Heading" w:cs="Sitka Heading"/>
          <w:sz w:val="22"/>
          <w:szCs w:val="22"/>
          <w:u w:val="none"/>
        </w:rPr>
        <w:t xml:space="preserve"> conectados entre </w:t>
      </w:r>
      <w:r w:rsidRPr="04BB7529" w:rsidR="6957BDEE">
        <w:rPr>
          <w:rFonts w:ascii="Sitka Heading" w:hAnsi="Sitka Heading" w:eastAsia="Sitka Heading" w:cs="Sitka Heading"/>
          <w:sz w:val="22"/>
          <w:szCs w:val="22"/>
          <w:u w:val="none"/>
        </w:rPr>
        <w:t>sí</w:t>
      </w:r>
      <w:r w:rsidRPr="04BB7529" w:rsidR="01300D68">
        <w:rPr>
          <w:rFonts w:ascii="Sitka Heading" w:hAnsi="Sitka Heading" w:eastAsia="Sitka Heading" w:cs="Sitka Heading"/>
          <w:sz w:val="22"/>
          <w:szCs w:val="22"/>
          <w:u w:val="none"/>
        </w:rPr>
        <w:t xml:space="preserve"> para formar un </w:t>
      </w:r>
      <w:r w:rsidRPr="04BB7529" w:rsidR="2B5C6932">
        <w:rPr>
          <w:rFonts w:ascii="Sitka Heading" w:hAnsi="Sitka Heading" w:eastAsia="Sitka Heading" w:cs="Sitka Heading"/>
          <w:sz w:val="22"/>
          <w:szCs w:val="22"/>
          <w:u w:val="none"/>
        </w:rPr>
        <w:t>rectificador de onda completa</w:t>
      </w:r>
      <w:r w:rsidRPr="04BB7529" w:rsidR="6DC2BC96">
        <w:rPr>
          <w:rFonts w:ascii="Sitka Heading" w:hAnsi="Sitka Heading" w:eastAsia="Sitka Heading" w:cs="Sitka Heading"/>
          <w:sz w:val="22"/>
          <w:szCs w:val="22"/>
          <w:u w:val="none"/>
        </w:rPr>
        <w:t xml:space="preserve"> el cual sirve como filtrador de </w:t>
      </w:r>
      <w:r w:rsidRPr="04BB7529" w:rsidR="46AA51A7">
        <w:rPr>
          <w:rFonts w:ascii="Sitka Heading" w:hAnsi="Sitka Heading" w:eastAsia="Sitka Heading" w:cs="Sitka Heading"/>
          <w:sz w:val="22"/>
          <w:szCs w:val="22"/>
          <w:u w:val="none"/>
        </w:rPr>
        <w:t xml:space="preserve">voltaje y corriente en alterna para luego pasarlo a continua, por </w:t>
      </w:r>
      <w:r w:rsidRPr="04BB7529" w:rsidR="1D0CE334">
        <w:rPr>
          <w:rFonts w:ascii="Sitka Heading" w:hAnsi="Sitka Heading" w:eastAsia="Sitka Heading" w:cs="Sitka Heading"/>
          <w:sz w:val="22"/>
          <w:szCs w:val="22"/>
          <w:u w:val="none"/>
        </w:rPr>
        <w:t>último,</w:t>
      </w:r>
      <w:r w:rsidRPr="04BB7529" w:rsidR="46AA51A7">
        <w:rPr>
          <w:rFonts w:ascii="Sitka Heading" w:hAnsi="Sitka Heading" w:eastAsia="Sitka Heading" w:cs="Sitka Heading"/>
          <w:sz w:val="22"/>
          <w:szCs w:val="22"/>
          <w:u w:val="none"/>
        </w:rPr>
        <w:t xml:space="preserve"> agregamos una resistencia de carga de 1k</w:t>
      </w:r>
      <w:r w:rsidR="6FE97031">
        <w:rPr/>
        <w:t xml:space="preserve">Ω. </w:t>
      </w:r>
    </w:p>
    <w:p w:rsidR="04BB7529" w:rsidP="04BB7529" w:rsidRDefault="04BB7529" w14:paraId="5BA42CD2" w14:textId="46063A1C">
      <w:pPr>
        <w:pStyle w:val="Normal"/>
        <w:ind w:left="0"/>
        <w:jc w:val="left"/>
      </w:pPr>
    </w:p>
    <w:p w:rsidR="1D755625" w:rsidP="04BB7529" w:rsidRDefault="1D755625" w14:paraId="4B7ED791" w14:textId="513708FD">
      <w:pPr>
        <w:pStyle w:val="ListParagraph"/>
        <w:numPr>
          <w:ilvl w:val="0"/>
          <w:numId w:val="3"/>
        </w:numPr>
        <w:jc w:val="left"/>
        <w:rPr/>
      </w:pPr>
      <w:r w:rsidR="1D755625">
        <w:rPr/>
        <w:t>Para cumplir con los requisitos del p</w:t>
      </w:r>
      <w:r w:rsidR="55B3A4F2">
        <w:rPr/>
        <w:t>unto usamos esta serie de comandos:</w:t>
      </w:r>
    </w:p>
    <w:p w:rsidR="55B3A4F2" w:rsidP="04BB7529" w:rsidRDefault="55B3A4F2" w14:paraId="2EEDC7FD" w14:textId="366BDC23">
      <w:pPr>
        <w:pStyle w:val="ListParagraph"/>
        <w:numPr>
          <w:ilvl w:val="0"/>
          <w:numId w:val="4"/>
        </w:numPr>
        <w:jc w:val="left"/>
        <w:rPr/>
      </w:pPr>
      <w:r w:rsidR="55B3A4F2">
        <w:rPr/>
        <w:t xml:space="preserve">SINE (0 12V 50Hz): Este lo usamos para </w:t>
      </w:r>
      <w:r w:rsidR="31C3D340">
        <w:rPr/>
        <w:t>que la fuente genere una señal en alterna con 12V de amplitud a una frecuencia de 50Hz</w:t>
      </w:r>
    </w:p>
    <w:p w:rsidR="1D5F407F" w:rsidP="04BB7529" w:rsidRDefault="1D5F407F" w14:paraId="5462B690" w14:textId="24CC853C">
      <w:pPr>
        <w:pStyle w:val="ListParagraph"/>
        <w:numPr>
          <w:ilvl w:val="0"/>
          <w:numId w:val="4"/>
        </w:numPr>
        <w:jc w:val="left"/>
        <w:rPr/>
      </w:pPr>
      <w:bookmarkStart w:name="_Int_q5zKVj41" w:id="1108334001"/>
      <w:r w:rsidR="1D5F407F">
        <w:rPr/>
        <w:t>.Tran</w:t>
      </w:r>
      <w:bookmarkEnd w:id="1108334001"/>
      <w:r w:rsidR="1D5F407F">
        <w:rPr/>
        <w:t xml:space="preserve">{1/50}: </w:t>
      </w:r>
      <w:r w:rsidR="01658119">
        <w:rPr/>
        <w:t xml:space="preserve">Es el tiempo de </w:t>
      </w:r>
      <w:r w:rsidR="01658119">
        <w:rPr/>
        <w:t>simulación</w:t>
      </w:r>
      <w:r w:rsidR="01658119">
        <w:rPr/>
        <w:t xml:space="preserve"> en el cual mediremos, generalmente siempre hacemos 1 dividido la frecuencia de trabajo</w:t>
      </w:r>
    </w:p>
    <w:p w:rsidR="04BB7529" w:rsidP="04BB7529" w:rsidRDefault="04BB7529" w14:paraId="1943AC35" w14:textId="2F700552">
      <w:pPr>
        <w:pStyle w:val="Normal"/>
        <w:jc w:val="left"/>
        <w:rPr>
          <w:rFonts w:ascii="Sitka Heading" w:hAnsi="Sitka Heading" w:eastAsia="Sitka Heading" w:cs="Sitka Heading"/>
          <w:sz w:val="22"/>
          <w:szCs w:val="22"/>
          <w:u w:val="none"/>
        </w:rPr>
      </w:pPr>
    </w:p>
    <w:p w:rsidR="04BB7529" w:rsidP="04BB7529" w:rsidRDefault="04BB7529" w14:paraId="73C78A15" w14:textId="2D53C252">
      <w:pPr>
        <w:pStyle w:val="Normal"/>
        <w:jc w:val="left"/>
      </w:pPr>
    </w:p>
    <w:p w:rsidR="184D2FD3" w:rsidP="04BB7529" w:rsidRDefault="184D2FD3" w14:paraId="11FF53FC" w14:textId="79903199">
      <w:pPr>
        <w:pStyle w:val="Normal"/>
        <w:jc w:val="left"/>
      </w:pPr>
      <w:r w:rsidR="184D2FD3">
        <w:drawing>
          <wp:inline wp14:editId="6E788D3D" wp14:anchorId="06E6B50E">
            <wp:extent cx="5348378" cy="2362200"/>
            <wp:effectExtent l="0" t="0" r="0" b="0"/>
            <wp:docPr id="17574615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065b3280704c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378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9E78D6" w:rsidP="04BB7529" w:rsidRDefault="449E78D6" w14:paraId="5FA0EE44" w14:textId="089FE4A0">
      <w:pPr>
        <w:pStyle w:val="Normal"/>
        <w:jc w:val="left"/>
      </w:pPr>
      <w:r w:rsidR="449E78D6">
        <w:rPr/>
        <w:t xml:space="preserve">En este grafico podemos observar como la </w:t>
      </w:r>
      <w:r w:rsidR="449E78D6">
        <w:rPr/>
        <w:t>linea</w:t>
      </w:r>
      <w:r w:rsidR="449E78D6">
        <w:rPr/>
        <w:t xml:space="preserve"> azul representa el voltaje de salida de nuestro circuito</w:t>
      </w:r>
      <w:r>
        <w:tab/>
      </w:r>
      <w:r w:rsidR="46039235">
        <w:rPr/>
        <w:t>mientras que la verde representa la salida de corriente.</w:t>
      </w:r>
      <w:r>
        <w:tab/>
      </w:r>
      <w:r>
        <w:tab/>
      </w:r>
      <w:r>
        <w:tab/>
      </w:r>
      <w:r>
        <w:tab/>
      </w:r>
      <w:r>
        <w:tab/>
      </w:r>
    </w:p>
    <w:p w:rsidR="798D60FE" w:rsidP="04BB7529" w:rsidRDefault="798D60FE" w14:paraId="724F2263" w14:textId="79903199">
      <w:pPr>
        <w:pStyle w:val="Normal"/>
        <w:jc w:val="left"/>
      </w:pPr>
      <w:r w:rsidR="798D60FE">
        <w:drawing>
          <wp:inline wp14:editId="640F7547" wp14:anchorId="7712B6A1">
            <wp:extent cx="5369404" cy="2333625"/>
            <wp:effectExtent l="0" t="0" r="0" b="0"/>
            <wp:docPr id="2001649841" name="" title="Insertando imagen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b174f0d54b48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404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84D2FD3">
        <w:rPr/>
        <w:t>D2</w:t>
      </w:r>
    </w:p>
    <w:p w:rsidR="4BC9CFC8" w:rsidP="04BB7529" w:rsidRDefault="4BC9CFC8" w14:paraId="26A68E54" w14:textId="58889755">
      <w:pPr>
        <w:pStyle w:val="Normal"/>
        <w:jc w:val="left"/>
      </w:pPr>
      <w:r w:rsidR="4BC9CFC8">
        <w:rPr/>
        <w:t>°&lt;_°</w:t>
      </w:r>
    </w:p>
    <w:p w:rsidR="7E029511" w:rsidP="71C4916B" w:rsidRDefault="7E029511" w14:paraId="54198304" w14:textId="3FF2DAA9">
      <w:pPr>
        <w:pStyle w:val="Normal"/>
        <w:jc w:val="left"/>
      </w:pPr>
      <w:r w:rsidR="7E029511">
        <w:rPr/>
        <w:t>2)</w:t>
      </w:r>
    </w:p>
    <w:p w:rsidR="68D3B0AD" w:rsidP="71C4916B" w:rsidRDefault="68D3B0AD" w14:paraId="56152E7F" w14:textId="19C30FD9">
      <w:pPr>
        <w:pStyle w:val="Normal"/>
        <w:jc w:val="left"/>
      </w:pPr>
      <w:r w:rsidR="68D3B0AD">
        <w:drawing>
          <wp:inline wp14:editId="1EAF72C3" wp14:anchorId="1CC8C2A4">
            <wp:extent cx="4572000" cy="2019300"/>
            <wp:effectExtent l="0" t="0" r="0" b="0"/>
            <wp:docPr id="18834001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cc628823954a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201930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412F56C6" w:rsidP="71C4916B" w:rsidRDefault="412F56C6" w14:paraId="42D295E6" w14:textId="590C9978">
      <w:pPr>
        <w:pStyle w:val="Normal"/>
        <w:jc w:val="left"/>
      </w:pPr>
      <w:r w:rsidR="412F56C6">
        <w:drawing>
          <wp:inline wp14:editId="74CE2938" wp14:anchorId="1291298A">
            <wp:extent cx="2679684" cy="2078316"/>
            <wp:effectExtent l="0" t="0" r="0" b="0"/>
            <wp:docPr id="5507784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d33725cb7e4a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684" cy="207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12F56C6">
        <w:rPr/>
        <w:t xml:space="preserve">Salida </w:t>
      </w:r>
    </w:p>
    <w:p w:rsidR="5E9A899C" w:rsidP="71C4916B" w:rsidRDefault="5E9A899C" w14:paraId="26EDFEAC" w14:textId="1A15C187">
      <w:pPr>
        <w:pStyle w:val="Normal"/>
        <w:jc w:val="left"/>
      </w:pPr>
      <w:r w:rsidR="5E9A899C">
        <w:drawing>
          <wp:inline wp14:editId="1617D749" wp14:anchorId="6D664017">
            <wp:extent cx="2665026" cy="2143125"/>
            <wp:effectExtent l="0" t="0" r="0" b="0"/>
            <wp:docPr id="18379498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78f754696949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026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12F56C6">
        <w:rPr/>
        <w:t xml:space="preserve">  </w:t>
      </w:r>
      <w:r w:rsidR="412F56C6">
        <w:rPr/>
        <w:t>Entrada</w:t>
      </w:r>
    </w:p>
    <w:p w:rsidR="04DC9A90" w:rsidP="71C4916B" w:rsidRDefault="04DC9A90" w14:paraId="10CE5991" w14:textId="4B250AA7">
      <w:pPr>
        <w:pStyle w:val="Normal"/>
        <w:jc w:val="left"/>
      </w:pPr>
      <w:r w:rsidR="04DC9A90">
        <w:rPr/>
        <w:t xml:space="preserve">Como podemos ver, en estos </w:t>
      </w:r>
      <w:r w:rsidR="365211DE">
        <w:rPr/>
        <w:t>gráficos</w:t>
      </w:r>
      <w:r w:rsidR="04DC9A90">
        <w:rPr/>
        <w:t xml:space="preserve"> se ve el proceso de filtrado del capacito</w:t>
      </w:r>
      <w:r w:rsidR="23A60532">
        <w:rPr/>
        <w:t xml:space="preserve">r. Como se observa en la entrada el </w:t>
      </w:r>
      <w:r w:rsidR="77AD2CAC">
        <w:rPr/>
        <w:t>circu</w:t>
      </w:r>
      <w:r w:rsidR="77AD2CAC">
        <w:rPr/>
        <w:t xml:space="preserve">ito se carga hasta que la señal (senoidal) va al estado, es por eso que el capacitor </w:t>
      </w:r>
      <w:r w:rsidR="0DA9EBC9">
        <w:rPr/>
        <w:t>está</w:t>
      </w:r>
      <w:r w:rsidR="77AD2CAC">
        <w:rPr/>
        <w:t xml:space="preserve"> ahí, p</w:t>
      </w:r>
      <w:r w:rsidR="2FEB7B7A">
        <w:rPr/>
        <w:t>ara apro</w:t>
      </w:r>
      <w:r w:rsidR="2FEB7B7A">
        <w:rPr/>
        <w:t>vechar el tiempo de carga y descargarse cuando l</w:t>
      </w:r>
      <w:r w:rsidR="2FEB7B7A">
        <w:rPr/>
        <w:t>a señal está en bajo</w:t>
      </w:r>
      <w:r w:rsidR="496A6F79">
        <w:rPr/>
        <w:t xml:space="preserve">, mientras </w:t>
      </w:r>
      <w:r w:rsidR="126A1CB8">
        <w:rPr/>
        <w:t>más</w:t>
      </w:r>
      <w:r w:rsidR="496A6F79">
        <w:rPr/>
        <w:t xml:space="preserve"> capacitancia tenga el capacitor más tiempo se </w:t>
      </w:r>
      <w:r w:rsidR="4199D89E">
        <w:rPr/>
        <w:t>va a ne</w:t>
      </w:r>
      <w:r w:rsidR="4199D89E">
        <w:rPr/>
        <w:t>cesitar para que se cargue</w:t>
      </w:r>
      <w:r w:rsidR="59D62E5C">
        <w:rPr/>
        <w:t xml:space="preserve">, sin </w:t>
      </w:r>
      <w:r w:rsidR="59D62E5C">
        <w:rPr/>
        <w:t>embargo,</w:t>
      </w:r>
      <w:r w:rsidR="59D62E5C">
        <w:rPr/>
        <w:t xml:space="preserve"> filtrará mayor parte de la s</w:t>
      </w:r>
      <w:r w:rsidR="59D62E5C">
        <w:rPr/>
        <w:t>eñal.</w:t>
      </w:r>
    </w:p>
    <w:p w:rsidR="7E029511" w:rsidP="71C4916B" w:rsidRDefault="7E029511" w14:paraId="5BEF1E6A" w14:textId="5ACB2FD6">
      <w:pPr>
        <w:pStyle w:val="Normal"/>
        <w:jc w:val="left"/>
      </w:pPr>
      <w:r w:rsidR="7E029511">
        <w:rPr/>
        <w:t>3)</w:t>
      </w:r>
    </w:p>
    <w:p w:rsidR="120E51B3" w:rsidP="71C4916B" w:rsidRDefault="120E51B3" w14:paraId="690170AB" w14:textId="538C3A8F">
      <w:pPr>
        <w:pStyle w:val="Normal"/>
        <w:jc w:val="left"/>
      </w:pPr>
      <w:r w:rsidR="120E51B3">
        <w:drawing>
          <wp:inline wp14:editId="5C90C43A" wp14:anchorId="2AEAC359">
            <wp:extent cx="2286000" cy="1838325"/>
            <wp:effectExtent l="0" t="0" r="0" b="0"/>
            <wp:docPr id="16838693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9a1273e0a247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20E51B3">
        <w:drawing>
          <wp:inline wp14:editId="589194B6" wp14:anchorId="301CE0E0">
            <wp:extent cx="3083944" cy="1362075"/>
            <wp:effectExtent l="0" t="0" r="0" b="0"/>
            <wp:docPr id="20630421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661550b9fd44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944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029511" w:rsidP="71C4916B" w:rsidRDefault="7E029511" w14:paraId="6F13035F" w14:textId="27EEA56B">
      <w:pPr>
        <w:pStyle w:val="Normal"/>
        <w:jc w:val="left"/>
      </w:pPr>
      <w:r w:rsidR="7E029511">
        <w:rPr/>
        <w:t>4)</w:t>
      </w:r>
    </w:p>
    <w:p w:rsidR="29BE21E0" w:rsidP="71C4916B" w:rsidRDefault="29BE21E0" w14:paraId="21C29A79" w14:textId="4A7488A1">
      <w:pPr>
        <w:pStyle w:val="Normal"/>
        <w:jc w:val="left"/>
      </w:pPr>
      <w:r w:rsidR="29BE21E0">
        <w:drawing>
          <wp:inline wp14:editId="799C28C5" wp14:anchorId="0E7818A2">
            <wp:extent cx="2297845" cy="1847850"/>
            <wp:effectExtent l="0" t="0" r="0" b="0"/>
            <wp:docPr id="18978477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18f14d8ff645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84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9BE21E0">
        <w:rPr/>
        <w:t>Vsalida</w:t>
      </w:r>
      <w:r w:rsidR="29BE21E0">
        <w:drawing>
          <wp:inline wp14:editId="0C8D83A6" wp14:anchorId="32E5DE41">
            <wp:extent cx="2533650" cy="2037477"/>
            <wp:effectExtent l="0" t="0" r="0" b="0"/>
            <wp:docPr id="20238144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0d079e556043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03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B36C8B" w:rsidP="71C4916B" w:rsidRDefault="0EB36C8B" w14:paraId="4749ACF3" w14:textId="6442AC05">
      <w:pPr>
        <w:pStyle w:val="Normal"/>
        <w:jc w:val="left"/>
      </w:pPr>
      <w:r w:rsidR="0EB36C8B">
        <w:rPr/>
        <w:t>Este circuito consiste</w:t>
      </w:r>
      <w:r w:rsidR="0EB36C8B">
        <w:rPr/>
        <w:t xml:space="preserve"> en la carga y descarga de capacitores, cuando uno </w:t>
      </w:r>
      <w:r w:rsidR="4ABEC577">
        <w:rPr/>
        <w:t>carga por completo se descarga y carga al otro capacitor (debido</w:t>
      </w:r>
      <w:r w:rsidR="4ABEC577">
        <w:rPr/>
        <w:t xml:space="preserve"> a que están en serie), este es el funcionamiento </w:t>
      </w:r>
      <w:r w:rsidR="4ABEC577">
        <w:rPr/>
        <w:t>basico</w:t>
      </w:r>
      <w:r w:rsidR="4ABEC577">
        <w:rPr/>
        <w:t xml:space="preserve">, teniendo en cuenta </w:t>
      </w:r>
      <w:r w:rsidR="1DB9CD2C">
        <w:rPr/>
        <w:t xml:space="preserve">que la señal es senoidal </w:t>
      </w:r>
      <w:r w:rsidR="5C5EB25D">
        <w:rPr/>
        <w:t>el circuito se cargará durante un tiempo determinado y se descargará luego.</w:t>
      </w:r>
    </w:p>
    <w:p w:rsidR="7E029511" w:rsidP="71C4916B" w:rsidRDefault="7E029511" w14:paraId="5C242144" w14:textId="0430513A">
      <w:pPr>
        <w:pStyle w:val="Normal"/>
        <w:jc w:val="left"/>
      </w:pPr>
      <w:r w:rsidR="7E029511">
        <w:rPr/>
        <w:t>5)</w:t>
      </w:r>
    </w:p>
    <w:p w:rsidR="2CB113BB" w:rsidP="71C4916B" w:rsidRDefault="2CB113BB" w14:paraId="6CC6C30A" w14:textId="10C7BAEF">
      <w:pPr>
        <w:pStyle w:val="Normal"/>
        <w:jc w:val="left"/>
      </w:pPr>
      <w:r w:rsidR="2CB113BB">
        <w:drawing>
          <wp:inline wp14:editId="4D3E473A" wp14:anchorId="53A2F26F">
            <wp:extent cx="2558425" cy="2057400"/>
            <wp:effectExtent l="0" t="0" r="0" b="0"/>
            <wp:docPr id="2308890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e50bd057f54e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4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CB113BB">
        <w:drawing>
          <wp:inline wp14:editId="4768BD2A" wp14:anchorId="10872A7C">
            <wp:extent cx="3040812" cy="1343025"/>
            <wp:effectExtent l="0" t="0" r="0" b="0"/>
            <wp:docPr id="129839972" name="" title="Insertando imagen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1fcd4d0d1e48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812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65C8D3D">
        <w:rPr/>
        <w:t>Este circuito funciona como una compuerta AND esto debido a</w:t>
      </w:r>
      <w:r w:rsidR="665C8D3D">
        <w:rPr/>
        <w:t xml:space="preserve"> que n</w:t>
      </w:r>
      <w:r w:rsidR="79E9AF9B">
        <w:rPr/>
        <w:t>ecesitamos romper la barre</w:t>
      </w:r>
      <w:r w:rsidR="79E9AF9B">
        <w:rPr/>
        <w:t xml:space="preserve">ra de </w:t>
      </w:r>
      <w:r w:rsidR="79E9AF9B">
        <w:rPr/>
        <w:t>tension</w:t>
      </w:r>
      <w:r w:rsidR="79E9AF9B">
        <w:rPr/>
        <w:t xml:space="preserve"> de ambos diodos (0,7V) para </w:t>
      </w:r>
      <w:bookmarkStart w:name="_Int_YK5G0cfm" w:id="1431137204"/>
      <w:r w:rsidR="40AA2CE8">
        <w:rPr/>
        <w:t>poder ”enviar</w:t>
      </w:r>
      <w:bookmarkEnd w:id="1431137204"/>
      <w:r w:rsidR="79E9AF9B">
        <w:rPr/>
        <w:t>” un 1</w:t>
      </w:r>
      <w:r w:rsidR="79E9AF9B">
        <w:rPr/>
        <w:t xml:space="preserve"> </w:t>
      </w:r>
      <w:r w:rsidR="339F2F3A">
        <w:rPr/>
        <w:t>lógico</w:t>
      </w:r>
      <w:r w:rsidR="79E9AF9B">
        <w:rPr/>
        <w:t xml:space="preserve"> a la salida</w:t>
      </w:r>
    </w:p>
    <w:p w:rsidR="7E029511" w:rsidP="71C4916B" w:rsidRDefault="7E029511" w14:paraId="3E4BC9B3" w14:textId="055052C4">
      <w:pPr>
        <w:pStyle w:val="Normal"/>
        <w:jc w:val="left"/>
      </w:pPr>
      <w:r w:rsidR="7E029511">
        <w:rPr/>
        <w:t>6)</w:t>
      </w:r>
    </w:p>
    <w:p w:rsidR="3BB124F6" w:rsidP="71C4916B" w:rsidRDefault="3BB124F6" w14:paraId="06564318" w14:textId="191D4856">
      <w:pPr>
        <w:pStyle w:val="Normal"/>
        <w:jc w:val="left"/>
      </w:pPr>
      <w:r w:rsidR="3BB124F6">
        <w:drawing>
          <wp:inline wp14:editId="78F5A5B0" wp14:anchorId="10D451E5">
            <wp:extent cx="2837793" cy="2400300"/>
            <wp:effectExtent l="0" t="0" r="0" b="0"/>
            <wp:docPr id="13307103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f4bc5c9b1844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793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BB124F6">
        <w:drawing>
          <wp:inline wp14:editId="3F89B139" wp14:anchorId="5E569B46">
            <wp:extent cx="2522482" cy="2133600"/>
            <wp:effectExtent l="0" t="0" r="0" b="0"/>
            <wp:docPr id="596444434" name="" title="Insertando imagen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bbc01bbb8141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482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C4916B" w:rsidP="71C4916B" w:rsidRDefault="71C4916B" w14:paraId="7A7172C4" w14:textId="10B73340">
      <w:pPr>
        <w:pStyle w:val="Normal"/>
        <w:jc w:val="left"/>
      </w:pPr>
    </w:p>
    <w:p w:rsidR="71C4916B" w:rsidP="71C4916B" w:rsidRDefault="71C4916B" w14:paraId="08C04D12" w14:textId="2619C4F9">
      <w:pPr>
        <w:pStyle w:val="Normal"/>
        <w:jc w:val="left"/>
      </w:pPr>
    </w:p>
    <w:p w:rsidR="5359BDF2" w:rsidP="71C4916B" w:rsidRDefault="5359BDF2" w14:paraId="4B87C71E" w14:textId="39844D29">
      <w:pPr>
        <w:pStyle w:val="Normal"/>
        <w:jc w:val="left"/>
      </w:pPr>
      <w:r w:rsidR="5359BDF2">
        <w:rPr/>
        <w:t xml:space="preserve">Este circuito funciona como una compuerta OR, esto debido </w:t>
      </w:r>
      <w:r w:rsidR="5359BDF2">
        <w:rPr/>
        <w:t xml:space="preserve">a que </w:t>
      </w:r>
      <w:r w:rsidR="501F5633">
        <w:rPr/>
        <w:t>cada vez que se aplica voltaje y pasa corriente por los diodos la señal llega antes a la salida</w:t>
      </w:r>
    </w:p>
    <w:p w:rsidR="71C4916B" w:rsidP="71C4916B" w:rsidRDefault="71C4916B" w14:paraId="41F05D19" w14:textId="65F0227C">
      <w:pPr>
        <w:pStyle w:val="Normal"/>
        <w:jc w:val="left"/>
      </w:pPr>
    </w:p>
    <w:p w:rsidR="71C4916B" w:rsidP="71C4916B" w:rsidRDefault="71C4916B" w14:paraId="4691FFF8" w14:textId="3250BAE7">
      <w:pPr>
        <w:pStyle w:val="Normal"/>
        <w:jc w:val="left"/>
      </w:pPr>
    </w:p>
    <w:p w:rsidR="176405A2" w:rsidP="71C4916B" w:rsidRDefault="176405A2" w14:paraId="2B7D2AA7" w14:textId="78F20E09">
      <w:pPr>
        <w:pStyle w:val="Normal"/>
        <w:jc w:val="left"/>
        <w:rPr>
          <w:rFonts w:ascii="Sitka Heading" w:hAnsi="Sitka Heading" w:eastAsia="Sitka Heading" w:cs="Sitka Heading"/>
          <w:sz w:val="32"/>
          <w:szCs w:val="32"/>
        </w:rPr>
      </w:pPr>
      <w:r w:rsidRPr="71C4916B" w:rsidR="176405A2">
        <w:rPr>
          <w:rFonts w:ascii="Sitka Heading" w:hAnsi="Sitka Heading" w:eastAsia="Sitka Heading" w:cs="Sitka Heading"/>
          <w:sz w:val="32"/>
          <w:szCs w:val="32"/>
        </w:rPr>
        <w:t>FIN... A CONTINUACION LOS ATAJOS QUE USAMOS:</w:t>
      </w:r>
    </w:p>
    <w:p w:rsidR="71C4916B" w:rsidP="71C4916B" w:rsidRDefault="71C4916B" w14:paraId="166ACB1D" w14:textId="26C7012C">
      <w:pPr>
        <w:pStyle w:val="Normal"/>
        <w:jc w:val="left"/>
        <w:rPr>
          <w:rFonts w:ascii="Sitka Heading" w:hAnsi="Sitka Heading" w:eastAsia="Sitka Heading" w:cs="Sitka Heading"/>
          <w:sz w:val="32"/>
          <w:szCs w:val="32"/>
        </w:rPr>
      </w:pPr>
    </w:p>
    <w:p w:rsidR="412025F0" w:rsidP="71C4916B" w:rsidRDefault="412025F0" w14:paraId="6E400BDC" w14:textId="07D3DECF">
      <w:pPr>
        <w:pStyle w:val="Normal"/>
        <w:jc w:val="left"/>
        <w:rPr>
          <w:rFonts w:ascii="Sitka Heading" w:hAnsi="Sitka Heading" w:eastAsia="Sitka Heading" w:cs="Sitka Heading"/>
          <w:sz w:val="32"/>
          <w:szCs w:val="32"/>
        </w:rPr>
      </w:pPr>
      <w:r w:rsidRPr="71C4916B" w:rsidR="412025F0">
        <w:rPr>
          <w:rFonts w:ascii="Sitka Heading" w:hAnsi="Sitka Heading" w:eastAsia="Sitka Heading" w:cs="Sitka Heading"/>
          <w:sz w:val="32"/>
          <w:szCs w:val="32"/>
        </w:rPr>
        <w:t>CTRL + N, LO USAMOS PARA CREAR UNA NUEVA SIMULACIO</w:t>
      </w:r>
      <w:r w:rsidRPr="71C4916B" w:rsidR="26D92EED">
        <w:rPr>
          <w:rFonts w:ascii="Sitka Heading" w:hAnsi="Sitka Heading" w:eastAsia="Sitka Heading" w:cs="Sitka Heading"/>
          <w:sz w:val="32"/>
          <w:szCs w:val="32"/>
        </w:rPr>
        <w:t>N</w:t>
      </w:r>
    </w:p>
    <w:p w:rsidR="26D92EED" w:rsidP="71C4916B" w:rsidRDefault="26D92EED" w14:paraId="6914C585" w14:textId="23748541">
      <w:pPr>
        <w:pStyle w:val="Normal"/>
        <w:jc w:val="left"/>
        <w:rPr>
          <w:rFonts w:ascii="Sitka Heading" w:hAnsi="Sitka Heading" w:eastAsia="Sitka Heading" w:cs="Sitka Heading"/>
          <w:sz w:val="32"/>
          <w:szCs w:val="32"/>
        </w:rPr>
      </w:pPr>
      <w:r w:rsidRPr="71C4916B" w:rsidR="26D92EED">
        <w:rPr>
          <w:rFonts w:ascii="Sitka Heading" w:hAnsi="Sitka Heading" w:eastAsia="Sitka Heading" w:cs="Sitka Heading"/>
          <w:sz w:val="32"/>
          <w:szCs w:val="32"/>
        </w:rPr>
        <w:t>R, PARA COLOCAR RESISTENCIAS</w:t>
      </w:r>
    </w:p>
    <w:p w:rsidR="26D92EED" w:rsidP="71C4916B" w:rsidRDefault="26D92EED" w14:paraId="78224994" w14:textId="5539DE13">
      <w:pPr>
        <w:pStyle w:val="Normal"/>
        <w:jc w:val="left"/>
        <w:rPr>
          <w:rFonts w:ascii="Sitka Heading" w:hAnsi="Sitka Heading" w:eastAsia="Sitka Heading" w:cs="Sitka Heading"/>
          <w:sz w:val="32"/>
          <w:szCs w:val="32"/>
        </w:rPr>
      </w:pPr>
      <w:r w:rsidRPr="71C4916B" w:rsidR="26D92EED">
        <w:rPr>
          <w:rFonts w:ascii="Sitka Heading" w:hAnsi="Sitka Heading" w:eastAsia="Sitka Heading" w:cs="Sitka Heading"/>
          <w:sz w:val="32"/>
          <w:szCs w:val="32"/>
        </w:rPr>
        <w:t>D, PARA COLOCAR DIODOS</w:t>
      </w:r>
    </w:p>
    <w:p w:rsidR="26D92EED" w:rsidP="71C4916B" w:rsidRDefault="26D92EED" w14:paraId="0837DB5A" w14:textId="3B13A231">
      <w:pPr>
        <w:pStyle w:val="Normal"/>
        <w:jc w:val="left"/>
        <w:rPr>
          <w:rFonts w:ascii="Sitka Heading" w:hAnsi="Sitka Heading" w:eastAsia="Sitka Heading" w:cs="Sitka Heading"/>
          <w:sz w:val="32"/>
          <w:szCs w:val="32"/>
        </w:rPr>
      </w:pPr>
      <w:r w:rsidRPr="71C4916B" w:rsidR="26D92EED">
        <w:rPr>
          <w:rFonts w:ascii="Sitka Heading" w:hAnsi="Sitka Heading" w:eastAsia="Sitka Heading" w:cs="Sitka Heading"/>
          <w:sz w:val="32"/>
          <w:szCs w:val="32"/>
        </w:rPr>
        <w:t>T, PARA COLOCAR SEÑALES DE TEXTO</w:t>
      </w:r>
    </w:p>
    <w:p w:rsidR="26D92EED" w:rsidP="71C4916B" w:rsidRDefault="26D92EED" w14:paraId="35D4E3F5" w14:textId="0773D6EE">
      <w:pPr>
        <w:pStyle w:val="Normal"/>
        <w:jc w:val="left"/>
        <w:rPr>
          <w:rFonts w:ascii="Sitka Heading" w:hAnsi="Sitka Heading" w:eastAsia="Sitka Heading" w:cs="Sitka Heading"/>
          <w:sz w:val="32"/>
          <w:szCs w:val="32"/>
        </w:rPr>
      </w:pPr>
      <w:r w:rsidRPr="71C4916B" w:rsidR="26D92EED">
        <w:rPr>
          <w:rFonts w:ascii="Sitka Heading" w:hAnsi="Sitka Heading" w:eastAsia="Sitka Heading" w:cs="Sitka Heading"/>
          <w:sz w:val="32"/>
          <w:szCs w:val="32"/>
        </w:rPr>
        <w:t>C, PARA COLOCAR CAPACITORES</w:t>
      </w:r>
    </w:p>
    <w:p w:rsidR="26D92EED" w:rsidP="71C4916B" w:rsidRDefault="26D92EED" w14:paraId="60C4436F" w14:textId="568E71A1">
      <w:pPr>
        <w:pStyle w:val="Normal"/>
        <w:jc w:val="left"/>
        <w:rPr>
          <w:rFonts w:ascii="Sitka Heading" w:hAnsi="Sitka Heading" w:eastAsia="Sitka Heading" w:cs="Sitka Heading"/>
          <w:sz w:val="32"/>
          <w:szCs w:val="32"/>
        </w:rPr>
      </w:pPr>
      <w:r w:rsidRPr="71C4916B" w:rsidR="26D92EED">
        <w:rPr>
          <w:rFonts w:ascii="Sitka Heading" w:hAnsi="Sitka Heading" w:eastAsia="Sitka Heading" w:cs="Sitka Heading"/>
          <w:sz w:val="32"/>
          <w:szCs w:val="32"/>
        </w:rPr>
        <w:t>V, PARA COLOCAR PEQUEÑAS FUENTES DE VOLTAJE</w:t>
      </w:r>
    </w:p>
    <w:p w:rsidR="71C4916B" w:rsidP="71C4916B" w:rsidRDefault="71C4916B" w14:paraId="29C2E819" w14:textId="0E368FE9">
      <w:pPr>
        <w:pStyle w:val="Normal"/>
        <w:jc w:val="left"/>
        <w:rPr>
          <w:rFonts w:ascii="Sitka Heading" w:hAnsi="Sitka Heading" w:eastAsia="Sitka Heading" w:cs="Sitka Heading"/>
          <w:sz w:val="32"/>
          <w:szCs w:val="32"/>
        </w:rPr>
      </w:pPr>
    </w:p>
    <w:sectPr>
      <w:pgSz w:w="11907" w:h="16839" w:orient="portrait"/>
      <w:pgMar w:top="1440" w:right="1440" w:bottom="1440" w:left="1440" w:header="720" w:footer="720" w:gutter="0"/>
      <w:cols w:space="720"/>
      <w:docGrid w:linePitch="360"/>
      <w:headerReference w:type="default" r:id="R87576463184941a6"/>
      <w:footerReference w:type="default" r:id="Re1bf9c91345b480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4BB7529" w:rsidTr="04BB7529" w14:paraId="70C17D41">
      <w:trPr>
        <w:trHeight w:val="300"/>
      </w:trPr>
      <w:tc>
        <w:tcPr>
          <w:tcW w:w="3005" w:type="dxa"/>
          <w:tcMar/>
        </w:tcPr>
        <w:p w:rsidR="04BB7529" w:rsidP="04BB7529" w:rsidRDefault="04BB7529" w14:paraId="7CE23EF3" w14:textId="034FBC1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4BB7529" w:rsidP="04BB7529" w:rsidRDefault="04BB7529" w14:paraId="5AB03317" w14:textId="56214FB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4BB7529" w:rsidP="04BB7529" w:rsidRDefault="04BB7529" w14:paraId="0CAA1009" w14:textId="4A23C730">
          <w:pPr>
            <w:pStyle w:val="Header"/>
            <w:bidi w:val="0"/>
            <w:ind w:right="-115"/>
            <w:jc w:val="right"/>
          </w:pPr>
        </w:p>
      </w:tc>
    </w:tr>
  </w:tbl>
  <w:p w:rsidR="04BB7529" w:rsidP="04BB7529" w:rsidRDefault="04BB7529" w14:paraId="7965B222" w14:textId="5E06F30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4BB7529" w:rsidTr="04BB7529" w14:paraId="3F959ED7">
      <w:trPr>
        <w:trHeight w:val="300"/>
      </w:trPr>
      <w:tc>
        <w:tcPr>
          <w:tcW w:w="3005" w:type="dxa"/>
          <w:tcMar/>
        </w:tcPr>
        <w:p w:rsidR="04BB7529" w:rsidP="04BB7529" w:rsidRDefault="04BB7529" w14:paraId="407CCF4F" w14:textId="1FEF93EE">
          <w:pPr>
            <w:pStyle w:val="Header"/>
            <w:bidi w:val="0"/>
            <w:ind w:left="-115"/>
            <w:jc w:val="left"/>
          </w:pPr>
        </w:p>
        <w:p w:rsidR="04BB7529" w:rsidP="04BB7529" w:rsidRDefault="04BB7529" w14:paraId="1F82BE82" w14:textId="293DCBA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4BB7529" w:rsidP="04BB7529" w:rsidRDefault="04BB7529" w14:paraId="20F40004" w14:textId="323CE36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4BB7529" w:rsidP="04BB7529" w:rsidRDefault="04BB7529" w14:paraId="12235F7A" w14:textId="3D0E0268">
          <w:pPr>
            <w:pStyle w:val="Header"/>
            <w:bidi w:val="0"/>
            <w:ind w:right="-115"/>
            <w:jc w:val="right"/>
          </w:pPr>
        </w:p>
      </w:tc>
    </w:tr>
  </w:tbl>
  <w:p w:rsidR="04BB7529" w:rsidP="04BB7529" w:rsidRDefault="04BB7529" w14:paraId="05612909" w14:textId="2578A539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YK5G0cfm" int2:invalidationBookmarkName="" int2:hashCode="ztDj6eqTghdaai" int2:id="w98cf5CG">
      <int2:state int2:type="AugLoop_Text_Critique" int2:value="Rejected"/>
    </int2:bookmark>
    <int2:bookmark int2:bookmarkName="_Int_q5zKVj41" int2:invalidationBookmarkName="" int2:hashCode="6lnBmc8YyYHzny" int2:id="IxiJnSAM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122f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0bae5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70d2ea0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0a90a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4FC878"/>
    <w:rsid w:val="01300D68"/>
    <w:rsid w:val="01658119"/>
    <w:rsid w:val="01D0E623"/>
    <w:rsid w:val="01E89C19"/>
    <w:rsid w:val="02DBCD1C"/>
    <w:rsid w:val="037A4ED5"/>
    <w:rsid w:val="04BB7529"/>
    <w:rsid w:val="04DC9A90"/>
    <w:rsid w:val="075FCA14"/>
    <w:rsid w:val="07910D9D"/>
    <w:rsid w:val="08F4E3C2"/>
    <w:rsid w:val="0B625394"/>
    <w:rsid w:val="0BD86B52"/>
    <w:rsid w:val="0DA9EBC9"/>
    <w:rsid w:val="0E56A379"/>
    <w:rsid w:val="0E72867A"/>
    <w:rsid w:val="0EB36C8B"/>
    <w:rsid w:val="0FB2D35E"/>
    <w:rsid w:val="10976895"/>
    <w:rsid w:val="120E51B3"/>
    <w:rsid w:val="126A1CB8"/>
    <w:rsid w:val="12EA7420"/>
    <w:rsid w:val="1461286C"/>
    <w:rsid w:val="147C80E8"/>
    <w:rsid w:val="14AC3A34"/>
    <w:rsid w:val="15DC3DF4"/>
    <w:rsid w:val="176405A2"/>
    <w:rsid w:val="17A6455F"/>
    <w:rsid w:val="184D2FD3"/>
    <w:rsid w:val="18D49F07"/>
    <w:rsid w:val="1A15F302"/>
    <w:rsid w:val="1AA8FC14"/>
    <w:rsid w:val="1B77046B"/>
    <w:rsid w:val="1C6886C9"/>
    <w:rsid w:val="1C97CE34"/>
    <w:rsid w:val="1D0CE334"/>
    <w:rsid w:val="1D5F407F"/>
    <w:rsid w:val="1D755625"/>
    <w:rsid w:val="1D7E2F4F"/>
    <w:rsid w:val="1DB9CD2C"/>
    <w:rsid w:val="2067D875"/>
    <w:rsid w:val="229AE59C"/>
    <w:rsid w:val="23A60532"/>
    <w:rsid w:val="254A5450"/>
    <w:rsid w:val="25B569AB"/>
    <w:rsid w:val="25BB5DF8"/>
    <w:rsid w:val="26393C28"/>
    <w:rsid w:val="26D92EED"/>
    <w:rsid w:val="27513A0C"/>
    <w:rsid w:val="289E59CD"/>
    <w:rsid w:val="294FEF16"/>
    <w:rsid w:val="29BE21E0"/>
    <w:rsid w:val="2A38C86D"/>
    <w:rsid w:val="2A4B75A8"/>
    <w:rsid w:val="2A57A7AE"/>
    <w:rsid w:val="2A8B1B26"/>
    <w:rsid w:val="2A9C84B9"/>
    <w:rsid w:val="2AEF88DF"/>
    <w:rsid w:val="2B4FD215"/>
    <w:rsid w:val="2B5C6932"/>
    <w:rsid w:val="2BA06D77"/>
    <w:rsid w:val="2C2D2654"/>
    <w:rsid w:val="2CB113BB"/>
    <w:rsid w:val="2D556635"/>
    <w:rsid w:val="2D5AFA21"/>
    <w:rsid w:val="2DF808DA"/>
    <w:rsid w:val="2E2729A1"/>
    <w:rsid w:val="2FB0903B"/>
    <w:rsid w:val="2FEB7B7A"/>
    <w:rsid w:val="2FF912D5"/>
    <w:rsid w:val="30560331"/>
    <w:rsid w:val="31B82EEA"/>
    <w:rsid w:val="31C3D340"/>
    <w:rsid w:val="327319EE"/>
    <w:rsid w:val="339F2F3A"/>
    <w:rsid w:val="36010A9B"/>
    <w:rsid w:val="365211DE"/>
    <w:rsid w:val="366F3E07"/>
    <w:rsid w:val="3725FE79"/>
    <w:rsid w:val="37D6E311"/>
    <w:rsid w:val="381CB9FF"/>
    <w:rsid w:val="3847ECB9"/>
    <w:rsid w:val="3BB124F6"/>
    <w:rsid w:val="3BDC7DD7"/>
    <w:rsid w:val="3D1B5DDC"/>
    <w:rsid w:val="3FC8CC99"/>
    <w:rsid w:val="40AA2CE8"/>
    <w:rsid w:val="412025F0"/>
    <w:rsid w:val="412F56C6"/>
    <w:rsid w:val="41418FD4"/>
    <w:rsid w:val="41649CFA"/>
    <w:rsid w:val="4199D89E"/>
    <w:rsid w:val="41EECEFF"/>
    <w:rsid w:val="4261EBA2"/>
    <w:rsid w:val="42AFD1F9"/>
    <w:rsid w:val="42DD6035"/>
    <w:rsid w:val="449E78D6"/>
    <w:rsid w:val="46039235"/>
    <w:rsid w:val="461500F7"/>
    <w:rsid w:val="46261F85"/>
    <w:rsid w:val="4643A2B3"/>
    <w:rsid w:val="46570389"/>
    <w:rsid w:val="46AA51A7"/>
    <w:rsid w:val="47B0D158"/>
    <w:rsid w:val="490950DC"/>
    <w:rsid w:val="49516EF9"/>
    <w:rsid w:val="496A6F79"/>
    <w:rsid w:val="49982B2B"/>
    <w:rsid w:val="49CFB1A6"/>
    <w:rsid w:val="4A3DA8E3"/>
    <w:rsid w:val="4ABEC577"/>
    <w:rsid w:val="4ACE1FC9"/>
    <w:rsid w:val="4AED3F5A"/>
    <w:rsid w:val="4B0B7F40"/>
    <w:rsid w:val="4B4FC878"/>
    <w:rsid w:val="4BC9CFC8"/>
    <w:rsid w:val="4CCFCBED"/>
    <w:rsid w:val="4D29CC4C"/>
    <w:rsid w:val="4EE64793"/>
    <w:rsid w:val="4FE4BD72"/>
    <w:rsid w:val="501F5633"/>
    <w:rsid w:val="511DDE08"/>
    <w:rsid w:val="518CCBEF"/>
    <w:rsid w:val="531E7EAB"/>
    <w:rsid w:val="5359BDF2"/>
    <w:rsid w:val="55B3A4F2"/>
    <w:rsid w:val="57667018"/>
    <w:rsid w:val="582E0323"/>
    <w:rsid w:val="58969F4C"/>
    <w:rsid w:val="59C1EB86"/>
    <w:rsid w:val="59D62E5C"/>
    <w:rsid w:val="5A17F234"/>
    <w:rsid w:val="5AC3328D"/>
    <w:rsid w:val="5C5EB25D"/>
    <w:rsid w:val="5E9A899C"/>
    <w:rsid w:val="5FFE4DDE"/>
    <w:rsid w:val="6334A275"/>
    <w:rsid w:val="6338B59D"/>
    <w:rsid w:val="642FCBD1"/>
    <w:rsid w:val="64D072D6"/>
    <w:rsid w:val="659E6CDA"/>
    <w:rsid w:val="665C8D3D"/>
    <w:rsid w:val="673A3D3B"/>
    <w:rsid w:val="67D10FD2"/>
    <w:rsid w:val="68D3B0AD"/>
    <w:rsid w:val="6957BDEE"/>
    <w:rsid w:val="6A06DE58"/>
    <w:rsid w:val="6B67B664"/>
    <w:rsid w:val="6B6EB17A"/>
    <w:rsid w:val="6DC2BC96"/>
    <w:rsid w:val="6FD62D6A"/>
    <w:rsid w:val="6FE97031"/>
    <w:rsid w:val="6FF34A1D"/>
    <w:rsid w:val="7147394D"/>
    <w:rsid w:val="71BC231E"/>
    <w:rsid w:val="71C4916B"/>
    <w:rsid w:val="7311C282"/>
    <w:rsid w:val="747BC72B"/>
    <w:rsid w:val="74908654"/>
    <w:rsid w:val="762C4691"/>
    <w:rsid w:val="76496344"/>
    <w:rsid w:val="764B633B"/>
    <w:rsid w:val="77AD2CAC"/>
    <w:rsid w:val="798D60FE"/>
    <w:rsid w:val="79E4E041"/>
    <w:rsid w:val="79E9AF9B"/>
    <w:rsid w:val="7A94A259"/>
    <w:rsid w:val="7C44E562"/>
    <w:rsid w:val="7DDCF792"/>
    <w:rsid w:val="7E029511"/>
    <w:rsid w:val="7EA74DEB"/>
    <w:rsid w:val="7F4EE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FC878"/>
  <w15:chartTrackingRefBased/>
  <w15:docId w15:val="{F5B07D0D-6B6A-49B5-A86D-AB66DA6FA7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42a9a3350834b5d" /><Relationship Type="http://schemas.openxmlformats.org/officeDocument/2006/relationships/image" Target="/media/image2.png" Id="R52065b3280704c5d" /><Relationship Type="http://schemas.openxmlformats.org/officeDocument/2006/relationships/image" Target="/media/image3.png" Id="R8bb174f0d54b4856" /><Relationship Type="http://schemas.openxmlformats.org/officeDocument/2006/relationships/header" Target="header.xml" Id="R87576463184941a6" /><Relationship Type="http://schemas.openxmlformats.org/officeDocument/2006/relationships/footer" Target="footer.xml" Id="Re1bf9c91345b480e" /><Relationship Type="http://schemas.microsoft.com/office/2020/10/relationships/intelligence" Target="intelligence2.xml" Id="Rb730b500ad774828" /><Relationship Type="http://schemas.openxmlformats.org/officeDocument/2006/relationships/numbering" Target="numbering.xml" Id="Red1673838b00407d" /><Relationship Type="http://schemas.openxmlformats.org/officeDocument/2006/relationships/image" Target="/media/image4.png" Id="R79cc628823954aca" /><Relationship Type="http://schemas.openxmlformats.org/officeDocument/2006/relationships/image" Target="/media/image5.png" Id="R2cd33725cb7e4ab7" /><Relationship Type="http://schemas.openxmlformats.org/officeDocument/2006/relationships/image" Target="/media/image6.png" Id="R3178f75469694913" /><Relationship Type="http://schemas.openxmlformats.org/officeDocument/2006/relationships/image" Target="/media/image7.png" Id="R709a1273e0a24733" /><Relationship Type="http://schemas.openxmlformats.org/officeDocument/2006/relationships/image" Target="/media/image8.png" Id="Ra7661550b9fd4438" /><Relationship Type="http://schemas.openxmlformats.org/officeDocument/2006/relationships/image" Target="/media/image9.png" Id="Rd218f14d8ff64553" /><Relationship Type="http://schemas.openxmlformats.org/officeDocument/2006/relationships/image" Target="/media/imagea.png" Id="R5f0d079e55604391" /><Relationship Type="http://schemas.openxmlformats.org/officeDocument/2006/relationships/image" Target="/media/imageb.png" Id="R72e50bd057f54efe" /><Relationship Type="http://schemas.openxmlformats.org/officeDocument/2006/relationships/image" Target="/media/imagec.png" Id="Rf61fcd4d0d1e484e" /><Relationship Type="http://schemas.openxmlformats.org/officeDocument/2006/relationships/image" Target="/media/imaged.png" Id="R87f4bc5c9b1844b4" /><Relationship Type="http://schemas.openxmlformats.org/officeDocument/2006/relationships/image" Target="/media/imagee.png" Id="R90bbc01bbb8141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2023-06-09T15:03:38.7274784Z</dcterms:created>
  <dcterms:modified xsi:type="dcterms:W3CDTF">2023-06-23T17:54:13.4653024Z</dcterms:modified>
  <dc:creator>Facundo David Vasile</dc:creator>
  <lastModifiedBy>Facundo David Vasile</lastModifiedBy>
</coreProperties>
</file>