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R-Tasks Deniz </w:t>
      </w:r>
    </w:p>
    <w:p w:rsidR="00000000" w:rsidDel="00000000" w:rsidP="00000000" w:rsidRDefault="00000000" w:rsidRPr="00000000" w14:paraId="00000002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introduction to R „R-intro.pdf, chapters 1- 9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your own “cheat sheet” = Create a file with important notes/functions/etc. (There are 2 rather sophisticated examples on google drive; I personally just do word documents with example code)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 on: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dataset “academic_salary.dat”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earns Person 5?  Create a new object „A“ that stores this value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object “B” that you assign the value 4421. Multiply A by 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 the values of the first 5 persons. Change this sub dataset into a data frame. Use the functions nrow() and ncol() to determine the number of rows/columns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Multiply all elements of the second column (of this new dataset) by 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this resulting matrice into a dataset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this dataset as “my_first_dataset.dat”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your code as R script and share it via google drive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B05F6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8mBTA6PWi4maYLsKCQ+9ZA+R/w==">AMUW2mUlej81LunEAaePpek9tv7eDVBhMqBTlWSvJjoH7n0sM53QD45cBYXUVhkCDcYjWLUMDXZiKHHMehmX9UqhzvPZJoglpjUM9OIYxpMh61mP/RcdSnM=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2020-06-02T07:45:00Z</dcterms:created>
  <dc:creator>Katharina Boegl</dc:creator>
</cp:coreProperties>
</file>