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230" w:rsidRPr="00C24230" w:rsidRDefault="00C24230" w:rsidP="00C24230">
      <w:pPr>
        <w:adjustRightInd/>
        <w:snapToGrid/>
        <w:spacing w:after="0"/>
        <w:rPr>
          <w:rFonts w:ascii="Arial" w:eastAsia="宋体" w:hAnsi="Arial" w:cs="Arial"/>
          <w:color w:val="353833"/>
          <w:sz w:val="21"/>
          <w:szCs w:val="21"/>
        </w:rPr>
      </w:pPr>
      <w:r w:rsidRPr="00C24230">
        <w:rPr>
          <w:rFonts w:ascii="Arial" w:eastAsia="宋体" w:hAnsi="Arial" w:cs="Arial"/>
          <w:color w:val="353833"/>
          <w:sz w:val="21"/>
          <w:szCs w:val="21"/>
        </w:rPr>
        <w:t>java.io</w:t>
      </w:r>
    </w:p>
    <w:p w:rsidR="00C24230" w:rsidRPr="00C24230" w:rsidRDefault="00C24230" w:rsidP="00C24230">
      <w:pPr>
        <w:adjustRightInd/>
        <w:snapToGrid/>
        <w:spacing w:before="150" w:after="150"/>
        <w:outlineLvl w:val="1"/>
        <w:rPr>
          <w:rFonts w:ascii="Arial" w:eastAsia="宋体" w:hAnsi="Arial" w:cs="Arial"/>
          <w:b/>
          <w:bCs/>
          <w:color w:val="2C4557"/>
          <w:sz w:val="27"/>
          <w:szCs w:val="27"/>
        </w:rPr>
      </w:pPr>
      <w:r w:rsidRPr="00C24230">
        <w:rPr>
          <w:rFonts w:ascii="Arial" w:eastAsia="宋体" w:hAnsi="Arial" w:cs="Arial"/>
          <w:b/>
          <w:bCs/>
          <w:color w:val="2C4557"/>
          <w:sz w:val="27"/>
          <w:szCs w:val="27"/>
        </w:rPr>
        <w:t>Class CharArrayReader</w:t>
      </w:r>
    </w:p>
    <w:p w:rsidR="00C24230" w:rsidRPr="00C24230" w:rsidRDefault="00C24230" w:rsidP="00C24230">
      <w:pPr>
        <w:numPr>
          <w:ilvl w:val="0"/>
          <w:numId w:val="1"/>
        </w:numPr>
        <w:adjustRightInd/>
        <w:snapToGrid/>
        <w:spacing w:before="100" w:beforeAutospacing="1" w:after="100" w:afterAutospacing="1"/>
        <w:ind w:left="0" w:firstLine="0"/>
        <w:rPr>
          <w:rFonts w:ascii="Arial" w:eastAsia="宋体" w:hAnsi="Arial" w:cs="Arial"/>
          <w:color w:val="353833"/>
          <w:sz w:val="21"/>
          <w:szCs w:val="21"/>
        </w:rPr>
      </w:pPr>
      <w:hyperlink r:id="rId5" w:tooltip="class in java.lang" w:history="1">
        <w:r w:rsidRPr="00C24230">
          <w:rPr>
            <w:rFonts w:ascii="Arial" w:eastAsia="宋体" w:hAnsi="Arial" w:cs="Arial"/>
            <w:color w:val="4A6782"/>
            <w:sz w:val="21"/>
          </w:rPr>
          <w:t>java.lang.Object</w:t>
        </w:r>
      </w:hyperlink>
    </w:p>
    <w:p w:rsidR="00C24230" w:rsidRPr="00C24230" w:rsidRDefault="00C24230" w:rsidP="00C24230">
      <w:pPr>
        <w:numPr>
          <w:ilvl w:val="1"/>
          <w:numId w:val="1"/>
        </w:numPr>
        <w:adjustRightInd/>
        <w:snapToGrid/>
        <w:spacing w:before="100" w:beforeAutospacing="1" w:after="100" w:afterAutospacing="1"/>
        <w:ind w:left="0" w:firstLine="0"/>
        <w:rPr>
          <w:rFonts w:ascii="Arial" w:eastAsia="宋体" w:hAnsi="Arial" w:cs="Arial"/>
          <w:color w:val="353833"/>
          <w:sz w:val="21"/>
          <w:szCs w:val="21"/>
        </w:rPr>
      </w:pPr>
      <w:hyperlink r:id="rId6" w:tooltip="class in java.io" w:history="1">
        <w:r w:rsidRPr="00C24230">
          <w:rPr>
            <w:rFonts w:ascii="Arial" w:eastAsia="宋体" w:hAnsi="Arial" w:cs="Arial"/>
            <w:color w:val="4A6782"/>
            <w:sz w:val="21"/>
          </w:rPr>
          <w:t>java.io.Reader</w:t>
        </w:r>
      </w:hyperlink>
    </w:p>
    <w:p w:rsidR="00C24230" w:rsidRPr="00C24230" w:rsidRDefault="00C24230" w:rsidP="00C24230">
      <w:pPr>
        <w:numPr>
          <w:ilvl w:val="2"/>
          <w:numId w:val="1"/>
        </w:numPr>
        <w:adjustRightInd/>
        <w:snapToGrid/>
        <w:spacing w:before="100" w:beforeAutospacing="1" w:after="100" w:afterAutospacing="1"/>
        <w:ind w:left="0" w:firstLine="0"/>
        <w:rPr>
          <w:rFonts w:ascii="Arial" w:eastAsia="宋体" w:hAnsi="Arial" w:cs="Arial"/>
          <w:color w:val="353833"/>
          <w:sz w:val="21"/>
          <w:szCs w:val="21"/>
        </w:rPr>
      </w:pPr>
      <w:r w:rsidRPr="00C24230">
        <w:rPr>
          <w:rFonts w:ascii="Arial" w:eastAsia="宋体" w:hAnsi="Arial" w:cs="Arial"/>
          <w:color w:val="353833"/>
          <w:sz w:val="21"/>
          <w:szCs w:val="21"/>
        </w:rPr>
        <w:t>java.io.CharArrayReader</w:t>
      </w:r>
    </w:p>
    <w:p w:rsidR="00C24230" w:rsidRPr="00C24230" w:rsidRDefault="00C24230" w:rsidP="00C24230">
      <w:pPr>
        <w:numPr>
          <w:ilvl w:val="0"/>
          <w:numId w:val="2"/>
        </w:numPr>
        <w:adjustRightInd/>
        <w:snapToGrid/>
        <w:spacing w:before="150" w:after="0"/>
        <w:ind w:left="0" w:firstLine="0"/>
        <w:rPr>
          <w:rFonts w:ascii="Arial" w:eastAsia="宋体" w:hAnsi="Arial" w:cs="Arial"/>
          <w:b/>
          <w:bCs/>
          <w:color w:val="4E4E4E"/>
          <w:sz w:val="18"/>
          <w:szCs w:val="18"/>
        </w:rPr>
      </w:pPr>
      <w:r w:rsidRPr="00C24230">
        <w:rPr>
          <w:rFonts w:ascii="Arial" w:eastAsia="宋体" w:hAnsi="Arial" w:cs="Arial"/>
          <w:b/>
          <w:bCs/>
          <w:color w:val="4E4E4E"/>
          <w:sz w:val="18"/>
          <w:szCs w:val="18"/>
        </w:rPr>
        <w:t>All Implemented Interfaces:</w:t>
      </w:r>
    </w:p>
    <w:p w:rsidR="00C24230" w:rsidRPr="00C24230" w:rsidRDefault="00C24230" w:rsidP="00C24230">
      <w:pPr>
        <w:adjustRightInd/>
        <w:snapToGrid/>
        <w:spacing w:before="75" w:after="150"/>
        <w:ind w:left="720"/>
        <w:rPr>
          <w:rFonts w:ascii="Courier New" w:eastAsia="宋体" w:hAnsi="Courier New" w:cs="Arial"/>
          <w:color w:val="353833"/>
          <w:sz w:val="21"/>
          <w:szCs w:val="21"/>
        </w:rPr>
      </w:pPr>
      <w:hyperlink r:id="rId7" w:tooltip="interface in java.io" w:history="1">
        <w:r w:rsidRPr="00C24230">
          <w:rPr>
            <w:rFonts w:ascii="Courier New" w:eastAsia="宋体" w:hAnsi="Courier New" w:cs="Arial"/>
            <w:color w:val="4A6782"/>
            <w:sz w:val="21"/>
          </w:rPr>
          <w:t>Closeable</w:t>
        </w:r>
      </w:hyperlink>
      <w:r w:rsidRPr="00C24230">
        <w:rPr>
          <w:rFonts w:ascii="Courier New" w:eastAsia="宋体" w:hAnsi="Courier New" w:cs="Arial"/>
          <w:color w:val="353833"/>
          <w:sz w:val="21"/>
          <w:szCs w:val="21"/>
        </w:rPr>
        <w:t>, </w:t>
      </w:r>
      <w:hyperlink r:id="rId8" w:tooltip="interface in java.lang" w:history="1">
        <w:r w:rsidRPr="00C24230">
          <w:rPr>
            <w:rFonts w:ascii="Courier New" w:eastAsia="宋体" w:hAnsi="Courier New" w:cs="Arial"/>
            <w:color w:val="4A6782"/>
            <w:sz w:val="21"/>
          </w:rPr>
          <w:t>AutoCloseable</w:t>
        </w:r>
      </w:hyperlink>
      <w:r w:rsidRPr="00C24230">
        <w:rPr>
          <w:rFonts w:ascii="Courier New" w:eastAsia="宋体" w:hAnsi="Courier New" w:cs="Arial"/>
          <w:color w:val="353833"/>
          <w:sz w:val="21"/>
          <w:szCs w:val="21"/>
        </w:rPr>
        <w:t>, </w:t>
      </w:r>
      <w:hyperlink r:id="rId9" w:tooltip="interface in java.lang" w:history="1">
        <w:r w:rsidRPr="00C24230">
          <w:rPr>
            <w:rFonts w:ascii="Courier New" w:eastAsia="宋体" w:hAnsi="Courier New" w:cs="Arial"/>
            <w:color w:val="4A6782"/>
            <w:sz w:val="21"/>
          </w:rPr>
          <w:t>Readable</w:t>
        </w:r>
      </w:hyperlink>
    </w:p>
    <w:p w:rsidR="00C24230" w:rsidRDefault="00C24230" w:rsidP="00D31D50">
      <w:pPr>
        <w:spacing w:line="220" w:lineRule="atLeast"/>
        <w:rPr>
          <w:rFonts w:hint="eastAsia"/>
        </w:rPr>
      </w:pPr>
    </w:p>
    <w:p w:rsidR="004358AB" w:rsidRDefault="00C24230" w:rsidP="00D31D50">
      <w:pPr>
        <w:spacing w:line="220" w:lineRule="atLeast"/>
        <w:rPr>
          <w:rFonts w:hint="eastAsia"/>
        </w:rPr>
      </w:pPr>
      <w:r>
        <w:rPr>
          <w:rFonts w:hint="eastAsia"/>
        </w:rPr>
        <w:t>CharArrayReader</w:t>
      </w:r>
      <w:r>
        <w:rPr>
          <w:rFonts w:hint="eastAsia"/>
        </w:rPr>
        <w:t>用来读取字符数组的字符流。</w:t>
      </w:r>
    </w:p>
    <w:p w:rsidR="00C24230" w:rsidRDefault="00C24230" w:rsidP="00D31D50">
      <w:pPr>
        <w:spacing w:line="220" w:lineRule="atLeast"/>
        <w:rPr>
          <w:rFonts w:hint="eastAsia"/>
        </w:rPr>
      </w:pPr>
    </w:p>
    <w:p w:rsidR="00C24230" w:rsidRDefault="00C24230" w:rsidP="00D31D50">
      <w:pPr>
        <w:spacing w:line="220" w:lineRule="atLeast"/>
        <w:rPr>
          <w:rFonts w:hint="eastAsia"/>
        </w:rPr>
      </w:pPr>
      <w:r>
        <w:rPr>
          <w:rFonts w:hint="eastAsia"/>
        </w:rPr>
        <w:t>构造方法</w:t>
      </w: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8486"/>
      </w:tblGrid>
      <w:tr w:rsidR="00C24230" w:rsidRPr="00C24230" w:rsidTr="00C24230">
        <w:trPr>
          <w:tblCellSpacing w:w="0" w:type="dxa"/>
        </w:trPr>
        <w:tc>
          <w:tcPr>
            <w:tcW w:w="5000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24230" w:rsidRPr="00C24230" w:rsidRDefault="00C24230" w:rsidP="00C24230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hyperlink r:id="rId10" w:anchor="CharArrayReader-char:A-" w:history="1">
              <w:r w:rsidRPr="00C24230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CharArrayReader</w:t>
              </w:r>
            </w:hyperlink>
            <w:r w:rsidRPr="00C24230">
              <w:rPr>
                <w:rFonts w:ascii="Courier New" w:eastAsia="宋体" w:hAnsi="Courier New" w:cs="Courier New"/>
                <w:color w:val="353833"/>
                <w:sz w:val="21"/>
              </w:rPr>
              <w:t>(char[] buf)</w:t>
            </w:r>
          </w:p>
          <w:p w:rsidR="00C24230" w:rsidRPr="00C24230" w:rsidRDefault="00C24230" w:rsidP="00C24230">
            <w:pPr>
              <w:adjustRightInd/>
              <w:snapToGrid/>
              <w:spacing w:after="30"/>
              <w:rPr>
                <w:rFonts w:ascii="Georgia" w:eastAsia="宋体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通过一个字符数组来构建字符流</w:t>
            </w:r>
          </w:p>
        </w:tc>
      </w:tr>
      <w:tr w:rsidR="00C24230" w:rsidRPr="00C24230" w:rsidTr="00C24230">
        <w:trPr>
          <w:tblCellSpacing w:w="0" w:type="dxa"/>
        </w:trPr>
        <w:tc>
          <w:tcPr>
            <w:tcW w:w="5000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24230" w:rsidRPr="00C24230" w:rsidRDefault="00C24230" w:rsidP="00C24230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hyperlink r:id="rId11" w:anchor="CharArrayReader-char:A-int-int-" w:history="1">
              <w:r w:rsidRPr="00C24230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CharArrayReader</w:t>
              </w:r>
            </w:hyperlink>
            <w:r w:rsidRPr="00C24230">
              <w:rPr>
                <w:rFonts w:ascii="Courier New" w:eastAsia="宋体" w:hAnsi="Courier New" w:cs="Courier New"/>
                <w:color w:val="353833"/>
                <w:sz w:val="21"/>
              </w:rPr>
              <w:t>(char[] buf, int offset, int length)</w:t>
            </w:r>
          </w:p>
          <w:p w:rsidR="00C24230" w:rsidRPr="00C24230" w:rsidRDefault="00C24230" w:rsidP="00C24230">
            <w:pPr>
              <w:adjustRightInd/>
              <w:snapToGrid/>
              <w:spacing w:after="30"/>
              <w:rPr>
                <w:rFonts w:ascii="Georgia" w:eastAsia="宋体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将一个数组中第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offset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个位置开始获取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length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个字符后，将获取的字符来构造一个字符流</w:t>
            </w:r>
          </w:p>
        </w:tc>
      </w:tr>
    </w:tbl>
    <w:tbl>
      <w:tblPr>
        <w:tblStyle w:val="a4"/>
        <w:tblW w:w="0" w:type="auto"/>
        <w:tblLook w:val="04A0"/>
      </w:tblPr>
      <w:tblGrid>
        <w:gridCol w:w="8522"/>
      </w:tblGrid>
      <w:tr w:rsidR="00F65538" w:rsidRPr="00F65538" w:rsidTr="00F65538">
        <w:tc>
          <w:tcPr>
            <w:tcW w:w="8522" w:type="dxa"/>
          </w:tcPr>
          <w:p w:rsidR="00F65538" w:rsidRPr="00F65538" w:rsidRDefault="00F65538" w:rsidP="00D31D50">
            <w:pPr>
              <w:spacing w:line="220" w:lineRule="atLeast"/>
              <w:rPr>
                <w:sz w:val="16"/>
                <w:szCs w:val="16"/>
              </w:rPr>
            </w:pPr>
            <w:r w:rsidRPr="00F65538">
              <w:rPr>
                <w:rFonts w:hint="eastAsia"/>
                <w:sz w:val="16"/>
                <w:szCs w:val="16"/>
              </w:rPr>
              <w:t>实例</w:t>
            </w:r>
          </w:p>
        </w:tc>
      </w:tr>
      <w:tr w:rsidR="00F65538" w:rsidRPr="00F65538" w:rsidTr="00F65538">
        <w:tc>
          <w:tcPr>
            <w:tcW w:w="8522" w:type="dxa"/>
          </w:tcPr>
          <w:p w:rsidR="00F65538" w:rsidRPr="00F65538" w:rsidRDefault="00F65538" w:rsidP="00F6553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F6553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6553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F6553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6553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F6553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6553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F6553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main(String[] </w:t>
            </w:r>
            <w:r w:rsidRPr="00F65538">
              <w:rPr>
                <w:rFonts w:ascii="Consolas" w:hAnsi="Consolas" w:cs="Consolas"/>
                <w:color w:val="6A3E3E"/>
                <w:sz w:val="16"/>
                <w:szCs w:val="16"/>
              </w:rPr>
              <w:t>args</w:t>
            </w:r>
            <w:r w:rsidRPr="00F6553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F6553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throws</w:t>
            </w:r>
            <w:r w:rsidRPr="00F6553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IOException{</w:t>
            </w:r>
          </w:p>
          <w:p w:rsidR="00F65538" w:rsidRDefault="00F65538" w:rsidP="00F65538">
            <w:pPr>
              <w:widowControl w:val="0"/>
              <w:autoSpaceDE w:val="0"/>
              <w:autoSpaceDN w:val="0"/>
              <w:snapToGrid/>
              <w:rPr>
                <w:rFonts w:ascii="Consolas" w:hAnsi="Consolas" w:cs="Consolas" w:hint="eastAsia"/>
                <w:color w:val="000000"/>
                <w:sz w:val="16"/>
                <w:szCs w:val="16"/>
              </w:rPr>
            </w:pPr>
            <w:r w:rsidRPr="00F6553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6553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6553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char</w:t>
            </w:r>
            <w:r w:rsidRPr="00F6553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[] </w:t>
            </w:r>
            <w:r w:rsidRPr="00F65538">
              <w:rPr>
                <w:rFonts w:ascii="Consolas" w:hAnsi="Consolas" w:cs="Consolas"/>
                <w:color w:val="6A3E3E"/>
                <w:sz w:val="16"/>
                <w:szCs w:val="16"/>
              </w:rPr>
              <w:t>chars</w:t>
            </w:r>
            <w:r w:rsidRPr="00F6553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{</w:t>
            </w:r>
            <w:r w:rsidRPr="00F65538">
              <w:rPr>
                <w:rFonts w:ascii="Consolas" w:hAnsi="Consolas" w:cs="Consolas"/>
                <w:color w:val="2A00FF"/>
                <w:sz w:val="16"/>
                <w:szCs w:val="16"/>
              </w:rPr>
              <w:t>'a'</w:t>
            </w:r>
            <w:r w:rsidRPr="00F65538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F65538">
              <w:rPr>
                <w:rFonts w:ascii="Consolas" w:hAnsi="Consolas" w:cs="Consolas"/>
                <w:color w:val="2A00FF"/>
                <w:sz w:val="16"/>
                <w:szCs w:val="16"/>
              </w:rPr>
              <w:t>'b'</w:t>
            </w:r>
            <w:r w:rsidRPr="00F65538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F65538">
              <w:rPr>
                <w:rFonts w:ascii="Consolas" w:hAnsi="Consolas" w:cs="Consolas"/>
                <w:color w:val="2A00FF"/>
                <w:sz w:val="16"/>
                <w:szCs w:val="16"/>
              </w:rPr>
              <w:t>'c'</w:t>
            </w:r>
            <w:r w:rsidRPr="00F65538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F65538">
              <w:rPr>
                <w:rFonts w:ascii="Consolas" w:hAnsi="Consolas" w:cs="Consolas"/>
                <w:color w:val="2A00FF"/>
                <w:sz w:val="16"/>
                <w:szCs w:val="16"/>
              </w:rPr>
              <w:t>'d'</w:t>
            </w:r>
            <w:r w:rsidRPr="00F65538">
              <w:rPr>
                <w:rFonts w:ascii="Consolas" w:hAnsi="Consolas" w:cs="Consolas"/>
                <w:color w:val="000000"/>
                <w:sz w:val="16"/>
                <w:szCs w:val="16"/>
              </w:rPr>
              <w:t>};</w:t>
            </w:r>
          </w:p>
          <w:p w:rsidR="00F65538" w:rsidRPr="00F65538" w:rsidRDefault="00F65538" w:rsidP="00F65538">
            <w:pPr>
              <w:widowControl w:val="0"/>
              <w:autoSpaceDE w:val="0"/>
              <w:autoSpaceDN w:val="0"/>
              <w:snapToGrid/>
              <w:ind w:firstLineChars="900" w:firstLine="1440"/>
              <w:rPr>
                <w:rFonts w:ascii="Consolas" w:hAnsi="Consolas" w:cs="Consolas"/>
                <w:sz w:val="16"/>
                <w:szCs w:val="16"/>
              </w:rPr>
            </w:pPr>
            <w:r w:rsidRPr="00F65538">
              <w:rPr>
                <w:rFonts w:ascii="Consolas" w:hAnsi="Consolas" w:cs="Consolas"/>
                <w:color w:val="3F7F5F"/>
                <w:sz w:val="16"/>
                <w:szCs w:val="16"/>
              </w:rPr>
              <w:t>//</w:t>
            </w:r>
            <w:r w:rsidRPr="00F65538">
              <w:rPr>
                <w:rFonts w:ascii="Consolas" w:hAnsi="Consolas" w:cs="Consolas"/>
                <w:color w:val="3F7F5F"/>
                <w:sz w:val="16"/>
                <w:szCs w:val="16"/>
              </w:rPr>
              <w:t>从数组第二个字符开始截取</w:t>
            </w:r>
            <w:r w:rsidRPr="00F65538">
              <w:rPr>
                <w:rFonts w:ascii="Consolas" w:hAnsi="Consolas" w:cs="Consolas"/>
                <w:color w:val="3F7F5F"/>
                <w:sz w:val="16"/>
                <w:szCs w:val="16"/>
              </w:rPr>
              <w:t>2</w:t>
            </w:r>
            <w:r w:rsidRPr="00F65538">
              <w:rPr>
                <w:rFonts w:ascii="Consolas" w:hAnsi="Consolas" w:cs="Consolas"/>
                <w:color w:val="3F7F5F"/>
                <w:sz w:val="16"/>
                <w:szCs w:val="16"/>
              </w:rPr>
              <w:t>个进行构造字符流</w:t>
            </w:r>
          </w:p>
          <w:p w:rsidR="00F65538" w:rsidRDefault="00F65538" w:rsidP="00F65538">
            <w:pPr>
              <w:widowControl w:val="0"/>
              <w:autoSpaceDE w:val="0"/>
              <w:autoSpaceDN w:val="0"/>
              <w:snapToGrid/>
              <w:rPr>
                <w:rFonts w:ascii="Consolas" w:hAnsi="Consolas" w:cs="Consolas" w:hint="eastAsia"/>
                <w:color w:val="000000"/>
                <w:sz w:val="16"/>
                <w:szCs w:val="16"/>
              </w:rPr>
            </w:pPr>
            <w:r w:rsidRPr="00F6553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6553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CharArrayReader </w:t>
            </w:r>
            <w:r w:rsidRPr="00F65538">
              <w:rPr>
                <w:rFonts w:ascii="Consolas" w:hAnsi="Consolas" w:cs="Consolas"/>
                <w:color w:val="6A3E3E"/>
                <w:sz w:val="16"/>
                <w:szCs w:val="16"/>
              </w:rPr>
              <w:t>reader</w:t>
            </w:r>
            <w:r w:rsidRPr="00F6553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F6553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F6553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CharArrayReader(</w:t>
            </w:r>
            <w:r w:rsidRPr="00F65538">
              <w:rPr>
                <w:rFonts w:ascii="Consolas" w:hAnsi="Consolas" w:cs="Consolas"/>
                <w:color w:val="6A3E3E"/>
                <w:sz w:val="16"/>
                <w:szCs w:val="16"/>
              </w:rPr>
              <w:t>chars</w:t>
            </w:r>
            <w:r w:rsidRPr="00F65538">
              <w:rPr>
                <w:rFonts w:ascii="Consolas" w:hAnsi="Consolas" w:cs="Consolas"/>
                <w:color w:val="000000"/>
                <w:sz w:val="16"/>
                <w:szCs w:val="16"/>
              </w:rPr>
              <w:t>,1,2);</w:t>
            </w:r>
            <w:r w:rsidRPr="00F6553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6553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:rsidR="00F65538" w:rsidRPr="00F65538" w:rsidRDefault="00F65538" w:rsidP="00F65538">
            <w:pPr>
              <w:widowControl w:val="0"/>
              <w:autoSpaceDE w:val="0"/>
              <w:autoSpaceDN w:val="0"/>
              <w:snapToGrid/>
              <w:ind w:firstLineChars="900" w:firstLine="1440"/>
              <w:rPr>
                <w:rFonts w:ascii="Consolas" w:hAnsi="Consolas" w:cs="Consolas"/>
                <w:sz w:val="16"/>
                <w:szCs w:val="16"/>
              </w:rPr>
            </w:pPr>
            <w:r w:rsidRPr="00F6553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F6553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65538">
              <w:rPr>
                <w:rFonts w:ascii="Consolas" w:hAnsi="Consolas" w:cs="Consolas"/>
                <w:color w:val="6A3E3E"/>
                <w:sz w:val="16"/>
                <w:szCs w:val="16"/>
                <w:u w:val="single"/>
              </w:rPr>
              <w:t>i</w:t>
            </w:r>
            <w:r w:rsidRPr="00F65538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F65538" w:rsidRPr="00F65538" w:rsidRDefault="00F65538" w:rsidP="00F6553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F6553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6553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6553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while</w:t>
            </w:r>
            <w:r w:rsidRPr="00F65538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F65538">
              <w:rPr>
                <w:rFonts w:ascii="Consolas" w:hAnsi="Consolas" w:cs="Consolas"/>
                <w:color w:val="6A3E3E"/>
                <w:sz w:val="16"/>
                <w:szCs w:val="16"/>
              </w:rPr>
              <w:t>reader</w:t>
            </w:r>
            <w:r w:rsidRPr="00F65538">
              <w:rPr>
                <w:rFonts w:ascii="Consolas" w:hAnsi="Consolas" w:cs="Consolas"/>
                <w:color w:val="000000"/>
                <w:sz w:val="16"/>
                <w:szCs w:val="16"/>
              </w:rPr>
              <w:t>.ready())</w:t>
            </w:r>
            <w:r w:rsidRPr="00F65538">
              <w:rPr>
                <w:rFonts w:ascii="Consolas" w:hAnsi="Consolas" w:cs="Consolas"/>
                <w:color w:val="3F7F5F"/>
                <w:sz w:val="16"/>
                <w:szCs w:val="16"/>
              </w:rPr>
              <w:t>//</w:t>
            </w:r>
            <w:r w:rsidRPr="00F65538">
              <w:rPr>
                <w:rFonts w:ascii="Consolas" w:hAnsi="Consolas" w:cs="Consolas"/>
                <w:color w:val="3F7F5F"/>
                <w:sz w:val="16"/>
                <w:szCs w:val="16"/>
              </w:rPr>
              <w:t>判断流中是否还有可以读取的字符</w:t>
            </w:r>
          </w:p>
          <w:p w:rsidR="00F65538" w:rsidRPr="00F65538" w:rsidRDefault="00F65538" w:rsidP="00F6553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F6553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6553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F65538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F65538">
              <w:rPr>
                <w:rFonts w:ascii="Consolas" w:hAnsi="Consolas" w:cs="Consolas"/>
                <w:color w:val="000000"/>
                <w:sz w:val="16"/>
                <w:szCs w:val="16"/>
              </w:rPr>
              <w:t>.println((</w:t>
            </w:r>
            <w:r w:rsidRPr="00F6553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char</w:t>
            </w:r>
            <w:r w:rsidRPr="00F65538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F65538">
              <w:rPr>
                <w:rFonts w:ascii="Consolas" w:hAnsi="Consolas" w:cs="Consolas"/>
                <w:color w:val="6A3E3E"/>
                <w:sz w:val="16"/>
                <w:szCs w:val="16"/>
              </w:rPr>
              <w:t>reader</w:t>
            </w:r>
            <w:r w:rsidRPr="00F65538">
              <w:rPr>
                <w:rFonts w:ascii="Consolas" w:hAnsi="Consolas" w:cs="Consolas"/>
                <w:color w:val="000000"/>
                <w:sz w:val="16"/>
                <w:szCs w:val="16"/>
              </w:rPr>
              <w:t>.read());</w:t>
            </w:r>
            <w:r w:rsidRPr="00F65538">
              <w:rPr>
                <w:rFonts w:ascii="Consolas" w:hAnsi="Consolas" w:cs="Consolas"/>
                <w:color w:val="3F7F5F"/>
                <w:sz w:val="16"/>
                <w:szCs w:val="16"/>
              </w:rPr>
              <w:t>//</w:t>
            </w:r>
            <w:r w:rsidRPr="00F65538">
              <w:rPr>
                <w:rFonts w:ascii="Consolas" w:hAnsi="Consolas" w:cs="Consolas"/>
                <w:color w:val="3F7F5F"/>
                <w:sz w:val="16"/>
                <w:szCs w:val="16"/>
                <w:u w:val="single"/>
              </w:rPr>
              <w:t>bc</w:t>
            </w:r>
          </w:p>
          <w:p w:rsidR="00F65538" w:rsidRPr="00F65538" w:rsidRDefault="00F65538" w:rsidP="00F6553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F6553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6553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:rsidR="00F65538" w:rsidRPr="00F65538" w:rsidRDefault="00F65538" w:rsidP="00F65538">
            <w:pPr>
              <w:spacing w:line="220" w:lineRule="atLeast"/>
              <w:rPr>
                <w:sz w:val="16"/>
                <w:szCs w:val="16"/>
              </w:rPr>
            </w:pPr>
            <w:r w:rsidRPr="00F6553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</w:tc>
      </w:tr>
    </w:tbl>
    <w:p w:rsidR="00C24230" w:rsidRDefault="00C24230" w:rsidP="00D31D50">
      <w:pPr>
        <w:spacing w:line="220" w:lineRule="atLeast"/>
        <w:rPr>
          <w:rFonts w:hint="eastAsia"/>
        </w:rPr>
      </w:pPr>
    </w:p>
    <w:p w:rsidR="00D356EB" w:rsidRDefault="00D356EB" w:rsidP="00D31D50">
      <w:pPr>
        <w:spacing w:line="220" w:lineRule="atLeast"/>
        <w:rPr>
          <w:rFonts w:hint="eastAsia"/>
        </w:rPr>
      </w:pPr>
      <w:r>
        <w:rPr>
          <w:rFonts w:hint="eastAsia"/>
        </w:rPr>
        <w:t>方法</w:t>
      </w: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2016"/>
        <w:gridCol w:w="6470"/>
      </w:tblGrid>
      <w:tr w:rsidR="00D356EB" w:rsidRPr="00D356EB" w:rsidTr="00D356EB">
        <w:trPr>
          <w:tblCellSpacing w:w="0" w:type="dxa"/>
        </w:trPr>
        <w:tc>
          <w:tcPr>
            <w:tcW w:w="1188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356EB" w:rsidRPr="00D356EB" w:rsidRDefault="00D356EB" w:rsidP="00D356EB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r w:rsidRPr="00D356EB">
              <w:rPr>
                <w:rFonts w:ascii="Courier New" w:eastAsia="宋体" w:hAnsi="Courier New" w:cs="Courier New"/>
                <w:color w:val="353833"/>
                <w:sz w:val="21"/>
              </w:rPr>
              <w:t>void</w:t>
            </w:r>
          </w:p>
        </w:tc>
        <w:tc>
          <w:tcPr>
            <w:tcW w:w="3812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356EB" w:rsidRPr="00D356EB" w:rsidRDefault="00D356EB" w:rsidP="00D356EB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hyperlink r:id="rId12" w:anchor="close--" w:history="1">
              <w:r w:rsidRPr="00D356EB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close</w:t>
              </w:r>
            </w:hyperlink>
            <w:r w:rsidRPr="00D356EB">
              <w:rPr>
                <w:rFonts w:ascii="Courier New" w:eastAsia="宋体" w:hAnsi="Courier New" w:cs="Courier New"/>
                <w:color w:val="353833"/>
                <w:sz w:val="21"/>
              </w:rPr>
              <w:t>()</w:t>
            </w:r>
          </w:p>
          <w:p w:rsidR="00D356EB" w:rsidRPr="00D356EB" w:rsidRDefault="00D356EB" w:rsidP="00D356EB">
            <w:pPr>
              <w:adjustRightInd/>
              <w:snapToGrid/>
              <w:spacing w:after="30"/>
              <w:rPr>
                <w:rFonts w:ascii="Georgia" w:eastAsia="宋体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关闭当前流</w:t>
            </w:r>
          </w:p>
        </w:tc>
      </w:tr>
    </w:tbl>
    <w:p w:rsidR="00D356EB" w:rsidRDefault="00D356EB" w:rsidP="00D31D50">
      <w:pPr>
        <w:spacing w:line="220" w:lineRule="atLeast"/>
        <w:rPr>
          <w:rFonts w:hint="eastAsia"/>
        </w:rPr>
      </w:pP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1462"/>
        <w:gridCol w:w="121"/>
        <w:gridCol w:w="6903"/>
      </w:tblGrid>
      <w:tr w:rsidR="00D356EB" w:rsidRPr="00D356EB" w:rsidTr="00D356EB">
        <w:trPr>
          <w:tblCellSpacing w:w="0" w:type="dxa"/>
        </w:trPr>
        <w:tc>
          <w:tcPr>
            <w:tcW w:w="86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356EB" w:rsidRPr="00D356EB" w:rsidRDefault="00D356EB" w:rsidP="00D356EB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r w:rsidRPr="00B509E6">
              <w:rPr>
                <w:rFonts w:ascii="Courier New" w:eastAsia="宋体" w:hAnsi="Courier New" w:cs="Courier New"/>
                <w:color w:val="353833"/>
                <w:sz w:val="20"/>
                <w:szCs w:val="20"/>
              </w:rPr>
              <w:t>void</w:t>
            </w:r>
          </w:p>
        </w:tc>
        <w:tc>
          <w:tcPr>
            <w:tcW w:w="4138" w:type="pct"/>
            <w:gridSpan w:val="2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356EB" w:rsidRPr="00D356EB" w:rsidRDefault="00D356EB" w:rsidP="00D356EB">
            <w:pPr>
              <w:adjustRightInd/>
              <w:snapToGrid/>
              <w:spacing w:after="0"/>
              <w:ind w:leftChars="50" w:left="11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hyperlink r:id="rId13" w:anchor="mark-int-" w:history="1">
              <w:r w:rsidRPr="00B509E6">
                <w:rPr>
                  <w:rFonts w:ascii="Courier New" w:eastAsia="宋体" w:hAnsi="Courier New" w:cs="Courier New"/>
                  <w:b/>
                  <w:bCs/>
                  <w:color w:val="4A6782"/>
                  <w:sz w:val="20"/>
                  <w:szCs w:val="20"/>
                </w:rPr>
                <w:t>mark</w:t>
              </w:r>
            </w:hyperlink>
            <w:r w:rsidRPr="00B509E6">
              <w:rPr>
                <w:rFonts w:ascii="Courier New" w:eastAsia="宋体" w:hAnsi="Courier New" w:cs="Courier New"/>
                <w:color w:val="353833"/>
                <w:sz w:val="20"/>
                <w:szCs w:val="20"/>
              </w:rPr>
              <w:t>(int readAheadLimit)</w:t>
            </w:r>
          </w:p>
          <w:p w:rsidR="00D356EB" w:rsidRPr="00D356EB" w:rsidRDefault="00D356EB" w:rsidP="00D356EB">
            <w:pPr>
              <w:adjustRightInd/>
              <w:snapToGrid/>
              <w:spacing w:after="30"/>
              <w:ind w:leftChars="50" w:left="110" w:firstLine="2"/>
              <w:rPr>
                <w:rFonts w:ascii="Georgia" w:eastAsia="宋体" w:hAnsi="Georgia" w:cs="Arial"/>
                <w:color w:val="474747"/>
                <w:sz w:val="20"/>
                <w:szCs w:val="20"/>
              </w:rPr>
            </w:pPr>
            <w:r w:rsidRPr="00B509E6">
              <w:rPr>
                <w:rFonts w:ascii="Georgia" w:eastAsia="宋体" w:hAnsi="Georgia" w:cs="Arial" w:hint="eastAsia"/>
                <w:color w:val="474747"/>
                <w:sz w:val="20"/>
                <w:szCs w:val="20"/>
              </w:rPr>
              <w:t>在流当前的位置做标记，调用</w:t>
            </w:r>
            <w:r w:rsidRPr="00B509E6">
              <w:rPr>
                <w:rFonts w:ascii="Georgia" w:eastAsia="宋体" w:hAnsi="Georgia" w:cs="Arial" w:hint="eastAsia"/>
                <w:color w:val="474747"/>
                <w:sz w:val="20"/>
                <w:szCs w:val="20"/>
              </w:rPr>
              <w:t>reset</w:t>
            </w:r>
            <w:r w:rsidRPr="00B509E6">
              <w:rPr>
                <w:rFonts w:ascii="Georgia" w:eastAsia="宋体" w:hAnsi="Georgia" w:cs="Arial" w:hint="eastAsia"/>
                <w:color w:val="474747"/>
                <w:sz w:val="20"/>
                <w:szCs w:val="20"/>
              </w:rPr>
              <w:t>方法后，将重新从做标记的地方开始读流中数据。实例可参考</w:t>
            </w:r>
            <w:r w:rsidRPr="00B509E6">
              <w:rPr>
                <w:rFonts w:ascii="Georgia" w:eastAsia="宋体" w:hAnsi="Georgia" w:cs="Arial" w:hint="eastAsia"/>
                <w:color w:val="474747"/>
                <w:sz w:val="20"/>
                <w:szCs w:val="20"/>
              </w:rPr>
              <w:t>bufferedReader</w:t>
            </w:r>
          </w:p>
        </w:tc>
      </w:tr>
      <w:tr w:rsidR="00D356EB" w:rsidRPr="00D356EB" w:rsidTr="00D356EB">
        <w:trPr>
          <w:tblCellSpacing w:w="0" w:type="dxa"/>
        </w:trPr>
        <w:tc>
          <w:tcPr>
            <w:tcW w:w="933" w:type="pct"/>
            <w:gridSpan w:val="2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356EB" w:rsidRPr="00D356EB" w:rsidRDefault="00D356EB" w:rsidP="00D356EB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r w:rsidRPr="00B509E6">
              <w:rPr>
                <w:rFonts w:ascii="Courier New" w:eastAsia="宋体" w:hAnsi="Courier New" w:cs="Courier New"/>
                <w:color w:val="353833"/>
                <w:sz w:val="20"/>
                <w:szCs w:val="20"/>
              </w:rPr>
              <w:t>void</w:t>
            </w:r>
          </w:p>
        </w:tc>
        <w:tc>
          <w:tcPr>
            <w:tcW w:w="4067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356EB" w:rsidRPr="00D356EB" w:rsidRDefault="00D356EB" w:rsidP="00D356EB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hyperlink r:id="rId14" w:anchor="reset--" w:history="1">
              <w:r w:rsidRPr="00B509E6">
                <w:rPr>
                  <w:rFonts w:ascii="Courier New" w:eastAsia="宋体" w:hAnsi="Courier New" w:cs="Courier New"/>
                  <w:b/>
                  <w:bCs/>
                  <w:color w:val="4A6782"/>
                  <w:sz w:val="20"/>
                  <w:szCs w:val="20"/>
                </w:rPr>
                <w:t>reset</w:t>
              </w:r>
            </w:hyperlink>
            <w:r w:rsidRPr="00B509E6">
              <w:rPr>
                <w:rFonts w:ascii="Courier New" w:eastAsia="宋体" w:hAnsi="Courier New" w:cs="Courier New"/>
                <w:color w:val="353833"/>
                <w:sz w:val="20"/>
                <w:szCs w:val="20"/>
              </w:rPr>
              <w:t>()</w:t>
            </w:r>
          </w:p>
          <w:p w:rsidR="00D356EB" w:rsidRPr="00D356EB" w:rsidRDefault="00D356EB" w:rsidP="00D356EB">
            <w:pPr>
              <w:adjustRightInd/>
              <w:snapToGrid/>
              <w:spacing w:after="30"/>
              <w:rPr>
                <w:rFonts w:ascii="Georgia" w:eastAsia="宋体" w:hAnsi="Georgia" w:cs="Arial"/>
                <w:color w:val="474747"/>
                <w:sz w:val="20"/>
                <w:szCs w:val="20"/>
              </w:rPr>
            </w:pPr>
            <w:r w:rsidRPr="00B509E6">
              <w:rPr>
                <w:rFonts w:ascii="Georgia" w:eastAsia="宋体" w:hAnsi="Georgia" w:cs="Arial" w:hint="eastAsia"/>
                <w:color w:val="474747"/>
                <w:sz w:val="20"/>
                <w:szCs w:val="20"/>
              </w:rPr>
              <w:t>将指针定位到</w:t>
            </w:r>
            <w:r w:rsidRPr="00B509E6">
              <w:rPr>
                <w:rFonts w:ascii="Georgia" w:eastAsia="宋体" w:hAnsi="Georgia" w:cs="Arial" w:hint="eastAsia"/>
                <w:color w:val="474747"/>
                <w:sz w:val="20"/>
                <w:szCs w:val="20"/>
              </w:rPr>
              <w:t>mark</w:t>
            </w:r>
            <w:r w:rsidRPr="00B509E6">
              <w:rPr>
                <w:rFonts w:ascii="Georgia" w:eastAsia="宋体" w:hAnsi="Georgia" w:cs="Arial" w:hint="eastAsia"/>
                <w:color w:val="474747"/>
                <w:sz w:val="20"/>
                <w:szCs w:val="20"/>
              </w:rPr>
              <w:t>方法标记的位置。然后执行</w:t>
            </w:r>
            <w:r w:rsidRPr="00B509E6">
              <w:rPr>
                <w:rFonts w:ascii="Georgia" w:eastAsia="宋体" w:hAnsi="Georgia" w:cs="Arial" w:hint="eastAsia"/>
                <w:color w:val="474747"/>
                <w:sz w:val="20"/>
                <w:szCs w:val="20"/>
              </w:rPr>
              <w:t>read</w:t>
            </w:r>
            <w:r w:rsidRPr="00B509E6">
              <w:rPr>
                <w:rFonts w:ascii="Georgia" w:eastAsia="宋体" w:hAnsi="Georgia" w:cs="Arial" w:hint="eastAsia"/>
                <w:color w:val="474747"/>
                <w:sz w:val="20"/>
                <w:szCs w:val="20"/>
              </w:rPr>
              <w:t>时，就从标记的位置重新开始顺序读取流中的内容。</w:t>
            </w:r>
          </w:p>
        </w:tc>
      </w:tr>
      <w:tr w:rsidR="00D356EB" w:rsidRPr="00D356EB" w:rsidTr="00D356EB">
        <w:trPr>
          <w:tblCellSpacing w:w="0" w:type="dxa"/>
        </w:trPr>
        <w:tc>
          <w:tcPr>
            <w:tcW w:w="933" w:type="pct"/>
            <w:gridSpan w:val="2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356EB" w:rsidRPr="00D356EB" w:rsidRDefault="00D356EB" w:rsidP="00D356EB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r w:rsidRPr="00B509E6">
              <w:rPr>
                <w:rFonts w:ascii="Courier New" w:eastAsia="宋体" w:hAnsi="Courier New" w:cs="Courier New"/>
                <w:color w:val="353833"/>
                <w:sz w:val="20"/>
                <w:szCs w:val="20"/>
              </w:rPr>
              <w:t>int</w:t>
            </w:r>
          </w:p>
        </w:tc>
        <w:tc>
          <w:tcPr>
            <w:tcW w:w="4067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356EB" w:rsidRPr="00D356EB" w:rsidRDefault="00D356EB" w:rsidP="00D356EB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hyperlink r:id="rId15" w:anchor="read--" w:history="1">
              <w:r w:rsidRPr="00B509E6">
                <w:rPr>
                  <w:rFonts w:ascii="Courier New" w:eastAsia="宋体" w:hAnsi="Courier New" w:cs="Courier New"/>
                  <w:b/>
                  <w:bCs/>
                  <w:color w:val="4A6782"/>
                  <w:sz w:val="20"/>
                  <w:szCs w:val="20"/>
                </w:rPr>
                <w:t>read</w:t>
              </w:r>
            </w:hyperlink>
            <w:r w:rsidRPr="00B509E6">
              <w:rPr>
                <w:rFonts w:ascii="Courier New" w:eastAsia="宋体" w:hAnsi="Courier New" w:cs="Courier New"/>
                <w:color w:val="353833"/>
                <w:sz w:val="20"/>
                <w:szCs w:val="20"/>
              </w:rPr>
              <w:t>()</w:t>
            </w:r>
          </w:p>
          <w:p w:rsidR="00D356EB" w:rsidRPr="00D356EB" w:rsidRDefault="00360090" w:rsidP="00D356EB">
            <w:pPr>
              <w:adjustRightInd/>
              <w:snapToGrid/>
              <w:spacing w:after="30"/>
              <w:rPr>
                <w:rFonts w:ascii="Georgia" w:eastAsia="宋体" w:hAnsi="Georgia" w:cs="Arial"/>
                <w:color w:val="474747"/>
                <w:sz w:val="20"/>
                <w:szCs w:val="20"/>
              </w:rPr>
            </w:pPr>
            <w:r w:rsidRPr="00B509E6">
              <w:rPr>
                <w:rFonts w:ascii="Georgia" w:eastAsia="宋体" w:hAnsi="Georgia" w:cs="Arial" w:hint="eastAsia"/>
                <w:color w:val="474747"/>
                <w:sz w:val="20"/>
                <w:szCs w:val="20"/>
              </w:rPr>
              <w:t>从流中当前的位置读取一个字符。</w:t>
            </w:r>
          </w:p>
        </w:tc>
      </w:tr>
    </w:tbl>
    <w:tbl>
      <w:tblPr>
        <w:tblStyle w:val="a4"/>
        <w:tblW w:w="0" w:type="auto"/>
        <w:tblLook w:val="04A0"/>
      </w:tblPr>
      <w:tblGrid>
        <w:gridCol w:w="8522"/>
      </w:tblGrid>
      <w:tr w:rsidR="00D356EB" w:rsidRPr="00B509E6" w:rsidTr="00D356EB">
        <w:tc>
          <w:tcPr>
            <w:tcW w:w="8522" w:type="dxa"/>
          </w:tcPr>
          <w:p w:rsidR="00D356EB" w:rsidRPr="00B509E6" w:rsidRDefault="00D356EB" w:rsidP="00D31D50">
            <w:pPr>
              <w:spacing w:line="220" w:lineRule="atLeast"/>
              <w:rPr>
                <w:sz w:val="16"/>
                <w:szCs w:val="16"/>
              </w:rPr>
            </w:pPr>
            <w:r w:rsidRPr="00B509E6">
              <w:rPr>
                <w:rFonts w:hint="eastAsia"/>
                <w:sz w:val="16"/>
                <w:szCs w:val="16"/>
              </w:rPr>
              <w:t>实例</w:t>
            </w:r>
          </w:p>
        </w:tc>
      </w:tr>
      <w:tr w:rsidR="00D356EB" w:rsidRPr="00B509E6" w:rsidTr="00D356EB">
        <w:tc>
          <w:tcPr>
            <w:tcW w:w="8522" w:type="dxa"/>
          </w:tcPr>
          <w:p w:rsidR="00D356EB" w:rsidRPr="00B509E6" w:rsidRDefault="00D356EB" w:rsidP="00D356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B509E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509E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509E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509E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509E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509E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B509E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main(String[] </w:t>
            </w:r>
            <w:r w:rsidRPr="00B509E6">
              <w:rPr>
                <w:rFonts w:ascii="Consolas" w:hAnsi="Consolas" w:cs="Consolas"/>
                <w:color w:val="6A3E3E"/>
                <w:sz w:val="16"/>
                <w:szCs w:val="16"/>
              </w:rPr>
              <w:t>args</w:t>
            </w:r>
            <w:r w:rsidRPr="00B509E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B509E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throws</w:t>
            </w:r>
            <w:r w:rsidRPr="00B509E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IOException{</w:t>
            </w:r>
          </w:p>
          <w:p w:rsidR="00D356EB" w:rsidRPr="00B509E6" w:rsidRDefault="00D356EB" w:rsidP="00D356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B509E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509E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509E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char</w:t>
            </w:r>
            <w:r w:rsidRPr="00B509E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[] </w:t>
            </w:r>
            <w:r w:rsidRPr="00B509E6">
              <w:rPr>
                <w:rFonts w:ascii="Consolas" w:hAnsi="Consolas" w:cs="Consolas"/>
                <w:color w:val="6A3E3E"/>
                <w:sz w:val="16"/>
                <w:szCs w:val="16"/>
              </w:rPr>
              <w:t>chars</w:t>
            </w:r>
            <w:r w:rsidRPr="00B509E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{</w:t>
            </w:r>
            <w:r w:rsidRPr="00B509E6">
              <w:rPr>
                <w:rFonts w:ascii="Consolas" w:hAnsi="Consolas" w:cs="Consolas"/>
                <w:color w:val="2A00FF"/>
                <w:sz w:val="16"/>
                <w:szCs w:val="16"/>
              </w:rPr>
              <w:t>'a'</w:t>
            </w:r>
            <w:r w:rsidRPr="00B509E6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B509E6">
              <w:rPr>
                <w:rFonts w:ascii="Consolas" w:hAnsi="Consolas" w:cs="Consolas"/>
                <w:color w:val="2A00FF"/>
                <w:sz w:val="16"/>
                <w:szCs w:val="16"/>
              </w:rPr>
              <w:t>'b'</w:t>
            </w:r>
            <w:r w:rsidRPr="00B509E6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B509E6">
              <w:rPr>
                <w:rFonts w:ascii="Consolas" w:hAnsi="Consolas" w:cs="Consolas"/>
                <w:color w:val="2A00FF"/>
                <w:sz w:val="16"/>
                <w:szCs w:val="16"/>
              </w:rPr>
              <w:t>'c'</w:t>
            </w:r>
            <w:r w:rsidRPr="00B509E6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B509E6">
              <w:rPr>
                <w:rFonts w:ascii="Consolas" w:hAnsi="Consolas" w:cs="Consolas"/>
                <w:color w:val="2A00FF"/>
                <w:sz w:val="16"/>
                <w:szCs w:val="16"/>
              </w:rPr>
              <w:t>'d'</w:t>
            </w:r>
            <w:r w:rsidRPr="00B509E6">
              <w:rPr>
                <w:rFonts w:ascii="Consolas" w:hAnsi="Consolas" w:cs="Consolas"/>
                <w:color w:val="000000"/>
                <w:sz w:val="16"/>
                <w:szCs w:val="16"/>
              </w:rPr>
              <w:t>};</w:t>
            </w:r>
          </w:p>
          <w:p w:rsidR="00D356EB" w:rsidRPr="00B509E6" w:rsidRDefault="00D356EB" w:rsidP="00D356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B509E6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ab/>
            </w:r>
            <w:r w:rsidRPr="00B509E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CharArrayReader </w:t>
            </w:r>
            <w:r w:rsidRPr="00B509E6">
              <w:rPr>
                <w:rFonts w:ascii="Consolas" w:hAnsi="Consolas" w:cs="Consolas"/>
                <w:color w:val="6A3E3E"/>
                <w:sz w:val="16"/>
                <w:szCs w:val="16"/>
              </w:rPr>
              <w:t>reader</w:t>
            </w:r>
            <w:r w:rsidRPr="00B509E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509E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B509E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CharArrayReader(</w:t>
            </w:r>
            <w:r w:rsidRPr="00B509E6">
              <w:rPr>
                <w:rFonts w:ascii="Consolas" w:hAnsi="Consolas" w:cs="Consolas"/>
                <w:color w:val="6A3E3E"/>
                <w:sz w:val="16"/>
                <w:szCs w:val="16"/>
              </w:rPr>
              <w:t>chars</w:t>
            </w:r>
            <w:r w:rsidRPr="00B509E6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D356EB" w:rsidRPr="00B509E6" w:rsidRDefault="00D356EB" w:rsidP="00D356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B509E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509E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B509E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B509E6">
              <w:rPr>
                <w:rFonts w:ascii="Consolas" w:hAnsi="Consolas" w:cs="Consolas"/>
                <w:color w:val="000000"/>
                <w:sz w:val="16"/>
                <w:szCs w:val="16"/>
              </w:rPr>
              <w:t>.println((</w:t>
            </w:r>
            <w:r w:rsidRPr="00B509E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char</w:t>
            </w:r>
            <w:r w:rsidRPr="00B509E6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B509E6">
              <w:rPr>
                <w:rFonts w:ascii="Consolas" w:hAnsi="Consolas" w:cs="Consolas"/>
                <w:color w:val="6A3E3E"/>
                <w:sz w:val="16"/>
                <w:szCs w:val="16"/>
              </w:rPr>
              <w:t>reader</w:t>
            </w:r>
            <w:r w:rsidRPr="00B509E6">
              <w:rPr>
                <w:rFonts w:ascii="Consolas" w:hAnsi="Consolas" w:cs="Consolas"/>
                <w:color w:val="000000"/>
                <w:sz w:val="16"/>
                <w:szCs w:val="16"/>
              </w:rPr>
              <w:t>.read());</w:t>
            </w:r>
            <w:r w:rsidRPr="00B509E6">
              <w:rPr>
                <w:rFonts w:ascii="Consolas" w:hAnsi="Consolas" w:cs="Consolas"/>
                <w:color w:val="3F7F5F"/>
                <w:sz w:val="16"/>
                <w:szCs w:val="16"/>
              </w:rPr>
              <w:t>//a</w:t>
            </w:r>
          </w:p>
          <w:p w:rsidR="00D356EB" w:rsidRPr="00B509E6" w:rsidRDefault="00D356EB" w:rsidP="00D356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B509E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509E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509E6">
              <w:rPr>
                <w:rFonts w:ascii="Consolas" w:hAnsi="Consolas" w:cs="Consolas"/>
                <w:color w:val="6A3E3E"/>
                <w:sz w:val="16"/>
                <w:szCs w:val="16"/>
              </w:rPr>
              <w:t>reader</w:t>
            </w:r>
            <w:r w:rsidRPr="00B509E6">
              <w:rPr>
                <w:rFonts w:ascii="Consolas" w:hAnsi="Consolas" w:cs="Consolas"/>
                <w:color w:val="000000"/>
                <w:sz w:val="16"/>
                <w:szCs w:val="16"/>
              </w:rPr>
              <w:t>.mark(1);</w:t>
            </w:r>
          </w:p>
          <w:p w:rsidR="00D356EB" w:rsidRPr="00B509E6" w:rsidRDefault="00D356EB" w:rsidP="00D356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B509E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509E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B509E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B509E6">
              <w:rPr>
                <w:rFonts w:ascii="Consolas" w:hAnsi="Consolas" w:cs="Consolas"/>
                <w:color w:val="000000"/>
                <w:sz w:val="16"/>
                <w:szCs w:val="16"/>
              </w:rPr>
              <w:t>.println((</w:t>
            </w:r>
            <w:r w:rsidRPr="00B509E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char</w:t>
            </w:r>
            <w:r w:rsidRPr="00B509E6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B509E6">
              <w:rPr>
                <w:rFonts w:ascii="Consolas" w:hAnsi="Consolas" w:cs="Consolas"/>
                <w:color w:val="6A3E3E"/>
                <w:sz w:val="16"/>
                <w:szCs w:val="16"/>
              </w:rPr>
              <w:t>reader</w:t>
            </w:r>
            <w:r w:rsidRPr="00B509E6">
              <w:rPr>
                <w:rFonts w:ascii="Consolas" w:hAnsi="Consolas" w:cs="Consolas"/>
                <w:color w:val="000000"/>
                <w:sz w:val="16"/>
                <w:szCs w:val="16"/>
              </w:rPr>
              <w:t>.read());</w:t>
            </w:r>
            <w:r w:rsidRPr="00B509E6">
              <w:rPr>
                <w:rFonts w:ascii="Consolas" w:hAnsi="Consolas" w:cs="Consolas"/>
                <w:color w:val="3F7F5F"/>
                <w:sz w:val="16"/>
                <w:szCs w:val="16"/>
              </w:rPr>
              <w:t>//b</w:t>
            </w:r>
          </w:p>
          <w:p w:rsidR="00D356EB" w:rsidRPr="00B509E6" w:rsidRDefault="00D356EB" w:rsidP="00D356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B509E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509E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509E6">
              <w:rPr>
                <w:rFonts w:ascii="Consolas" w:hAnsi="Consolas" w:cs="Consolas"/>
                <w:color w:val="6A3E3E"/>
                <w:sz w:val="16"/>
                <w:szCs w:val="16"/>
              </w:rPr>
              <w:t>reader</w:t>
            </w:r>
            <w:r w:rsidRPr="00B509E6">
              <w:rPr>
                <w:rFonts w:ascii="Consolas" w:hAnsi="Consolas" w:cs="Consolas"/>
                <w:color w:val="000000"/>
                <w:sz w:val="16"/>
                <w:szCs w:val="16"/>
              </w:rPr>
              <w:t>.reset();</w:t>
            </w:r>
          </w:p>
          <w:p w:rsidR="00D356EB" w:rsidRPr="00B509E6" w:rsidRDefault="00D356EB" w:rsidP="00D356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B509E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509E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B509E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B509E6">
              <w:rPr>
                <w:rFonts w:ascii="Consolas" w:hAnsi="Consolas" w:cs="Consolas"/>
                <w:color w:val="000000"/>
                <w:sz w:val="16"/>
                <w:szCs w:val="16"/>
              </w:rPr>
              <w:t>.println((</w:t>
            </w:r>
            <w:r w:rsidRPr="00B509E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char</w:t>
            </w:r>
            <w:r w:rsidRPr="00B509E6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B509E6">
              <w:rPr>
                <w:rFonts w:ascii="Consolas" w:hAnsi="Consolas" w:cs="Consolas"/>
                <w:color w:val="6A3E3E"/>
                <w:sz w:val="16"/>
                <w:szCs w:val="16"/>
              </w:rPr>
              <w:t>reader</w:t>
            </w:r>
            <w:r w:rsidRPr="00B509E6">
              <w:rPr>
                <w:rFonts w:ascii="Consolas" w:hAnsi="Consolas" w:cs="Consolas"/>
                <w:color w:val="000000"/>
                <w:sz w:val="16"/>
                <w:szCs w:val="16"/>
              </w:rPr>
              <w:t>.read());</w:t>
            </w:r>
            <w:r w:rsidRPr="00B509E6">
              <w:rPr>
                <w:rFonts w:ascii="Consolas" w:hAnsi="Consolas" w:cs="Consolas"/>
                <w:color w:val="3F7F5F"/>
                <w:sz w:val="16"/>
                <w:szCs w:val="16"/>
              </w:rPr>
              <w:t>//b</w:t>
            </w:r>
          </w:p>
          <w:p w:rsidR="00D356EB" w:rsidRPr="00B509E6" w:rsidRDefault="00D356EB" w:rsidP="00D356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B509E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509E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:rsidR="00D356EB" w:rsidRPr="00B509E6" w:rsidRDefault="00D356EB" w:rsidP="00D356EB">
            <w:pPr>
              <w:spacing w:line="220" w:lineRule="atLeast"/>
              <w:rPr>
                <w:sz w:val="16"/>
                <w:szCs w:val="16"/>
              </w:rPr>
            </w:pPr>
            <w:r w:rsidRPr="00B509E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</w:tc>
      </w:tr>
    </w:tbl>
    <w:p w:rsidR="00D356EB" w:rsidRDefault="00D356EB" w:rsidP="00D31D50">
      <w:pPr>
        <w:spacing w:line="220" w:lineRule="atLeast"/>
        <w:rPr>
          <w:rFonts w:hint="eastAsia"/>
        </w:rPr>
      </w:pP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2016"/>
        <w:gridCol w:w="6470"/>
      </w:tblGrid>
      <w:tr w:rsidR="0066382A" w:rsidRPr="0066382A" w:rsidTr="0066382A">
        <w:trPr>
          <w:tblCellSpacing w:w="0" w:type="dxa"/>
        </w:trPr>
        <w:tc>
          <w:tcPr>
            <w:tcW w:w="1188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6382A" w:rsidRPr="0066382A" w:rsidRDefault="0066382A" w:rsidP="0066382A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r w:rsidRPr="0066382A">
              <w:rPr>
                <w:rFonts w:ascii="Courier New" w:eastAsia="宋体" w:hAnsi="Courier New" w:cs="Courier New"/>
                <w:color w:val="353833"/>
                <w:sz w:val="21"/>
              </w:rPr>
              <w:t>int</w:t>
            </w:r>
          </w:p>
        </w:tc>
        <w:tc>
          <w:tcPr>
            <w:tcW w:w="3812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6382A" w:rsidRPr="0066382A" w:rsidRDefault="0066382A" w:rsidP="0066382A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hyperlink r:id="rId16" w:anchor="read-char:A-int-int-" w:history="1">
              <w:r w:rsidRPr="0066382A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read</w:t>
              </w:r>
            </w:hyperlink>
            <w:r w:rsidRPr="0066382A">
              <w:rPr>
                <w:rFonts w:ascii="Courier New" w:eastAsia="宋体" w:hAnsi="Courier New" w:cs="Courier New"/>
                <w:color w:val="353833"/>
                <w:sz w:val="21"/>
              </w:rPr>
              <w:t>(char[] b, int off, int len)</w:t>
            </w:r>
          </w:p>
          <w:p w:rsidR="0066382A" w:rsidRDefault="0066382A" w:rsidP="0066382A">
            <w:pPr>
              <w:adjustRightInd/>
              <w:snapToGrid/>
              <w:spacing w:after="30"/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</w:pP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将字符流中从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off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位置开始，连续读取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len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个字符，放到数组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b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中。</w:t>
            </w:r>
          </w:p>
          <w:p w:rsidR="0066382A" w:rsidRPr="0066382A" w:rsidRDefault="0066382A" w:rsidP="0066382A">
            <w:pPr>
              <w:adjustRightInd/>
              <w:snapToGrid/>
              <w:spacing w:after="30"/>
              <w:rPr>
                <w:rFonts w:ascii="Georgia" w:eastAsia="宋体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参照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bufferedReader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实例</w:t>
            </w:r>
          </w:p>
        </w:tc>
      </w:tr>
    </w:tbl>
    <w:p w:rsidR="0066382A" w:rsidRDefault="0066382A" w:rsidP="00D31D50">
      <w:pPr>
        <w:spacing w:line="220" w:lineRule="atLeast"/>
        <w:rPr>
          <w:rFonts w:hint="eastAsia"/>
        </w:rPr>
      </w:pP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2016"/>
        <w:gridCol w:w="6470"/>
      </w:tblGrid>
      <w:tr w:rsidR="008770DB" w:rsidRPr="008770DB" w:rsidTr="008770DB">
        <w:trPr>
          <w:tblCellSpacing w:w="0" w:type="dxa"/>
        </w:trPr>
        <w:tc>
          <w:tcPr>
            <w:tcW w:w="1188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770DB" w:rsidRPr="008770DB" w:rsidRDefault="008770DB" w:rsidP="008770DB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r w:rsidRPr="008770DB">
              <w:rPr>
                <w:rFonts w:ascii="Courier New" w:eastAsia="宋体" w:hAnsi="Courier New" w:cs="Courier New"/>
                <w:color w:val="353833"/>
                <w:sz w:val="21"/>
              </w:rPr>
              <w:t>boolean</w:t>
            </w:r>
          </w:p>
        </w:tc>
        <w:tc>
          <w:tcPr>
            <w:tcW w:w="3812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770DB" w:rsidRPr="008770DB" w:rsidRDefault="008770DB" w:rsidP="008770DB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hyperlink r:id="rId17" w:anchor="ready--" w:history="1">
              <w:r w:rsidRPr="008770DB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ready</w:t>
              </w:r>
            </w:hyperlink>
            <w:r w:rsidRPr="008770DB">
              <w:rPr>
                <w:rFonts w:ascii="Courier New" w:eastAsia="宋体" w:hAnsi="Courier New" w:cs="Courier New"/>
                <w:color w:val="353833"/>
                <w:sz w:val="21"/>
              </w:rPr>
              <w:t>()</w:t>
            </w:r>
          </w:p>
          <w:p w:rsidR="008770DB" w:rsidRPr="008770DB" w:rsidRDefault="008770DB" w:rsidP="008770DB">
            <w:pPr>
              <w:adjustRightInd/>
              <w:snapToGrid/>
              <w:spacing w:after="30"/>
              <w:rPr>
                <w:rFonts w:ascii="Georgia" w:eastAsia="宋体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判断流中是否还有内容可以读取。参考构造方法中的实例</w:t>
            </w:r>
          </w:p>
        </w:tc>
      </w:tr>
    </w:tbl>
    <w:p w:rsidR="008770DB" w:rsidRDefault="008770DB" w:rsidP="00D31D50">
      <w:pPr>
        <w:spacing w:line="220" w:lineRule="atLeast"/>
        <w:rPr>
          <w:rFonts w:hint="eastAsia"/>
        </w:rPr>
      </w:pP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2016"/>
        <w:gridCol w:w="6470"/>
      </w:tblGrid>
      <w:tr w:rsidR="003B7C29" w:rsidRPr="003B7C29" w:rsidTr="003B7C29">
        <w:trPr>
          <w:tblCellSpacing w:w="0" w:type="dxa"/>
        </w:trPr>
        <w:tc>
          <w:tcPr>
            <w:tcW w:w="1188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B7C29" w:rsidRPr="003B7C29" w:rsidRDefault="003B7C29" w:rsidP="003B7C29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r w:rsidRPr="003B7C29">
              <w:rPr>
                <w:rFonts w:ascii="Courier New" w:eastAsia="宋体" w:hAnsi="Courier New" w:cs="Courier New"/>
                <w:color w:val="353833"/>
                <w:sz w:val="21"/>
              </w:rPr>
              <w:t>long</w:t>
            </w:r>
          </w:p>
        </w:tc>
        <w:tc>
          <w:tcPr>
            <w:tcW w:w="3812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B7C29" w:rsidRPr="003B7C29" w:rsidRDefault="003B7C29" w:rsidP="003B7C29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hyperlink r:id="rId18" w:anchor="skip-long-" w:history="1">
              <w:r w:rsidRPr="003B7C29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skip</w:t>
              </w:r>
            </w:hyperlink>
            <w:r w:rsidRPr="003B7C29">
              <w:rPr>
                <w:rFonts w:ascii="Courier New" w:eastAsia="宋体" w:hAnsi="Courier New" w:cs="Courier New"/>
                <w:color w:val="353833"/>
                <w:sz w:val="21"/>
              </w:rPr>
              <w:t>(long n)</w:t>
            </w:r>
          </w:p>
          <w:p w:rsidR="003B7C29" w:rsidRPr="003B7C29" w:rsidRDefault="003B7C29" w:rsidP="003B7C29">
            <w:pPr>
              <w:adjustRightInd/>
              <w:snapToGrid/>
              <w:spacing w:after="30"/>
              <w:rPr>
                <w:rFonts w:ascii="Georgia" w:eastAsia="宋体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从字符流当前位置向后移动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n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个位置</w:t>
            </w:r>
          </w:p>
        </w:tc>
      </w:tr>
    </w:tbl>
    <w:p w:rsidR="003B7C29" w:rsidRDefault="003B7C29" w:rsidP="00D31D50">
      <w:pPr>
        <w:spacing w:line="220" w:lineRule="atLeast"/>
        <w:rPr>
          <w:rFonts w:hint="eastAsia"/>
        </w:rPr>
      </w:pPr>
    </w:p>
    <w:p w:rsidR="00C71434" w:rsidRDefault="00C71434" w:rsidP="00D31D50">
      <w:pPr>
        <w:spacing w:line="220" w:lineRule="atLeast"/>
        <w:rPr>
          <w:rFonts w:hint="eastAsia"/>
        </w:rPr>
      </w:pPr>
    </w:p>
    <w:p w:rsidR="00C71434" w:rsidRDefault="00C71434" w:rsidP="00D31D50">
      <w:pPr>
        <w:spacing w:line="220" w:lineRule="atLeast"/>
      </w:pPr>
    </w:p>
    <w:sectPr w:rsidR="00C7143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D2F6A"/>
    <w:multiLevelType w:val="multilevel"/>
    <w:tmpl w:val="F38E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AE558C3"/>
    <w:multiLevelType w:val="multilevel"/>
    <w:tmpl w:val="02B6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C2E78"/>
    <w:rsid w:val="00323B43"/>
    <w:rsid w:val="00360090"/>
    <w:rsid w:val="003B7C29"/>
    <w:rsid w:val="003D37D8"/>
    <w:rsid w:val="00426133"/>
    <w:rsid w:val="004358AB"/>
    <w:rsid w:val="0066382A"/>
    <w:rsid w:val="008770DB"/>
    <w:rsid w:val="008B7726"/>
    <w:rsid w:val="00B509E6"/>
    <w:rsid w:val="00C24230"/>
    <w:rsid w:val="00C71434"/>
    <w:rsid w:val="00D31D50"/>
    <w:rsid w:val="00D356EB"/>
    <w:rsid w:val="00F65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C24230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24230"/>
    <w:rPr>
      <w:rFonts w:ascii="宋体" w:eastAsia="宋体" w:hAnsi="宋体" w:cs="宋体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2423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24230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0"/>
    <w:rsid w:val="00C24230"/>
  </w:style>
  <w:style w:type="table" w:styleId="a4">
    <w:name w:val="Table Grid"/>
    <w:basedOn w:val="a1"/>
    <w:uiPriority w:val="59"/>
    <w:rsid w:val="00F65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2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06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00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7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55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0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447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669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52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5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350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4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749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35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71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lang/AutoCloseable.html" TargetMode="External"/><Relationship Id="rId13" Type="http://schemas.openxmlformats.org/officeDocument/2006/relationships/hyperlink" Target="https://docs.oracle.com/javase/8/docs/api/java/io/CharArrayReader.html" TargetMode="External"/><Relationship Id="rId18" Type="http://schemas.openxmlformats.org/officeDocument/2006/relationships/hyperlink" Target="https://docs.oracle.com/javase/8/docs/api/java/io/CharArrayRead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io/Closeable.html" TargetMode="External"/><Relationship Id="rId12" Type="http://schemas.openxmlformats.org/officeDocument/2006/relationships/hyperlink" Target="https://docs.oracle.com/javase/8/docs/api/java/io/CharArrayReader.html" TargetMode="External"/><Relationship Id="rId17" Type="http://schemas.openxmlformats.org/officeDocument/2006/relationships/hyperlink" Target="https://docs.oracle.com/javase/8/docs/api/java/io/CharArrayRead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8/docs/api/java/io/CharArrayReader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io/Reader.html" TargetMode="External"/><Relationship Id="rId11" Type="http://schemas.openxmlformats.org/officeDocument/2006/relationships/hyperlink" Target="https://docs.oracle.com/javase/8/docs/api/java/io/CharArrayReader.html" TargetMode="External"/><Relationship Id="rId5" Type="http://schemas.openxmlformats.org/officeDocument/2006/relationships/hyperlink" Target="https://docs.oracle.com/javase/8/docs/api/java/lang/Object.html" TargetMode="External"/><Relationship Id="rId15" Type="http://schemas.openxmlformats.org/officeDocument/2006/relationships/hyperlink" Target="https://docs.oracle.com/javase/8/docs/api/java/io/CharArrayReader.html" TargetMode="External"/><Relationship Id="rId10" Type="http://schemas.openxmlformats.org/officeDocument/2006/relationships/hyperlink" Target="https://docs.oracle.com/javase/8/docs/api/java/io/CharArrayReader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lang/Readable.html" TargetMode="External"/><Relationship Id="rId14" Type="http://schemas.openxmlformats.org/officeDocument/2006/relationships/hyperlink" Target="https://docs.oracle.com/javase/8/docs/api/java/io/CharArrayReade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19</cp:revision>
  <dcterms:created xsi:type="dcterms:W3CDTF">2008-09-11T17:20:00Z</dcterms:created>
  <dcterms:modified xsi:type="dcterms:W3CDTF">2017-11-06T03:21:00Z</dcterms:modified>
</cp:coreProperties>
</file>