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936" w:rsidRPr="006D1936" w:rsidRDefault="006D1936" w:rsidP="006D1936">
      <w:pPr>
        <w:widowControl/>
        <w:jc w:val="left"/>
        <w:rPr>
          <w:rFonts w:ascii="Arial" w:eastAsia="MS PGothic" w:hAnsi="Arial" w:cs="Arial"/>
          <w:color w:val="353833"/>
          <w:kern w:val="0"/>
          <w:szCs w:val="21"/>
        </w:rPr>
      </w:pPr>
      <w:r w:rsidRPr="006D1936">
        <w:rPr>
          <w:rFonts w:ascii="Arial" w:eastAsia="MS PGothic" w:hAnsi="Arial" w:cs="Arial"/>
          <w:color w:val="353833"/>
          <w:kern w:val="0"/>
          <w:szCs w:val="21"/>
        </w:rPr>
        <w:t>java.io</w:t>
      </w:r>
    </w:p>
    <w:p w:rsidR="006D1936" w:rsidRPr="006D1936" w:rsidRDefault="006D1936" w:rsidP="006D1936">
      <w:pPr>
        <w:widowControl/>
        <w:spacing w:before="150" w:after="150"/>
        <w:jc w:val="left"/>
        <w:outlineLvl w:val="1"/>
        <w:rPr>
          <w:rFonts w:ascii="Arial" w:eastAsia="MS PGothic" w:hAnsi="Arial" w:cs="Arial"/>
          <w:b/>
          <w:bCs/>
          <w:color w:val="2C4557"/>
          <w:kern w:val="0"/>
          <w:sz w:val="27"/>
          <w:szCs w:val="27"/>
        </w:rPr>
      </w:pPr>
      <w:r w:rsidRPr="006D1936">
        <w:rPr>
          <w:rFonts w:ascii="Arial" w:eastAsia="MS PGothic" w:hAnsi="Arial" w:cs="Arial"/>
          <w:b/>
          <w:bCs/>
          <w:color w:val="2C4557"/>
          <w:kern w:val="0"/>
          <w:sz w:val="27"/>
          <w:szCs w:val="27"/>
        </w:rPr>
        <w:t xml:space="preserve">Class </w:t>
      </w:r>
      <w:proofErr w:type="spellStart"/>
      <w:r w:rsidRPr="006D1936">
        <w:rPr>
          <w:rFonts w:ascii="Arial" w:eastAsia="MS PGothic" w:hAnsi="Arial" w:cs="Arial"/>
          <w:b/>
          <w:bCs/>
          <w:color w:val="2C4557"/>
          <w:kern w:val="0"/>
          <w:sz w:val="27"/>
          <w:szCs w:val="27"/>
        </w:rPr>
        <w:t>DataInputStream</w:t>
      </w:r>
      <w:proofErr w:type="spellEnd"/>
    </w:p>
    <w:p w:rsidR="006D1936" w:rsidRPr="006D1936" w:rsidRDefault="004C4D86" w:rsidP="006D1936">
      <w:pPr>
        <w:widowControl/>
        <w:numPr>
          <w:ilvl w:val="0"/>
          <w:numId w:val="1"/>
        </w:numPr>
        <w:spacing w:before="100" w:beforeAutospacing="1" w:after="100" w:afterAutospacing="1"/>
        <w:ind w:left="0" w:firstLine="0"/>
        <w:jc w:val="left"/>
        <w:rPr>
          <w:rFonts w:ascii="Arial" w:eastAsia="MS PGothic" w:hAnsi="Arial" w:cs="Arial"/>
          <w:color w:val="353833"/>
          <w:kern w:val="0"/>
          <w:szCs w:val="21"/>
        </w:rPr>
      </w:pPr>
      <w:hyperlink r:id="rId6" w:tooltip="class in java.lang" w:history="1">
        <w:r w:rsidR="006D1936" w:rsidRPr="006D1936">
          <w:rPr>
            <w:rFonts w:ascii="Arial" w:eastAsia="MS PGothic" w:hAnsi="Arial" w:cs="Arial"/>
            <w:color w:val="4A6782"/>
            <w:kern w:val="0"/>
            <w:szCs w:val="21"/>
          </w:rPr>
          <w:t>java.lang.Object</w:t>
        </w:r>
      </w:hyperlink>
    </w:p>
    <w:p w:rsidR="006D1936" w:rsidRPr="006D1936" w:rsidRDefault="004C4D86" w:rsidP="006D1936">
      <w:pPr>
        <w:widowControl/>
        <w:numPr>
          <w:ilvl w:val="1"/>
          <w:numId w:val="1"/>
        </w:numPr>
        <w:spacing w:before="100" w:beforeAutospacing="1" w:after="100" w:afterAutospacing="1"/>
        <w:ind w:left="993" w:hanging="993"/>
        <w:jc w:val="left"/>
        <w:rPr>
          <w:rFonts w:ascii="Arial" w:eastAsia="MS PGothic" w:hAnsi="Arial" w:cs="Arial"/>
          <w:color w:val="353833"/>
          <w:kern w:val="0"/>
          <w:szCs w:val="21"/>
        </w:rPr>
      </w:pPr>
      <w:hyperlink r:id="rId7" w:tooltip="class in java.io" w:history="1">
        <w:r w:rsidR="006D1936" w:rsidRPr="006D1936">
          <w:rPr>
            <w:rFonts w:ascii="Arial" w:eastAsia="MS PGothic" w:hAnsi="Arial" w:cs="Arial"/>
            <w:color w:val="4A6782"/>
            <w:kern w:val="0"/>
            <w:szCs w:val="21"/>
          </w:rPr>
          <w:t>java.io.InputStream</w:t>
        </w:r>
      </w:hyperlink>
    </w:p>
    <w:p w:rsidR="006D1936" w:rsidRPr="006D1936" w:rsidRDefault="004C4D86" w:rsidP="006D1936">
      <w:pPr>
        <w:widowControl/>
        <w:numPr>
          <w:ilvl w:val="2"/>
          <w:numId w:val="1"/>
        </w:numPr>
        <w:spacing w:before="100" w:beforeAutospacing="1" w:after="100" w:afterAutospacing="1"/>
        <w:ind w:left="1276" w:hanging="1276"/>
        <w:jc w:val="left"/>
        <w:rPr>
          <w:rFonts w:ascii="Arial" w:eastAsia="MS PGothic" w:hAnsi="Arial" w:cs="Arial"/>
          <w:color w:val="353833"/>
          <w:kern w:val="0"/>
          <w:szCs w:val="21"/>
        </w:rPr>
      </w:pPr>
      <w:hyperlink r:id="rId8" w:tooltip="class in java.io" w:history="1">
        <w:r w:rsidR="006D1936" w:rsidRPr="006D1936">
          <w:rPr>
            <w:rFonts w:ascii="Arial" w:eastAsia="MS PGothic" w:hAnsi="Arial" w:cs="Arial"/>
            <w:color w:val="4A6782"/>
            <w:kern w:val="0"/>
            <w:szCs w:val="21"/>
          </w:rPr>
          <w:t>java.io.FilterInputStream</w:t>
        </w:r>
      </w:hyperlink>
    </w:p>
    <w:p w:rsidR="006D1936" w:rsidRPr="006D1936" w:rsidRDefault="006D1936" w:rsidP="006D1936">
      <w:pPr>
        <w:widowControl/>
        <w:numPr>
          <w:ilvl w:val="3"/>
          <w:numId w:val="1"/>
        </w:numPr>
        <w:spacing w:before="100" w:beforeAutospacing="1" w:after="100" w:afterAutospacing="1"/>
        <w:ind w:left="1560" w:hanging="1560"/>
        <w:jc w:val="left"/>
        <w:rPr>
          <w:rFonts w:ascii="Arial" w:eastAsia="MS PGothic" w:hAnsi="Arial" w:cs="Arial"/>
          <w:color w:val="353833"/>
          <w:kern w:val="0"/>
          <w:szCs w:val="21"/>
        </w:rPr>
      </w:pPr>
      <w:proofErr w:type="spellStart"/>
      <w:r w:rsidRPr="006D1936">
        <w:rPr>
          <w:rFonts w:ascii="Arial" w:eastAsia="MS PGothic" w:hAnsi="Arial" w:cs="Arial"/>
          <w:color w:val="353833"/>
          <w:kern w:val="0"/>
          <w:szCs w:val="21"/>
        </w:rPr>
        <w:t>java.io.DataInputStream</w:t>
      </w:r>
      <w:proofErr w:type="spellEnd"/>
    </w:p>
    <w:p w:rsidR="006D1936" w:rsidRPr="006D1936" w:rsidRDefault="006D1936" w:rsidP="006D1936">
      <w:pPr>
        <w:widowControl/>
        <w:numPr>
          <w:ilvl w:val="0"/>
          <w:numId w:val="2"/>
        </w:numPr>
        <w:spacing w:before="150"/>
        <w:ind w:left="0"/>
        <w:jc w:val="left"/>
        <w:rPr>
          <w:rFonts w:ascii="Arial" w:eastAsia="MS PGothic" w:hAnsi="Arial" w:cs="Arial"/>
          <w:b/>
          <w:bCs/>
          <w:color w:val="4E4E4E"/>
          <w:kern w:val="0"/>
          <w:sz w:val="18"/>
          <w:szCs w:val="18"/>
        </w:rPr>
      </w:pPr>
      <w:r w:rsidRPr="006D1936">
        <w:rPr>
          <w:rFonts w:ascii="Arial" w:eastAsia="MS PGothic" w:hAnsi="Arial" w:cs="Arial"/>
          <w:b/>
          <w:bCs/>
          <w:color w:val="4E4E4E"/>
          <w:kern w:val="0"/>
          <w:sz w:val="18"/>
          <w:szCs w:val="18"/>
        </w:rPr>
        <w:t>All Implemented Interfaces:</w:t>
      </w:r>
    </w:p>
    <w:p w:rsidR="006D1936" w:rsidRPr="006D1936" w:rsidRDefault="004C4D86" w:rsidP="006D1936">
      <w:pPr>
        <w:widowControl/>
        <w:spacing w:before="75" w:after="150"/>
        <w:ind w:left="720"/>
        <w:jc w:val="left"/>
        <w:rPr>
          <w:rFonts w:ascii="Courier New" w:eastAsia="MS PGothic" w:hAnsi="Courier New" w:cs="Arial"/>
          <w:color w:val="353833"/>
          <w:kern w:val="0"/>
          <w:szCs w:val="21"/>
        </w:rPr>
      </w:pPr>
      <w:hyperlink r:id="rId9" w:tooltip="interface in java.io" w:history="1">
        <w:r w:rsidR="006D1936" w:rsidRPr="006D1936">
          <w:rPr>
            <w:rFonts w:ascii="Courier New" w:eastAsia="MS PGothic" w:hAnsi="Courier New" w:cs="Arial"/>
            <w:color w:val="4A6782"/>
            <w:kern w:val="0"/>
            <w:szCs w:val="21"/>
          </w:rPr>
          <w:t>Closeable</w:t>
        </w:r>
      </w:hyperlink>
      <w:r w:rsidR="006D1936" w:rsidRPr="006D1936">
        <w:rPr>
          <w:rFonts w:ascii="Courier New" w:eastAsia="MS PGothic" w:hAnsi="Courier New" w:cs="Arial"/>
          <w:color w:val="353833"/>
          <w:kern w:val="0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"https://docs.oracle.com/javase/8/docs/api/java/io/DataInput.html" \o "interface in java.io" </w:instrText>
      </w:r>
      <w:r>
        <w:fldChar w:fldCharType="separate"/>
      </w:r>
      <w:r w:rsidR="006D1936" w:rsidRPr="006D1936">
        <w:rPr>
          <w:rFonts w:ascii="Courier New" w:eastAsia="MS PGothic" w:hAnsi="Courier New" w:cs="Arial"/>
          <w:color w:val="4A6782"/>
          <w:kern w:val="0"/>
          <w:szCs w:val="21"/>
        </w:rPr>
        <w:t>DataInput</w:t>
      </w:r>
      <w:proofErr w:type="spellEnd"/>
      <w:r>
        <w:rPr>
          <w:rFonts w:ascii="Courier New" w:eastAsia="MS PGothic" w:hAnsi="Courier New" w:cs="Arial"/>
          <w:color w:val="4A6782"/>
          <w:kern w:val="0"/>
          <w:szCs w:val="21"/>
        </w:rPr>
        <w:fldChar w:fldCharType="end"/>
      </w:r>
      <w:r w:rsidR="006D1936" w:rsidRPr="006D1936">
        <w:rPr>
          <w:rFonts w:ascii="Courier New" w:eastAsia="MS PGothic" w:hAnsi="Courier New" w:cs="Arial"/>
          <w:color w:val="353833"/>
          <w:kern w:val="0"/>
          <w:szCs w:val="21"/>
        </w:rPr>
        <w:t>, </w:t>
      </w:r>
      <w:proofErr w:type="spellStart"/>
      <w:r>
        <w:fldChar w:fldCharType="begin"/>
      </w:r>
      <w:r>
        <w:instrText xml:space="preserve"> HYPERLINK "https://docs.oracle.com/javase/8/docs/api/java/lang/AutoCloseable.html" \o "interface in java.lang" </w:instrText>
      </w:r>
      <w:r>
        <w:fldChar w:fldCharType="separate"/>
      </w:r>
      <w:r w:rsidR="006D1936" w:rsidRPr="006D1936">
        <w:rPr>
          <w:rFonts w:ascii="Courier New" w:eastAsia="MS PGothic" w:hAnsi="Courier New" w:cs="Arial"/>
          <w:color w:val="4A6782"/>
          <w:kern w:val="0"/>
          <w:szCs w:val="21"/>
        </w:rPr>
        <w:t>AutoCloseable</w:t>
      </w:r>
      <w:proofErr w:type="spellEnd"/>
      <w:r>
        <w:rPr>
          <w:rFonts w:ascii="Courier New" w:eastAsia="MS PGothic" w:hAnsi="Courier New" w:cs="Arial"/>
          <w:color w:val="4A6782"/>
          <w:kern w:val="0"/>
          <w:szCs w:val="21"/>
        </w:rPr>
        <w:fldChar w:fldCharType="end"/>
      </w:r>
    </w:p>
    <w:p w:rsidR="00156AC8" w:rsidRDefault="00846577">
      <w:pPr>
        <w:rPr>
          <w:rFonts w:ascii="Consolas" w:eastAsia="微软雅黑" w:hAnsi="Consolas" w:cs="Consolas"/>
          <w:sz w:val="18"/>
          <w:szCs w:val="18"/>
          <w:lang w:eastAsia="zh-CN"/>
        </w:rPr>
      </w:pPr>
      <w:r w:rsidRPr="00846577">
        <w:rPr>
          <w:rFonts w:ascii="Consolas" w:eastAsia="微软雅黑" w:hAnsi="Consolas" w:cs="Consolas"/>
          <w:sz w:val="18"/>
          <w:szCs w:val="18"/>
          <w:lang w:eastAsia="zh-CN"/>
        </w:rPr>
        <w:t>本篇所有的</w:t>
      </w:r>
      <w:proofErr w:type="spellStart"/>
      <w:r w:rsidRPr="00846577">
        <w:rPr>
          <w:rFonts w:ascii="Consolas" w:eastAsia="微软雅黑" w:hAnsi="Consolas" w:cs="Consolas"/>
          <w:sz w:val="18"/>
          <w:szCs w:val="18"/>
          <w:lang w:eastAsia="zh-CN"/>
        </w:rPr>
        <w:t>api</w:t>
      </w:r>
      <w:proofErr w:type="spellEnd"/>
      <w:r w:rsidRPr="00846577">
        <w:rPr>
          <w:rFonts w:ascii="Consolas" w:eastAsia="微软雅黑" w:hAnsi="Consolas" w:cs="Consolas"/>
          <w:sz w:val="18"/>
          <w:szCs w:val="18"/>
          <w:lang w:eastAsia="zh-CN"/>
        </w:rPr>
        <w:t>英文解析</w:t>
      </w:r>
      <w:r w:rsidRPr="00846577">
        <w:rPr>
          <w:rFonts w:ascii="Consolas" w:eastAsia="微软雅黑" w:hAnsi="Consolas" w:cs="Consolas"/>
          <w:sz w:val="18"/>
          <w:szCs w:val="18"/>
          <w:lang w:eastAsia="zh-CN"/>
        </w:rPr>
        <w:t>,</w:t>
      </w:r>
      <w:r w:rsidR="00EC0975">
        <w:rPr>
          <w:rFonts w:ascii="Consolas" w:eastAsia="微软雅黑" w:hAnsi="Consolas" w:cs="Consolas" w:hint="eastAsia"/>
          <w:sz w:val="18"/>
          <w:szCs w:val="18"/>
          <w:lang w:eastAsia="zh-CN"/>
        </w:rPr>
        <w:t>请</w:t>
      </w:r>
      <w:r w:rsidRPr="00846577">
        <w:rPr>
          <w:rFonts w:ascii="Consolas" w:eastAsia="微软雅黑" w:hAnsi="Consolas" w:cs="Consolas"/>
          <w:sz w:val="18"/>
          <w:szCs w:val="18"/>
          <w:lang w:eastAsia="zh-CN"/>
        </w:rPr>
        <w:t>参照</w:t>
      </w:r>
      <w:proofErr w:type="spellStart"/>
      <w:r w:rsidRPr="00846577">
        <w:rPr>
          <w:rFonts w:ascii="Consolas" w:eastAsia="微软雅黑" w:hAnsi="Consolas" w:cs="Consolas"/>
          <w:sz w:val="18"/>
          <w:szCs w:val="18"/>
          <w:lang w:eastAsia="zh-CN"/>
        </w:rPr>
        <w:t>DataInput</w:t>
      </w:r>
      <w:proofErr w:type="spellEnd"/>
      <w:r w:rsidRPr="00846577">
        <w:rPr>
          <w:rFonts w:ascii="Consolas" w:eastAsia="微软雅黑" w:hAnsi="Consolas" w:cs="Consolas"/>
          <w:sz w:val="18"/>
          <w:szCs w:val="18"/>
          <w:lang w:eastAsia="zh-CN"/>
        </w:rPr>
        <w:t>接口中的</w:t>
      </w:r>
      <w:proofErr w:type="spellStart"/>
      <w:r w:rsidRPr="00846577">
        <w:rPr>
          <w:rFonts w:ascii="Consolas" w:eastAsia="微软雅黑" w:hAnsi="Consolas" w:cs="Consolas"/>
          <w:sz w:val="18"/>
          <w:szCs w:val="18"/>
          <w:lang w:eastAsia="zh-CN"/>
        </w:rPr>
        <w:t>api</w:t>
      </w:r>
      <w:proofErr w:type="spellEnd"/>
      <w:r w:rsidRPr="00846577">
        <w:rPr>
          <w:rFonts w:ascii="Consolas" w:eastAsia="微软雅黑" w:hAnsi="Consolas" w:cs="Consolas"/>
          <w:sz w:val="18"/>
          <w:szCs w:val="18"/>
          <w:lang w:eastAsia="zh-CN"/>
        </w:rPr>
        <w:t>文档</w:t>
      </w:r>
    </w:p>
    <w:p w:rsidR="00846577" w:rsidRPr="00846577" w:rsidRDefault="00846577">
      <w:pPr>
        <w:rPr>
          <w:rFonts w:ascii="Consolas" w:eastAsia="微软雅黑" w:hAnsi="Consolas" w:cs="Consolas"/>
          <w:sz w:val="18"/>
          <w:szCs w:val="18"/>
          <w:lang w:eastAsia="zh-CN"/>
        </w:rPr>
      </w:pPr>
    </w:p>
    <w:p w:rsidR="00127DEC" w:rsidRDefault="00156AC8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  <w:proofErr w:type="spellStart"/>
      <w:r w:rsidRPr="00156AC8">
        <w:rPr>
          <w:rFonts w:ascii="微软雅黑" w:eastAsia="微软雅黑" w:hAnsi="微软雅黑" w:hint="eastAsia"/>
          <w:color w:val="7F7F7F" w:themeColor="text1" w:themeTint="80"/>
          <w:sz w:val="18"/>
          <w:szCs w:val="18"/>
          <w:lang w:eastAsia="zh-CN"/>
        </w:rPr>
        <w:t>DataInputStream</w:t>
      </w:r>
      <w:proofErr w:type="spellEnd"/>
      <w:r w:rsidRPr="00156AC8">
        <w:rPr>
          <w:rFonts w:ascii="微软雅黑" w:eastAsia="微软雅黑" w:hAnsi="微软雅黑" w:hint="eastAsia"/>
          <w:color w:val="7F7F7F" w:themeColor="text1" w:themeTint="80"/>
          <w:sz w:val="18"/>
          <w:szCs w:val="18"/>
          <w:lang w:eastAsia="zh-CN"/>
        </w:rPr>
        <w:t>不是现成安全的</w:t>
      </w:r>
      <w:r w:rsidR="00C72CA7">
        <w:rPr>
          <w:rFonts w:ascii="微软雅黑" w:eastAsia="微软雅黑" w:hAnsi="微软雅黑" w:hint="eastAsia"/>
          <w:color w:val="7F7F7F" w:themeColor="text1" w:themeTint="80"/>
          <w:sz w:val="18"/>
          <w:szCs w:val="18"/>
          <w:lang w:eastAsia="zh-CN"/>
        </w:rPr>
        <w:t>,他的一个主要特点是可以读取基本</w:t>
      </w:r>
      <w:r w:rsidR="00C72CA7" w:rsidRPr="00C72CA7">
        <w:rPr>
          <w:rFonts w:ascii="微软雅黑" w:eastAsia="微软雅黑" w:hAnsi="微软雅黑" w:hint="eastAsia"/>
          <w:b/>
          <w:color w:val="FF0000"/>
          <w:sz w:val="18"/>
          <w:szCs w:val="18"/>
          <w:lang w:eastAsia="zh-CN"/>
        </w:rPr>
        <w:t>数据类型</w:t>
      </w:r>
      <w:r w:rsidR="00C72CA7">
        <w:rPr>
          <w:rFonts w:ascii="微软雅黑" w:eastAsia="微软雅黑" w:hAnsi="微软雅黑" w:hint="eastAsia"/>
          <w:color w:val="7F7F7F" w:themeColor="text1" w:themeTint="80"/>
          <w:sz w:val="18"/>
          <w:szCs w:val="18"/>
          <w:lang w:eastAsia="zh-CN"/>
        </w:rPr>
        <w:t>.而且他的类中没有读取</w:t>
      </w:r>
      <w:r w:rsidR="00C72CA7" w:rsidRPr="00C72CA7">
        <w:rPr>
          <w:rFonts w:ascii="微软雅黑" w:eastAsia="微软雅黑" w:hAnsi="微软雅黑" w:hint="eastAsia"/>
          <w:b/>
          <w:color w:val="FF0000"/>
          <w:sz w:val="18"/>
          <w:szCs w:val="18"/>
          <w:lang w:eastAsia="zh-CN"/>
        </w:rPr>
        <w:t>基本数据类型</w:t>
      </w:r>
      <w:r w:rsidR="00C72CA7">
        <w:rPr>
          <w:rFonts w:ascii="微软雅黑" w:eastAsia="微软雅黑" w:hAnsi="微软雅黑" w:hint="eastAsia"/>
          <w:color w:val="7F7F7F" w:themeColor="text1" w:themeTint="80"/>
          <w:sz w:val="18"/>
          <w:szCs w:val="18"/>
          <w:lang w:eastAsia="zh-CN"/>
        </w:rPr>
        <w:t>的方法.</w:t>
      </w:r>
    </w:p>
    <w:p w:rsidR="00156AC8" w:rsidRDefault="00156AC8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p w:rsidR="00156AC8" w:rsidRDefault="00156AC8" w:rsidP="00156AC8">
      <w:pPr>
        <w:pStyle w:val="3"/>
        <w:spacing w:before="225" w:after="225"/>
        <w:ind w:left="84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0" w:type="auto"/>
        <w:tblCellSpacing w:w="0" w:type="dxa"/>
        <w:tblInd w:w="10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8505"/>
      </w:tblGrid>
      <w:tr w:rsidR="00156AC8" w:rsidRPr="00156AC8" w:rsidTr="00156AC8">
        <w:trPr>
          <w:tblCellSpacing w:w="0" w:type="dxa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156AC8" w:rsidRPr="00156AC8" w:rsidRDefault="00156AC8">
            <w:pPr>
              <w:rPr>
                <w:rFonts w:ascii="Consolas" w:eastAsia="宋体" w:hAnsi="Consolas" w:cs="Consolas"/>
                <w:b/>
                <w:bCs/>
                <w:color w:val="253441"/>
                <w:szCs w:val="21"/>
                <w:lang w:eastAsia="zh-CN"/>
              </w:rPr>
            </w:pPr>
            <w:r w:rsidRPr="00156AC8">
              <w:rPr>
                <w:rFonts w:ascii="Consolas" w:eastAsia="宋体" w:hAnsi="Consolas" w:cs="Consolas"/>
                <w:b/>
                <w:bCs/>
                <w:color w:val="253441"/>
                <w:szCs w:val="21"/>
                <w:bdr w:val="none" w:sz="0" w:space="0" w:color="auto" w:frame="1"/>
                <w:shd w:val="clear" w:color="auto" w:fill="F8981D"/>
                <w:lang w:eastAsia="zh-CN"/>
              </w:rPr>
              <w:t>构造方法</w:t>
            </w:r>
          </w:p>
        </w:tc>
      </w:tr>
      <w:tr w:rsidR="00156AC8" w:rsidRPr="00156AC8" w:rsidTr="00156AC8">
        <w:trPr>
          <w:tblCellSpacing w:w="0" w:type="dxa"/>
        </w:trPr>
        <w:tc>
          <w:tcPr>
            <w:tcW w:w="850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156AC8" w:rsidRPr="00156AC8" w:rsidRDefault="00156AC8">
            <w:pPr>
              <w:rPr>
                <w:rFonts w:ascii="Consolas" w:eastAsia="MS PGothic" w:hAnsi="Consolas" w:cs="Consolas"/>
                <w:b/>
                <w:bCs/>
                <w:color w:val="353833"/>
                <w:sz w:val="20"/>
                <w:szCs w:val="20"/>
              </w:rPr>
            </w:pPr>
            <w:r w:rsidRPr="00156AC8">
              <w:rPr>
                <w:rFonts w:ascii="Consolas" w:hAnsi="Consolas" w:cs="Consolas"/>
                <w:b/>
                <w:bCs/>
                <w:color w:val="353833"/>
                <w:sz w:val="20"/>
                <w:szCs w:val="20"/>
              </w:rPr>
              <w:t>Constructor and Description</w:t>
            </w:r>
          </w:p>
        </w:tc>
      </w:tr>
      <w:tr w:rsidR="00156AC8" w:rsidRPr="00156AC8" w:rsidTr="00156AC8">
        <w:trPr>
          <w:tblCellSpacing w:w="0" w:type="dxa"/>
        </w:trPr>
        <w:tc>
          <w:tcPr>
            <w:tcW w:w="85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56AC8" w:rsidRPr="00156AC8" w:rsidRDefault="004C4D86" w:rsidP="00156AC8">
            <w:pPr>
              <w:rPr>
                <w:rFonts w:ascii="Consolas" w:eastAsia="宋体" w:hAnsi="Consolas" w:cs="Consolas"/>
                <w:color w:val="353833"/>
                <w:sz w:val="20"/>
                <w:szCs w:val="20"/>
                <w:lang w:eastAsia="zh-CN"/>
              </w:rPr>
            </w:pPr>
            <w:hyperlink r:id="rId10" w:anchor="DataInputStream-java.io.InputStream-" w:history="1">
              <w:r w:rsidR="00156AC8" w:rsidRPr="00156AC8">
                <w:rPr>
                  <w:rStyle w:val="a3"/>
                  <w:rFonts w:ascii="Consolas" w:hAnsi="Consolas" w:cs="Consolas"/>
                  <w:b/>
                  <w:bCs/>
                  <w:color w:val="4A6782"/>
                  <w:szCs w:val="21"/>
                </w:rPr>
                <w:t>DataInputStream</w:t>
              </w:r>
            </w:hyperlink>
            <w:r w:rsidR="00156AC8" w:rsidRPr="00156AC8">
              <w:rPr>
                <w:rStyle w:val="HTML"/>
                <w:rFonts w:ascii="Consolas" w:hAnsi="Consolas" w:cs="Consolas"/>
                <w:color w:val="353833"/>
                <w:szCs w:val="21"/>
              </w:rPr>
              <w:t>(</w:t>
            </w:r>
            <w:hyperlink r:id="rId11" w:tooltip="class in java.io" w:history="1">
              <w:r w:rsidR="00156AC8" w:rsidRPr="00156AC8">
                <w:rPr>
                  <w:rStyle w:val="a3"/>
                  <w:rFonts w:ascii="Consolas" w:hAnsi="Consolas" w:cs="Consolas"/>
                  <w:b/>
                  <w:bCs/>
                  <w:color w:val="4A6782"/>
                  <w:szCs w:val="21"/>
                </w:rPr>
                <w:t>InputStream</w:t>
              </w:r>
            </w:hyperlink>
            <w:r w:rsidR="00156AC8" w:rsidRPr="00156AC8">
              <w:rPr>
                <w:rStyle w:val="HTML"/>
                <w:rFonts w:ascii="Consolas" w:hAnsi="Consolas" w:cs="Consolas"/>
                <w:color w:val="353833"/>
                <w:szCs w:val="21"/>
              </w:rPr>
              <w:t> in)</w:t>
            </w:r>
          </w:p>
        </w:tc>
      </w:tr>
    </w:tbl>
    <w:p w:rsidR="00156AC8" w:rsidRDefault="00156AC8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p w:rsidR="00156AC8" w:rsidRDefault="00156AC8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tbl>
      <w:tblPr>
        <w:tblW w:w="867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544"/>
        <w:gridCol w:w="8126"/>
      </w:tblGrid>
      <w:tr w:rsidR="00156AC8" w:rsidRPr="00156AC8" w:rsidTr="00156A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56AC8" w:rsidRPr="00156AC8" w:rsidRDefault="00156AC8" w:rsidP="00156AC8">
            <w:pPr>
              <w:widowControl/>
              <w:jc w:val="left"/>
              <w:rPr>
                <w:rFonts w:ascii="Consolas" w:eastAsia="MS PGothic" w:hAnsi="Consolas" w:cs="Consolas"/>
                <w:color w:val="353833"/>
                <w:kern w:val="0"/>
                <w:sz w:val="18"/>
                <w:szCs w:val="18"/>
              </w:rPr>
            </w:pPr>
            <w:proofErr w:type="spellStart"/>
            <w:r w:rsidRPr="00156AC8">
              <w:rPr>
                <w:rFonts w:ascii="Consolas" w:eastAsia="MS Gothic" w:hAnsi="Consolas" w:cs="Consolas"/>
                <w:color w:val="353833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126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56AC8" w:rsidRPr="00156AC8" w:rsidRDefault="004C4D86" w:rsidP="00156AC8">
            <w:pPr>
              <w:widowControl/>
              <w:jc w:val="left"/>
              <w:rPr>
                <w:rFonts w:ascii="Consolas" w:eastAsia="MS PGothic" w:hAnsi="Consolas" w:cs="Consolas"/>
                <w:color w:val="353833"/>
                <w:kern w:val="0"/>
                <w:sz w:val="18"/>
                <w:szCs w:val="18"/>
                <w:lang w:eastAsia="zh-CN"/>
              </w:rPr>
            </w:pPr>
            <w:hyperlink r:id="rId12" w:anchor="read-byte:A-" w:history="1">
              <w:r w:rsidR="00156AC8" w:rsidRPr="00156AC8">
                <w:rPr>
                  <w:rFonts w:ascii="Consolas" w:eastAsia="MS Gothic" w:hAnsi="Consolas" w:cs="Consolas"/>
                  <w:b/>
                  <w:bCs/>
                  <w:color w:val="4A6782"/>
                  <w:kern w:val="0"/>
                  <w:sz w:val="18"/>
                  <w:szCs w:val="18"/>
                  <w:lang w:eastAsia="zh-CN"/>
                </w:rPr>
                <w:t>read</w:t>
              </w:r>
            </w:hyperlink>
            <w:r w:rsidR="00156AC8" w:rsidRPr="00156AC8">
              <w:rPr>
                <w:rFonts w:ascii="Consolas" w:eastAsia="MS Gothic" w:hAnsi="Consolas" w:cs="Consolas"/>
                <w:color w:val="353833"/>
                <w:kern w:val="0"/>
                <w:sz w:val="18"/>
                <w:szCs w:val="18"/>
                <w:lang w:eastAsia="zh-CN"/>
              </w:rPr>
              <w:t>(byte[] b)</w:t>
            </w:r>
          </w:p>
          <w:p w:rsidR="00156AC8" w:rsidRDefault="00156AC8" w:rsidP="00156AC8">
            <w:pPr>
              <w:widowControl/>
              <w:jc w:val="left"/>
              <w:rPr>
                <w:rFonts w:ascii="Consolas" w:eastAsia="宋体" w:hAnsi="Consolas" w:cs="Consolas"/>
                <w:color w:val="474747"/>
                <w:kern w:val="0"/>
                <w:sz w:val="18"/>
                <w:szCs w:val="18"/>
                <w:lang w:eastAsia="zh-CN"/>
              </w:rPr>
            </w:pP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从流中读取一个字节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,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放到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b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中</w:t>
            </w:r>
            <w:r w:rsidR="00C05E12"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(b</w:t>
            </w:r>
            <w:r w:rsidR="00C05E12"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中原先的内容会被覆盖</w:t>
            </w:r>
            <w:r w:rsidR="00C05E12"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),</w:t>
            </w:r>
            <w:r w:rsidR="00C05E12"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并返回放入到</w:t>
            </w:r>
            <w:r w:rsidR="00C05E12"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b</w:t>
            </w:r>
            <w:r w:rsidR="00C05E12"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中的字节的个数</w:t>
            </w:r>
          </w:p>
          <w:p w:rsidR="00A6363F" w:rsidRPr="00156AC8" w:rsidRDefault="00A6363F" w:rsidP="00A6363F">
            <w:pPr>
              <w:widowControl/>
              <w:jc w:val="left"/>
              <w:rPr>
                <w:rFonts w:ascii="Consolas" w:eastAsia="宋体" w:hAnsi="Consolas" w:cs="Consolas"/>
                <w:color w:val="474747"/>
                <w:kern w:val="0"/>
                <w:sz w:val="18"/>
                <w:szCs w:val="18"/>
                <w:lang w:eastAsia="zh-CN"/>
              </w:rPr>
            </w:pP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b is null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抛空指针。如果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b1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当前的</w:t>
            </w:r>
            <w:r>
              <w:rPr>
                <w:rFonts w:ascii="Consolas" w:eastAsia="宋体" w:hAnsi="Consolas" w:cs="Consolas"/>
                <w:color w:val="474747"/>
                <w:kern w:val="0"/>
                <w:sz w:val="18"/>
                <w:szCs w:val="18"/>
                <w:lang w:eastAsia="zh-CN"/>
              </w:rPr>
              <w:t>length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为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0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，返回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0.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如果从流中读不到内容了，返回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-1</w:t>
            </w:r>
          </w:p>
        </w:tc>
      </w:tr>
    </w:tbl>
    <w:p w:rsidR="00156AC8" w:rsidRDefault="00156AC8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594"/>
      </w:tblGrid>
      <w:tr w:rsidR="00F57503" w:rsidRPr="00F57503" w:rsidTr="00B56E0A">
        <w:tc>
          <w:tcPr>
            <w:tcW w:w="8594" w:type="dxa"/>
          </w:tcPr>
          <w:p w:rsidR="00F57503" w:rsidRPr="00F57503" w:rsidRDefault="00F57503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F57503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  <w:lang w:eastAsia="zh-CN"/>
              </w:rPr>
              <w:t>实例</w:t>
            </w:r>
          </w:p>
        </w:tc>
      </w:tr>
      <w:tr w:rsidR="00F57503" w:rsidRPr="00F57503" w:rsidTr="00B56E0A">
        <w:tc>
          <w:tcPr>
            <w:tcW w:w="8594" w:type="dxa"/>
          </w:tcPr>
          <w:p w:rsidR="00F57503" w:rsidRPr="00F57503" w:rsidRDefault="00F57503" w:rsidP="00F57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proofErr w:type="spellStart"/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IOException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F57503" w:rsidRPr="00F57503" w:rsidRDefault="00F57503" w:rsidP="00F57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[] </w:t>
            </w:r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{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16"/>
                <w:szCs w:val="16"/>
                <w:lang w:eastAsia="zh-CN"/>
              </w:rPr>
              <w:t>95,96,97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};</w:t>
            </w:r>
          </w:p>
          <w:p w:rsidR="00F57503" w:rsidRPr="00F57503" w:rsidRDefault="00F57503" w:rsidP="00F57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[] </w:t>
            </w:r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b1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[5];</w:t>
            </w:r>
          </w:p>
          <w:p w:rsidR="00F57503" w:rsidRPr="00F57503" w:rsidRDefault="00F57503" w:rsidP="00F575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F57503" w:rsidRDefault="00F57503" w:rsidP="00F575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6"/>
                <w:szCs w:val="16"/>
                <w:lang w:eastAsia="zh-CN"/>
              </w:rPr>
            </w:pP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F57503" w:rsidRPr="00F57503" w:rsidRDefault="00F57503" w:rsidP="00F57503">
            <w:pPr>
              <w:autoSpaceDE w:val="0"/>
              <w:autoSpaceDN w:val="0"/>
              <w:adjustRightInd w:val="0"/>
              <w:ind w:firstLineChars="1050" w:firstLine="1687"/>
              <w:jc w:val="left"/>
              <w:rPr>
                <w:rFonts w:ascii="Consolas" w:eastAsia="宋体" w:hAnsi="Consolas" w:cs="Consolas"/>
                <w:color w:val="3F7F5F"/>
                <w:kern w:val="0"/>
                <w:sz w:val="16"/>
                <w:szCs w:val="16"/>
                <w:lang w:eastAsia="zh-CN"/>
              </w:rPr>
            </w:pPr>
            <w:proofErr w:type="spellStart"/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.read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b1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  <w:r w:rsidRPr="00F57503">
              <w:rPr>
                <w:rFonts w:ascii="Consolas" w:hAnsi="Consolas" w:cs="Consolas"/>
                <w:color w:val="3F7F5F"/>
                <w:kern w:val="0"/>
                <w:sz w:val="16"/>
                <w:szCs w:val="16"/>
                <w:lang w:eastAsia="zh-CN"/>
              </w:rPr>
              <w:t xml:space="preserve"> //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16"/>
                <w:szCs w:val="16"/>
                <w:lang w:eastAsia="zh-CN"/>
              </w:rPr>
              <w:t>把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16"/>
                <w:szCs w:val="16"/>
                <w:lang w:eastAsia="zh-CN"/>
              </w:rPr>
              <w:t>中的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16"/>
                <w:szCs w:val="16"/>
                <w:lang w:eastAsia="zh-CN"/>
              </w:rPr>
              <w:t>95,96,97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16"/>
                <w:szCs w:val="16"/>
                <w:lang w:eastAsia="zh-CN"/>
              </w:rPr>
              <w:t>放到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16"/>
                <w:szCs w:val="16"/>
                <w:lang w:eastAsia="zh-CN"/>
              </w:rPr>
              <w:t>b1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16"/>
                <w:szCs w:val="16"/>
                <w:lang w:eastAsia="zh-CN"/>
              </w:rPr>
              <w:t>中。</w:t>
            </w:r>
          </w:p>
          <w:p w:rsidR="00F57503" w:rsidRPr="00F57503" w:rsidRDefault="00F57503" w:rsidP="00F57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</w:t>
            </w:r>
            <w:r w:rsidRPr="00F5750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); </w:t>
            </w:r>
            <w:r w:rsidRPr="00F57503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//3 </w:t>
            </w:r>
          </w:p>
          <w:p w:rsidR="00F57503" w:rsidRPr="00F57503" w:rsidRDefault="00F57503" w:rsidP="00F57503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</w:tc>
      </w:tr>
    </w:tbl>
    <w:p w:rsidR="00F57503" w:rsidRDefault="00F57503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p w:rsidR="00F57503" w:rsidRDefault="00F57503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p w:rsidR="00F57503" w:rsidRDefault="00F57503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tbl>
      <w:tblPr>
        <w:tblW w:w="8505" w:type="dxa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62"/>
        <w:gridCol w:w="8043"/>
      </w:tblGrid>
      <w:tr w:rsidR="00F57503" w:rsidRPr="00156AC8" w:rsidTr="00B56E0A">
        <w:trPr>
          <w:tblCellSpacing w:w="0" w:type="dxa"/>
        </w:trPr>
        <w:tc>
          <w:tcPr>
            <w:tcW w:w="37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7503" w:rsidRPr="00156AC8" w:rsidRDefault="00F57503" w:rsidP="0054239E">
            <w:pPr>
              <w:widowControl/>
              <w:jc w:val="left"/>
              <w:rPr>
                <w:rFonts w:ascii="Consolas" w:eastAsia="MS PGothic" w:hAnsi="Consolas" w:cs="Consolas"/>
                <w:color w:val="353833"/>
                <w:kern w:val="0"/>
                <w:sz w:val="18"/>
                <w:szCs w:val="18"/>
              </w:rPr>
            </w:pPr>
            <w:proofErr w:type="spellStart"/>
            <w:r w:rsidRPr="00156AC8">
              <w:rPr>
                <w:rFonts w:ascii="Consolas" w:eastAsia="MS Gothic" w:hAnsi="Consolas" w:cs="Consolas"/>
                <w:color w:val="353833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12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7503" w:rsidRPr="00156AC8" w:rsidRDefault="004C4D86" w:rsidP="0054239E">
            <w:pPr>
              <w:widowControl/>
              <w:jc w:val="left"/>
              <w:rPr>
                <w:rFonts w:ascii="Consolas" w:eastAsia="MS PGothic" w:hAnsi="Consolas" w:cs="Consolas"/>
                <w:color w:val="353833"/>
                <w:kern w:val="0"/>
                <w:sz w:val="18"/>
                <w:szCs w:val="18"/>
              </w:rPr>
            </w:pPr>
            <w:hyperlink r:id="rId13" w:anchor="read-byte:A-int-int-" w:history="1">
              <w:r w:rsidR="00F57503" w:rsidRPr="00156AC8">
                <w:rPr>
                  <w:rFonts w:ascii="Consolas" w:eastAsia="MS Gothic" w:hAnsi="Consolas" w:cs="Consolas"/>
                  <w:b/>
                  <w:bCs/>
                  <w:color w:val="4A6782"/>
                  <w:kern w:val="0"/>
                  <w:sz w:val="18"/>
                  <w:szCs w:val="18"/>
                </w:rPr>
                <w:t>read</w:t>
              </w:r>
            </w:hyperlink>
            <w:r w:rsidR="00F57503" w:rsidRPr="00156AC8">
              <w:rPr>
                <w:rFonts w:ascii="Consolas" w:eastAsia="MS Gothic" w:hAnsi="Consolas" w:cs="Consolas"/>
                <w:color w:val="353833"/>
                <w:kern w:val="0"/>
                <w:sz w:val="18"/>
                <w:szCs w:val="18"/>
              </w:rPr>
              <w:t xml:space="preserve">(byte[] b, </w:t>
            </w:r>
            <w:proofErr w:type="spellStart"/>
            <w:r w:rsidR="00F57503" w:rsidRPr="00156AC8">
              <w:rPr>
                <w:rFonts w:ascii="Consolas" w:eastAsia="MS Gothic" w:hAnsi="Consolas" w:cs="Consolas"/>
                <w:color w:val="353833"/>
                <w:kern w:val="0"/>
                <w:sz w:val="18"/>
                <w:szCs w:val="18"/>
              </w:rPr>
              <w:t>int</w:t>
            </w:r>
            <w:proofErr w:type="spellEnd"/>
            <w:r w:rsidR="00F57503" w:rsidRPr="00156AC8">
              <w:rPr>
                <w:rFonts w:ascii="Consolas" w:eastAsia="MS Gothic" w:hAnsi="Consolas" w:cs="Consolas"/>
                <w:color w:val="353833"/>
                <w:kern w:val="0"/>
                <w:sz w:val="18"/>
                <w:szCs w:val="18"/>
              </w:rPr>
              <w:t xml:space="preserve"> off, </w:t>
            </w:r>
            <w:proofErr w:type="spellStart"/>
            <w:r w:rsidR="00F57503" w:rsidRPr="00156AC8">
              <w:rPr>
                <w:rFonts w:ascii="Consolas" w:eastAsia="MS Gothic" w:hAnsi="Consolas" w:cs="Consolas"/>
                <w:color w:val="353833"/>
                <w:kern w:val="0"/>
                <w:sz w:val="18"/>
                <w:szCs w:val="18"/>
              </w:rPr>
              <w:t>int</w:t>
            </w:r>
            <w:proofErr w:type="spellEnd"/>
            <w:r w:rsidR="00F57503" w:rsidRPr="00156AC8">
              <w:rPr>
                <w:rFonts w:ascii="Consolas" w:eastAsia="MS Gothic" w:hAnsi="Consolas" w:cs="Consolas"/>
                <w:color w:val="353833"/>
                <w:kern w:val="0"/>
                <w:sz w:val="18"/>
                <w:szCs w:val="18"/>
              </w:rPr>
              <w:t> </w:t>
            </w:r>
            <w:proofErr w:type="spellStart"/>
            <w:r w:rsidR="00F57503" w:rsidRPr="00156AC8">
              <w:rPr>
                <w:rFonts w:ascii="Consolas" w:eastAsia="MS Gothic" w:hAnsi="Consolas" w:cs="Consolas"/>
                <w:color w:val="353833"/>
                <w:kern w:val="0"/>
                <w:sz w:val="18"/>
                <w:szCs w:val="18"/>
              </w:rPr>
              <w:t>len</w:t>
            </w:r>
            <w:proofErr w:type="spellEnd"/>
            <w:r w:rsidR="00F57503" w:rsidRPr="00156AC8">
              <w:rPr>
                <w:rFonts w:ascii="Consolas" w:eastAsia="MS Gothic" w:hAnsi="Consolas" w:cs="Consolas"/>
                <w:color w:val="353833"/>
                <w:kern w:val="0"/>
                <w:sz w:val="18"/>
                <w:szCs w:val="18"/>
              </w:rPr>
              <w:t>)</w:t>
            </w:r>
          </w:p>
          <w:p w:rsidR="00F57503" w:rsidRPr="00156AC8" w:rsidRDefault="00F57503" w:rsidP="0054239E">
            <w:pPr>
              <w:widowControl/>
              <w:jc w:val="left"/>
              <w:rPr>
                <w:rFonts w:ascii="Consolas" w:eastAsia="宋体" w:hAnsi="Consolas" w:cs="Consolas"/>
                <w:color w:val="474747"/>
                <w:kern w:val="0"/>
                <w:sz w:val="18"/>
                <w:szCs w:val="18"/>
                <w:lang w:eastAsia="zh-CN"/>
              </w:rPr>
            </w:pP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从流中读取</w:t>
            </w:r>
            <w:proofErr w:type="spellStart"/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len</w:t>
            </w:r>
            <w:proofErr w:type="spellEnd"/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个字节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,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然后放到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b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中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从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b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中下标为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off</w:t>
            </w:r>
            <w:r>
              <w:rPr>
                <w:rFonts w:ascii="Consolas" w:eastAsia="宋体" w:hAnsi="Consolas" w:cs="Consolas" w:hint="eastAsia"/>
                <w:color w:val="474747"/>
                <w:kern w:val="0"/>
                <w:sz w:val="18"/>
                <w:szCs w:val="18"/>
                <w:lang w:eastAsia="zh-CN"/>
              </w:rPr>
              <w:t>的位置开始往里放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94"/>
      </w:tblGrid>
      <w:tr w:rsidR="00332D53" w:rsidRPr="00F57503" w:rsidTr="00B56E0A">
        <w:tc>
          <w:tcPr>
            <w:tcW w:w="8594" w:type="dxa"/>
          </w:tcPr>
          <w:p w:rsidR="00332D53" w:rsidRPr="00F57503" w:rsidRDefault="00332D53" w:rsidP="0054239E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F57503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  <w:lang w:eastAsia="zh-CN"/>
              </w:rPr>
              <w:t>实例</w:t>
            </w:r>
          </w:p>
        </w:tc>
      </w:tr>
      <w:tr w:rsidR="00332D53" w:rsidRPr="00F57503" w:rsidTr="00B56E0A">
        <w:tc>
          <w:tcPr>
            <w:tcW w:w="8594" w:type="dxa"/>
          </w:tcPr>
          <w:p w:rsidR="00332D53" w:rsidRPr="00F57503" w:rsidRDefault="00332D53" w:rsidP="005423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proofErr w:type="spellStart"/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IOException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332D53" w:rsidRPr="00332D53" w:rsidRDefault="00332D53" w:rsidP="00332D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32D5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[] </w:t>
            </w:r>
            <w:r w:rsidRPr="00332D5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{95,96,97};</w:t>
            </w:r>
          </w:p>
          <w:p w:rsidR="00332D53" w:rsidRPr="00332D53" w:rsidRDefault="00332D53" w:rsidP="00332D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32D5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[] </w:t>
            </w:r>
            <w:r w:rsidRPr="00332D53">
              <w:rPr>
                <w:rFonts w:ascii="Consolas" w:hAnsi="Consolas" w:cs="Consolas"/>
                <w:color w:val="6A3E3E"/>
                <w:kern w:val="0"/>
                <w:sz w:val="16"/>
                <w:szCs w:val="16"/>
                <w:highlight w:val="yellow"/>
              </w:rPr>
              <w:t>b2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</w:t>
            </w:r>
            <w:r w:rsidRPr="00332D5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332D5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[5];</w:t>
            </w:r>
          </w:p>
          <w:p w:rsidR="00332D53" w:rsidRPr="00332D53" w:rsidRDefault="00332D53" w:rsidP="00332D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332D53" w:rsidRPr="00332D53" w:rsidRDefault="00332D53" w:rsidP="00332D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332D5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332D5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332D5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332D53" w:rsidRPr="00332D53" w:rsidRDefault="00332D53" w:rsidP="00332D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332D5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332D5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332D5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332D53" w:rsidRPr="00332D53" w:rsidRDefault="00332D53" w:rsidP="00332D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332D5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32D5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332D5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.read</w:t>
            </w:r>
            <w:proofErr w:type="spellEnd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332D53">
              <w:rPr>
                <w:rFonts w:ascii="Consolas" w:hAnsi="Consolas" w:cs="Consolas"/>
                <w:color w:val="6A3E3E"/>
                <w:kern w:val="0"/>
                <w:sz w:val="16"/>
                <w:szCs w:val="16"/>
                <w:highlight w:val="lightGray"/>
              </w:rPr>
              <w:t>b2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,1,2);</w:t>
            </w:r>
            <w:r>
              <w:t xml:space="preserve"> </w:t>
            </w:r>
            <w:r w:rsidRPr="00332D53">
              <w:rPr>
                <w:rFonts w:eastAsia="宋体" w:hint="eastAsia"/>
                <w:color w:val="9BBB59" w:themeColor="accent3"/>
                <w:lang w:eastAsia="zh-CN"/>
              </w:rPr>
              <w:t xml:space="preserve"> </w:t>
            </w:r>
            <w:r w:rsidRPr="00332D53">
              <w:rPr>
                <w:rFonts w:ascii="Consolas" w:hAnsi="Consolas" w:cs="Consolas"/>
                <w:color w:val="9BBB59" w:themeColor="accent3"/>
                <w:kern w:val="0"/>
                <w:sz w:val="16"/>
                <w:szCs w:val="16"/>
              </w:rPr>
              <w:t>//</w:t>
            </w:r>
            <w:r w:rsidRPr="00332D53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 xml:space="preserve"> </w:t>
            </w:r>
            <w:r w:rsidRPr="00332D53">
              <w:rPr>
                <w:rFonts w:ascii="Consolas" w:hAnsi="Consolas" w:cs="Consolas"/>
                <w:color w:val="9BBB59" w:themeColor="accent3"/>
                <w:kern w:val="0"/>
                <w:sz w:val="16"/>
                <w:szCs w:val="16"/>
              </w:rPr>
              <w:t>b1</w:t>
            </w:r>
            <w:r w:rsidRPr="00332D53">
              <w:rPr>
                <w:rFonts w:ascii="Consolas" w:hAnsi="Consolas" w:cs="Consolas" w:hint="eastAsia"/>
                <w:color w:val="9BBB59" w:themeColor="accent3"/>
                <w:kern w:val="0"/>
                <w:sz w:val="16"/>
                <w:szCs w:val="16"/>
              </w:rPr>
              <w:t>中的内容</w:t>
            </w:r>
            <w:r w:rsidRPr="00332D53">
              <w:rPr>
                <w:rFonts w:ascii="宋体" w:eastAsia="宋体" w:hAnsi="宋体" w:cs="宋体" w:hint="eastAsia"/>
                <w:color w:val="9BBB59" w:themeColor="accent3"/>
                <w:kern w:val="0"/>
                <w:sz w:val="16"/>
                <w:szCs w:val="16"/>
              </w:rPr>
              <w:t>为</w:t>
            </w:r>
            <w:r w:rsidRPr="00332D53">
              <w:rPr>
                <w:rFonts w:ascii="Consolas" w:hAnsi="Consolas" w:cs="Consolas"/>
                <w:color w:val="9BBB59" w:themeColor="accent3"/>
                <w:kern w:val="0"/>
                <w:sz w:val="16"/>
                <w:szCs w:val="16"/>
              </w:rPr>
              <w:t>[0, 95, 96, 0, 0]</w:t>
            </w:r>
          </w:p>
          <w:p w:rsidR="00332D53" w:rsidRPr="00332D53" w:rsidRDefault="00332D53" w:rsidP="00332D53">
            <w:pPr>
              <w:rPr>
                <w:rFonts w:ascii="Consolas" w:eastAsia="宋体" w:hAnsi="Consolas" w:cs="Consolas"/>
                <w:color w:val="9BBB59" w:themeColor="accent3"/>
                <w:kern w:val="0"/>
                <w:sz w:val="16"/>
                <w:szCs w:val="16"/>
                <w:lang w:eastAsia="zh-CN"/>
              </w:rPr>
            </w:pP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ab/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ab/>
            </w:r>
            <w:proofErr w:type="spellStart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System.</w:t>
            </w:r>
            <w:r w:rsidRPr="00332D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  <w:highlight w:val="lightGray"/>
              </w:rPr>
              <w:t>out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.println</w:t>
            </w:r>
            <w:proofErr w:type="spellEnd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(</w:t>
            </w:r>
            <w:proofErr w:type="spellStart"/>
            <w:r w:rsidRPr="00332D53">
              <w:rPr>
                <w:rFonts w:ascii="Consolas" w:hAnsi="Consolas" w:cs="Consolas"/>
                <w:color w:val="6A3E3E"/>
                <w:kern w:val="0"/>
                <w:sz w:val="16"/>
                <w:szCs w:val="16"/>
                <w:highlight w:val="lightGray"/>
              </w:rPr>
              <w:t>i</w:t>
            </w:r>
            <w:proofErr w:type="spellEnd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);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 </w:t>
            </w:r>
            <w:r w:rsidRPr="00332D53">
              <w:rPr>
                <w:rFonts w:ascii="Consolas" w:hAnsi="Consolas" w:cs="Consolas"/>
                <w:color w:val="9BBB59" w:themeColor="accent3"/>
                <w:kern w:val="0"/>
                <w:sz w:val="16"/>
                <w:szCs w:val="16"/>
              </w:rPr>
              <w:t>//</w:t>
            </w:r>
            <w:r w:rsidRPr="00332D53"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 xml:space="preserve"> </w:t>
            </w:r>
            <w:r w:rsidRPr="00332D53">
              <w:rPr>
                <w:rFonts w:ascii="Consolas" w:hAnsi="Consolas" w:cs="Consolas"/>
                <w:color w:val="9BBB59" w:themeColor="accent3"/>
                <w:kern w:val="0"/>
                <w:sz w:val="16"/>
                <w:szCs w:val="16"/>
              </w:rPr>
              <w:t>2</w:t>
            </w:r>
          </w:p>
          <w:p w:rsidR="00332D53" w:rsidRPr="00F57503" w:rsidRDefault="00332D53" w:rsidP="00332D53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F57503" w:rsidRDefault="00F57503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tbl>
      <w:tblPr>
        <w:tblW w:w="8647" w:type="dxa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922"/>
        <w:gridCol w:w="7725"/>
      </w:tblGrid>
      <w:tr w:rsidR="009B5F5B" w:rsidRPr="009B5F5B" w:rsidTr="00B56E0A">
        <w:trPr>
          <w:tblCellSpacing w:w="0" w:type="dxa"/>
        </w:trPr>
        <w:tc>
          <w:tcPr>
            <w:tcW w:w="898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B5F5B" w:rsidRPr="009B5F5B" w:rsidRDefault="009B5F5B" w:rsidP="009B5F5B">
            <w:pPr>
              <w:widowControl/>
              <w:jc w:val="left"/>
              <w:rPr>
                <w:rFonts w:ascii="Arial" w:eastAsia="MS PGothic" w:hAnsi="Arial" w:cs="Arial"/>
                <w:color w:val="353833"/>
                <w:kern w:val="0"/>
                <w:sz w:val="18"/>
                <w:szCs w:val="18"/>
              </w:rPr>
            </w:pPr>
            <w:proofErr w:type="spellStart"/>
            <w:r w:rsidRPr="00095C73">
              <w:rPr>
                <w:rFonts w:ascii="Courier New" w:eastAsia="MS Gothic" w:hAnsi="Courier New" w:cs="Courier New"/>
                <w:color w:val="353833"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7749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B5F5B" w:rsidRPr="009B5F5B" w:rsidRDefault="004C4D86" w:rsidP="009B5F5B">
            <w:pPr>
              <w:widowControl/>
              <w:jc w:val="left"/>
              <w:rPr>
                <w:rFonts w:ascii="Arial" w:eastAsia="MS PGothic" w:hAnsi="Arial" w:cs="Arial"/>
                <w:color w:val="353833"/>
                <w:kern w:val="0"/>
                <w:sz w:val="18"/>
                <w:szCs w:val="18"/>
              </w:rPr>
            </w:pPr>
            <w:hyperlink r:id="rId14" w:anchor="readBoolean--" w:history="1">
              <w:r w:rsidR="009B5F5B" w:rsidRPr="00095C73">
                <w:rPr>
                  <w:rFonts w:ascii="Courier New" w:eastAsia="MS Gothic" w:hAnsi="Courier New" w:cs="Courier New"/>
                  <w:b/>
                  <w:bCs/>
                  <w:color w:val="4A6782"/>
                  <w:kern w:val="0"/>
                  <w:sz w:val="18"/>
                  <w:szCs w:val="18"/>
                </w:rPr>
                <w:t>readBoolean</w:t>
              </w:r>
            </w:hyperlink>
            <w:r w:rsidR="009B5F5B" w:rsidRPr="00095C73">
              <w:rPr>
                <w:rFonts w:ascii="Courier New" w:eastAsia="MS Gothic" w:hAnsi="Courier New" w:cs="Courier New"/>
                <w:color w:val="353833"/>
                <w:kern w:val="0"/>
                <w:sz w:val="18"/>
                <w:szCs w:val="18"/>
              </w:rPr>
              <w:t>()</w:t>
            </w:r>
          </w:p>
          <w:p w:rsidR="009B5F5B" w:rsidRPr="009B5F5B" w:rsidRDefault="009B5F5B" w:rsidP="009B5F5B">
            <w:pPr>
              <w:widowControl/>
              <w:jc w:val="left"/>
              <w:rPr>
                <w:rFonts w:ascii="Georgia" w:eastAsia="MS PGothic" w:hAnsi="Georgia" w:cs="Arial"/>
                <w:color w:val="474747"/>
                <w:kern w:val="0"/>
                <w:sz w:val="18"/>
                <w:szCs w:val="18"/>
              </w:rPr>
            </w:pPr>
            <w:r w:rsidRPr="00095C73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从流中读一个字节，如果不是</w:t>
            </w:r>
            <w:r w:rsidRPr="00095C73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0</w:t>
            </w:r>
            <w:r w:rsidRPr="00095C73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返回</w:t>
            </w:r>
            <w:r w:rsidRPr="00095C73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true</w:t>
            </w:r>
            <w:r w:rsidRPr="00095C73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，是</w:t>
            </w:r>
            <w:r w:rsidRPr="00095C73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0</w:t>
            </w:r>
            <w:r w:rsidRPr="00095C73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返回</w:t>
            </w:r>
            <w:r w:rsidRPr="00095C73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false</w:t>
            </w:r>
            <w:r w:rsidRPr="00095C73">
              <w:rPr>
                <w:rFonts w:ascii="Georgia" w:eastAsia="宋体" w:hAnsi="Georgia" w:cs="Arial" w:hint="eastAsia"/>
                <w:color w:val="474747"/>
                <w:kern w:val="0"/>
                <w:sz w:val="18"/>
                <w:szCs w:val="18"/>
                <w:lang w:eastAsia="zh-CN"/>
              </w:rPr>
              <w:t>。其他抛异常</w:t>
            </w:r>
            <w:r w:rsidRPr="009B5F5B">
              <w:rPr>
                <w:rFonts w:ascii="Georgia" w:eastAsia="MS PGothic" w:hAnsi="Georgia" w:cs="Arial"/>
                <w:color w:val="474747"/>
                <w:kern w:val="0"/>
                <w:sz w:val="18"/>
                <w:szCs w:val="18"/>
              </w:rPr>
              <w:t>.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94"/>
      </w:tblGrid>
      <w:tr w:rsidR="00B56E0A" w:rsidRPr="00F57503" w:rsidTr="0054239E">
        <w:tc>
          <w:tcPr>
            <w:tcW w:w="8594" w:type="dxa"/>
          </w:tcPr>
          <w:p w:rsidR="00B56E0A" w:rsidRPr="00F57503" w:rsidRDefault="00B56E0A" w:rsidP="0054239E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F57503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  <w:lang w:eastAsia="zh-CN"/>
              </w:rPr>
              <w:t>实例</w:t>
            </w:r>
          </w:p>
        </w:tc>
      </w:tr>
      <w:tr w:rsidR="00B56E0A" w:rsidRPr="00F57503" w:rsidTr="0054239E">
        <w:tc>
          <w:tcPr>
            <w:tcW w:w="8594" w:type="dxa"/>
          </w:tcPr>
          <w:p w:rsidR="00B56E0A" w:rsidRPr="00F57503" w:rsidRDefault="00B56E0A" w:rsidP="005423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proofErr w:type="spellStart"/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IOException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B56E0A" w:rsidRPr="00B56E0A" w:rsidRDefault="00B56E0A" w:rsidP="005423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32D5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[] </w:t>
            </w:r>
            <w:r w:rsidRPr="00332D5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{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>0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,96,97};</w:t>
            </w:r>
          </w:p>
          <w:p w:rsidR="00B56E0A" w:rsidRPr="00332D53" w:rsidRDefault="00B56E0A" w:rsidP="005423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332D5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332D5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332D5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B56E0A" w:rsidRPr="00B56E0A" w:rsidRDefault="00B56E0A" w:rsidP="00B56E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B56E0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B56E0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B56E0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B56E0A" w:rsidRPr="00B56E0A" w:rsidRDefault="00B56E0A" w:rsidP="00B56E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56E0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proofErr w:type="spellEnd"/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56E0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noneZero</w:t>
            </w:r>
            <w:proofErr w:type="spellEnd"/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B56E0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.readBoolean</w:t>
            </w:r>
            <w:proofErr w:type="spellEnd"/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  <w:r w:rsidRPr="00B56E0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B56E0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因</w:t>
            </w:r>
            <w:r w:rsidRPr="00B56E0A">
              <w:rPr>
                <w:rFonts w:ascii="宋体" w:eastAsia="宋体" w:hAnsi="宋体" w:cs="宋体" w:hint="eastAsia"/>
                <w:color w:val="3F7F5F"/>
                <w:kern w:val="0"/>
                <w:sz w:val="16"/>
                <w:szCs w:val="16"/>
              </w:rPr>
              <w:t>为</w:t>
            </w:r>
            <w:r w:rsidRPr="00B56E0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b</w:t>
            </w:r>
            <w:r w:rsidRPr="00B56E0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中第一个字</w:t>
            </w:r>
            <w:r w:rsidRPr="00B56E0A">
              <w:rPr>
                <w:rFonts w:ascii="宋体" w:eastAsia="宋体" w:hAnsi="宋体" w:cs="宋体" w:hint="eastAsia"/>
                <w:color w:val="3F7F5F"/>
                <w:kern w:val="0"/>
                <w:sz w:val="16"/>
                <w:szCs w:val="16"/>
              </w:rPr>
              <w:t>节</w:t>
            </w:r>
            <w:r w:rsidRPr="00B56E0A">
              <w:rPr>
                <w:rFonts w:ascii="MS Mincho" w:eastAsia="MS Mincho" w:hAnsi="MS Mincho" w:cs="MS Mincho" w:hint="eastAsia"/>
                <w:color w:val="3F7F5F"/>
                <w:kern w:val="0"/>
                <w:sz w:val="16"/>
                <w:szCs w:val="16"/>
              </w:rPr>
              <w:t>是</w:t>
            </w:r>
            <w:r w:rsidRPr="00B56E0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0</w:t>
            </w:r>
            <w:r w:rsidRPr="00B56E0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，所以返回</w:t>
            </w:r>
            <w:r w:rsidRPr="00B56E0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false</w:t>
            </w:r>
          </w:p>
          <w:p w:rsidR="00B56E0A" w:rsidRPr="00B56E0A" w:rsidRDefault="00B56E0A" w:rsidP="00B56E0A">
            <w:pPr>
              <w:rPr>
                <w:rFonts w:ascii="Consolas" w:eastAsia="宋体" w:hAnsi="Consolas" w:cs="Consolas"/>
                <w:color w:val="3F7F5F"/>
                <w:kern w:val="0"/>
                <w:sz w:val="16"/>
                <w:szCs w:val="16"/>
                <w:lang w:eastAsia="zh-CN"/>
              </w:rPr>
            </w:pPr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</w:t>
            </w:r>
            <w:r w:rsidRPr="00B56E0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B56E0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noneZero</w:t>
            </w:r>
            <w:proofErr w:type="spellEnd"/>
            <w:r w:rsidRPr="00B56E0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); </w:t>
            </w:r>
            <w:r w:rsidRPr="00B56E0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//false</w:t>
            </w:r>
          </w:p>
          <w:p w:rsidR="00B56E0A" w:rsidRPr="00F57503" w:rsidRDefault="00B56E0A" w:rsidP="00B56E0A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9B5F5B" w:rsidRDefault="009B5F5B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tbl>
      <w:tblPr>
        <w:tblW w:w="0" w:type="auto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550"/>
        <w:gridCol w:w="7969"/>
      </w:tblGrid>
      <w:tr w:rsidR="00846947" w:rsidRPr="00846947" w:rsidTr="00846947">
        <w:trPr>
          <w:tblCellSpacing w:w="0" w:type="dxa"/>
        </w:trPr>
        <w:tc>
          <w:tcPr>
            <w:tcW w:w="50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46947" w:rsidRPr="00846947" w:rsidRDefault="00846947" w:rsidP="00846947">
            <w:pPr>
              <w:widowControl/>
              <w:jc w:val="left"/>
              <w:rPr>
                <w:rFonts w:ascii="Arial" w:eastAsia="MS PGothic" w:hAnsi="Arial" w:cs="Arial"/>
                <w:color w:val="353833"/>
                <w:kern w:val="0"/>
                <w:sz w:val="16"/>
                <w:szCs w:val="16"/>
              </w:rPr>
            </w:pPr>
            <w:r w:rsidRPr="00AD7618">
              <w:rPr>
                <w:rFonts w:ascii="Courier New" w:eastAsia="MS Gothic" w:hAnsi="Courier New" w:cs="Courier New"/>
                <w:color w:val="353833"/>
                <w:kern w:val="0"/>
                <w:sz w:val="16"/>
                <w:szCs w:val="16"/>
              </w:rPr>
              <w:t>byte</w:t>
            </w:r>
          </w:p>
        </w:tc>
        <w:tc>
          <w:tcPr>
            <w:tcW w:w="800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46947" w:rsidRPr="00846947" w:rsidRDefault="004C4D86" w:rsidP="00846947">
            <w:pPr>
              <w:widowControl/>
              <w:jc w:val="left"/>
              <w:rPr>
                <w:rFonts w:ascii="Arial" w:eastAsia="MS PGothic" w:hAnsi="Arial" w:cs="Arial"/>
                <w:color w:val="353833"/>
                <w:kern w:val="0"/>
                <w:sz w:val="16"/>
                <w:szCs w:val="16"/>
              </w:rPr>
            </w:pPr>
            <w:hyperlink r:id="rId15" w:anchor="readByte--" w:history="1">
              <w:r w:rsidR="00846947" w:rsidRPr="00AD7618">
                <w:rPr>
                  <w:rFonts w:ascii="Courier New" w:eastAsia="MS Gothic" w:hAnsi="Courier New" w:cs="Courier New"/>
                  <w:b/>
                  <w:bCs/>
                  <w:color w:val="4A6782"/>
                  <w:kern w:val="0"/>
                  <w:sz w:val="16"/>
                  <w:szCs w:val="16"/>
                </w:rPr>
                <w:t>readByte</w:t>
              </w:r>
            </w:hyperlink>
            <w:r w:rsidR="00846947" w:rsidRPr="00AD7618">
              <w:rPr>
                <w:rFonts w:ascii="Courier New" w:eastAsia="MS Gothic" w:hAnsi="Courier New" w:cs="Courier New"/>
                <w:color w:val="353833"/>
                <w:kern w:val="0"/>
                <w:sz w:val="16"/>
                <w:szCs w:val="16"/>
              </w:rPr>
              <w:t>()</w:t>
            </w:r>
          </w:p>
          <w:p w:rsidR="00846947" w:rsidRPr="00846947" w:rsidRDefault="00846947" w:rsidP="00846947">
            <w:pPr>
              <w:widowControl/>
              <w:jc w:val="left"/>
              <w:rPr>
                <w:rFonts w:ascii="Georgia" w:eastAsia="宋体" w:hAnsi="Georgia" w:cs="Arial"/>
                <w:color w:val="474747"/>
                <w:kern w:val="0"/>
                <w:sz w:val="16"/>
                <w:szCs w:val="16"/>
                <w:lang w:eastAsia="zh-CN"/>
              </w:rPr>
            </w:pPr>
            <w:r w:rsidRPr="00AD7618">
              <w:rPr>
                <w:rFonts w:ascii="Georgia" w:eastAsia="宋体" w:hAnsi="Georgia" w:cs="Arial" w:hint="eastAsia"/>
                <w:color w:val="474747"/>
                <w:kern w:val="0"/>
                <w:sz w:val="16"/>
                <w:szCs w:val="16"/>
                <w:lang w:eastAsia="zh-CN"/>
              </w:rPr>
              <w:t>从流中读取一个字节（</w:t>
            </w:r>
            <w:r w:rsidRPr="00AD7618">
              <w:rPr>
                <w:rFonts w:ascii="Georgia" w:eastAsia="宋体" w:hAnsi="Georgia" w:cs="Arial"/>
                <w:color w:val="474747"/>
                <w:kern w:val="0"/>
                <w:sz w:val="16"/>
                <w:szCs w:val="16"/>
                <w:lang w:eastAsia="zh-CN"/>
              </w:rPr>
              <w:t>signed 8-bit byte.</w:t>
            </w:r>
            <w:r w:rsidRPr="00AD7618">
              <w:rPr>
                <w:rFonts w:ascii="Georgia" w:eastAsia="宋体" w:hAnsi="Georgia" w:cs="Arial" w:hint="eastAsia"/>
                <w:color w:val="474747"/>
                <w:kern w:val="0"/>
                <w:sz w:val="16"/>
                <w:szCs w:val="16"/>
                <w:lang w:eastAsia="zh-CN"/>
              </w:rPr>
              <w:t>）读取的这个值的范围是</w:t>
            </w:r>
            <w:r w:rsidRPr="00AD7618">
              <w:rPr>
                <w:rFonts w:ascii="Georgia" w:eastAsia="宋体" w:hAnsi="Georgia" w:cs="Arial" w:hint="eastAsia"/>
                <w:color w:val="474747"/>
                <w:kern w:val="0"/>
                <w:sz w:val="16"/>
                <w:szCs w:val="16"/>
                <w:lang w:eastAsia="zh-CN"/>
              </w:rPr>
              <w:t>-128</w:t>
            </w:r>
            <w:r w:rsidRPr="00AD7618">
              <w:rPr>
                <w:rFonts w:ascii="Georgia" w:eastAsia="宋体" w:hAnsi="Georgia" w:cs="Arial" w:hint="eastAsia"/>
                <w:color w:val="474747"/>
                <w:kern w:val="0"/>
                <w:sz w:val="16"/>
                <w:szCs w:val="16"/>
                <w:lang w:eastAsia="zh-CN"/>
              </w:rPr>
              <w:t>到</w:t>
            </w:r>
            <w:r w:rsidRPr="00AD7618">
              <w:rPr>
                <w:rFonts w:ascii="Georgia" w:eastAsia="宋体" w:hAnsi="Georgia" w:cs="Arial" w:hint="eastAsia"/>
                <w:color w:val="474747"/>
                <w:kern w:val="0"/>
                <w:sz w:val="16"/>
                <w:szCs w:val="16"/>
                <w:lang w:eastAsia="zh-CN"/>
              </w:rPr>
              <w:t>127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05"/>
      </w:tblGrid>
      <w:tr w:rsidR="0020472D" w:rsidRPr="00F57503" w:rsidTr="00AD7618">
        <w:tc>
          <w:tcPr>
            <w:tcW w:w="8505" w:type="dxa"/>
          </w:tcPr>
          <w:p w:rsidR="0020472D" w:rsidRPr="00F57503" w:rsidRDefault="0020472D" w:rsidP="0054239E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F57503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  <w:lang w:eastAsia="zh-CN"/>
              </w:rPr>
              <w:t>实例</w:t>
            </w:r>
          </w:p>
        </w:tc>
      </w:tr>
      <w:tr w:rsidR="0020472D" w:rsidRPr="00F57503" w:rsidTr="00AD7618">
        <w:tc>
          <w:tcPr>
            <w:tcW w:w="8505" w:type="dxa"/>
          </w:tcPr>
          <w:p w:rsidR="0020472D" w:rsidRPr="00F57503" w:rsidRDefault="0020472D" w:rsidP="005423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proofErr w:type="spellStart"/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IOException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20472D" w:rsidRPr="0020472D" w:rsidRDefault="0020472D" w:rsidP="0020472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332D5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0472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[] </w:t>
            </w:r>
            <w:r w:rsidRPr="0020472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{96,97,98};</w:t>
            </w:r>
          </w:p>
          <w:p w:rsidR="0020472D" w:rsidRPr="0020472D" w:rsidRDefault="0020472D" w:rsidP="002047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0472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20472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20472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20472D" w:rsidRPr="0020472D" w:rsidRDefault="0020472D" w:rsidP="002047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</w:p>
          <w:p w:rsidR="0020472D" w:rsidRPr="0020472D" w:rsidRDefault="0020472D" w:rsidP="002047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0472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20472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20472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20472D" w:rsidRPr="0020472D" w:rsidRDefault="0020472D" w:rsidP="002047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0472D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0472D">
              <w:rPr>
                <w:rFonts w:ascii="Consolas" w:hAnsi="Consolas" w:cs="Consolas"/>
                <w:color w:val="6A3E3E"/>
                <w:kern w:val="0"/>
                <w:sz w:val="16"/>
                <w:szCs w:val="16"/>
                <w:highlight w:val="yellow"/>
              </w:rPr>
              <w:t>byteValue</w:t>
            </w:r>
            <w:proofErr w:type="spellEnd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20472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.readByte</w:t>
            </w:r>
            <w:proofErr w:type="spellEnd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(); </w:t>
            </w:r>
            <w:r w:rsidRPr="0020472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20472D">
              <w:rPr>
                <w:rFonts w:ascii="宋体" w:eastAsia="宋体" w:hAnsi="宋体" w:cs="宋体" w:hint="eastAsia"/>
                <w:color w:val="3F7F5F"/>
                <w:kern w:val="0"/>
                <w:sz w:val="16"/>
                <w:szCs w:val="16"/>
              </w:rPr>
              <w:t>读</w:t>
            </w:r>
            <w:r w:rsidRPr="0020472D">
              <w:rPr>
                <w:rFonts w:ascii="MS Mincho" w:eastAsia="MS Mincho" w:hAnsi="MS Mincho" w:cs="MS Mincho" w:hint="eastAsia"/>
                <w:color w:val="3F7F5F"/>
                <w:kern w:val="0"/>
                <w:sz w:val="16"/>
                <w:szCs w:val="16"/>
              </w:rPr>
              <w:t>取</w:t>
            </w:r>
            <w:r w:rsidRPr="0020472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b</w:t>
            </w:r>
            <w:r w:rsidRPr="0020472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中一个字</w:t>
            </w:r>
            <w:r w:rsidRPr="0020472D">
              <w:rPr>
                <w:rFonts w:ascii="宋体" w:eastAsia="宋体" w:hAnsi="宋体" w:cs="宋体" w:hint="eastAsia"/>
                <w:color w:val="3F7F5F"/>
                <w:kern w:val="0"/>
                <w:sz w:val="16"/>
                <w:szCs w:val="16"/>
              </w:rPr>
              <w:t>节</w:t>
            </w:r>
          </w:p>
          <w:p w:rsidR="0020472D" w:rsidRPr="0020472D" w:rsidRDefault="0020472D" w:rsidP="002047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</w:t>
            </w:r>
            <w:r w:rsidRPr="0020472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20472D">
              <w:rPr>
                <w:rFonts w:ascii="Consolas" w:hAnsi="Consolas" w:cs="Consolas"/>
                <w:color w:val="6A3E3E"/>
                <w:kern w:val="0"/>
                <w:sz w:val="16"/>
                <w:szCs w:val="16"/>
                <w:highlight w:val="lightGray"/>
              </w:rPr>
              <w:t>byteValue</w:t>
            </w:r>
            <w:proofErr w:type="spellEnd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); </w:t>
            </w:r>
            <w:r w:rsidRPr="0020472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//96</w:t>
            </w:r>
          </w:p>
          <w:p w:rsidR="0020472D" w:rsidRPr="0020472D" w:rsidRDefault="0020472D" w:rsidP="002047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</w:p>
          <w:p w:rsidR="0020472D" w:rsidRPr="0020472D" w:rsidRDefault="0020472D" w:rsidP="002047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20472D">
              <w:rPr>
                <w:rFonts w:ascii="Consolas" w:hAnsi="Consolas" w:cs="Consolas"/>
                <w:color w:val="6A3E3E"/>
                <w:kern w:val="0"/>
                <w:sz w:val="16"/>
                <w:szCs w:val="16"/>
                <w:highlight w:val="yellow"/>
              </w:rPr>
              <w:t>byteValue</w:t>
            </w:r>
            <w:proofErr w:type="spellEnd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20472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.readByte</w:t>
            </w:r>
            <w:proofErr w:type="spellEnd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20472D" w:rsidRDefault="0020472D" w:rsidP="0020472D">
            <w:pPr>
              <w:rPr>
                <w:rFonts w:ascii="Consolas" w:eastAsia="宋体" w:hAnsi="Consolas" w:cs="Consolas"/>
                <w:color w:val="3F7F5F"/>
                <w:kern w:val="0"/>
                <w:sz w:val="16"/>
                <w:szCs w:val="16"/>
                <w:lang w:eastAsia="zh-CN"/>
              </w:rPr>
            </w:pP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</w:t>
            </w:r>
            <w:r w:rsidRPr="0020472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20472D">
              <w:rPr>
                <w:rFonts w:ascii="Consolas" w:hAnsi="Consolas" w:cs="Consolas"/>
                <w:color w:val="6A3E3E"/>
                <w:kern w:val="0"/>
                <w:sz w:val="16"/>
                <w:szCs w:val="16"/>
                <w:highlight w:val="lightGray"/>
              </w:rPr>
              <w:t>byteValue</w:t>
            </w:r>
            <w:proofErr w:type="spellEnd"/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); </w:t>
            </w:r>
            <w:r w:rsidRPr="0020472D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//97</w:t>
            </w:r>
          </w:p>
          <w:p w:rsidR="0020472D" w:rsidRPr="00F57503" w:rsidRDefault="0020472D" w:rsidP="0020472D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846947" w:rsidRDefault="00846947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tbl>
      <w:tblPr>
        <w:tblW w:w="0" w:type="auto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598"/>
        <w:gridCol w:w="7921"/>
      </w:tblGrid>
      <w:tr w:rsidR="001D200C" w:rsidRPr="004D0EA5" w:rsidTr="001D200C">
        <w:trPr>
          <w:tblCellSpacing w:w="0" w:type="dxa"/>
        </w:trPr>
        <w:tc>
          <w:tcPr>
            <w:tcW w:w="50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D200C" w:rsidRPr="004D0EA5" w:rsidRDefault="001D200C">
            <w:pPr>
              <w:rPr>
                <w:rFonts w:ascii="Arial" w:eastAsia="MS PGothic" w:hAnsi="Arial" w:cs="Arial"/>
                <w:color w:val="353833"/>
                <w:sz w:val="18"/>
                <w:szCs w:val="18"/>
              </w:rPr>
            </w:pPr>
            <w:r w:rsidRPr="004D0EA5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char</w:t>
            </w:r>
          </w:p>
        </w:tc>
        <w:tc>
          <w:tcPr>
            <w:tcW w:w="800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D200C" w:rsidRPr="004D0EA5" w:rsidRDefault="004C4D86">
            <w:pPr>
              <w:rPr>
                <w:rFonts w:ascii="Arial" w:hAnsi="Arial" w:cs="Arial"/>
                <w:color w:val="353833"/>
                <w:sz w:val="18"/>
                <w:szCs w:val="18"/>
                <w:lang w:eastAsia="zh-CN"/>
              </w:rPr>
            </w:pPr>
            <w:hyperlink r:id="rId16" w:anchor="readChar--" w:history="1">
              <w:r w:rsidR="001D200C" w:rsidRPr="004D0EA5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8"/>
                  <w:szCs w:val="18"/>
                  <w:lang w:eastAsia="zh-CN"/>
                </w:rPr>
                <w:t>readChar</w:t>
              </w:r>
            </w:hyperlink>
            <w:r w:rsidR="001D200C" w:rsidRPr="004D0EA5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  <w:lang w:eastAsia="zh-CN"/>
              </w:rPr>
              <w:t>()</w:t>
            </w:r>
          </w:p>
          <w:p w:rsidR="001D200C" w:rsidRPr="004D0EA5" w:rsidRDefault="004D0EA5" w:rsidP="001D200C">
            <w:pPr>
              <w:rPr>
                <w:rFonts w:ascii="Georgia" w:eastAsia="宋体" w:hAnsi="Georgia" w:cs="Arial"/>
                <w:color w:val="474747"/>
                <w:sz w:val="18"/>
                <w:szCs w:val="18"/>
                <w:lang w:eastAsia="zh-CN"/>
              </w:rPr>
            </w:pPr>
            <w:r w:rsidRPr="004D0EA5"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从流中读取一个字符</w:t>
            </w:r>
            <w:r w:rsidRPr="004D0EA5"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.</w:t>
            </w:r>
            <w:r w:rsidRPr="004D0EA5"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内部就是用了两次</w:t>
            </w:r>
            <w:r w:rsidRPr="004D0EA5"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read</w:t>
            </w:r>
            <w:r w:rsidRPr="004D0EA5"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方法</w:t>
            </w:r>
            <w:r w:rsidRPr="004D0EA5"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,</w:t>
            </w:r>
            <w:r w:rsidRPr="004D0EA5"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然后把结果转成</w:t>
            </w:r>
            <w:r w:rsidRPr="004D0EA5"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char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05"/>
      </w:tblGrid>
      <w:tr w:rsidR="004D0EA5" w:rsidRPr="00F57503" w:rsidTr="007C55BE">
        <w:tc>
          <w:tcPr>
            <w:tcW w:w="8505" w:type="dxa"/>
          </w:tcPr>
          <w:p w:rsidR="004D0EA5" w:rsidRPr="00F57503" w:rsidRDefault="004D0EA5" w:rsidP="007C55BE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F57503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  <w:lang w:eastAsia="zh-CN"/>
              </w:rPr>
              <w:t>实例</w:t>
            </w:r>
          </w:p>
        </w:tc>
      </w:tr>
      <w:tr w:rsidR="004D0EA5" w:rsidRPr="00F57503" w:rsidTr="007C55BE">
        <w:tc>
          <w:tcPr>
            <w:tcW w:w="8505" w:type="dxa"/>
          </w:tcPr>
          <w:p w:rsidR="004D0EA5" w:rsidRPr="00F57503" w:rsidRDefault="004D0EA5" w:rsidP="007C5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proofErr w:type="spellStart"/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IOException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4D0EA5" w:rsidRPr="004D0EA5" w:rsidRDefault="004D0EA5" w:rsidP="004D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proofErr w:type="spellStart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FileOutputStream</w:t>
            </w:r>
            <w:proofErr w:type="spellEnd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D0EA5">
              <w:rPr>
                <w:rFonts w:ascii="Consolas" w:hAnsi="Consolas" w:cs="Consolas"/>
                <w:color w:val="6A3E3E"/>
                <w:kern w:val="0"/>
                <w:sz w:val="16"/>
                <w:szCs w:val="16"/>
                <w:u w:val="single"/>
              </w:rPr>
              <w:t>fos</w:t>
            </w:r>
            <w:proofErr w:type="spellEnd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4D0EA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FileOutputStream</w:t>
            </w:r>
            <w:proofErr w:type="spellEnd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4D0EA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File(</w:t>
            </w:r>
            <w:r w:rsidRPr="004D0EA5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"C:\\Users\\</w:t>
            </w:r>
            <w:proofErr w:type="spellStart"/>
            <w:r w:rsidRPr="004D0EA5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liuhb</w:t>
            </w:r>
            <w:proofErr w:type="spellEnd"/>
            <w:r w:rsidRPr="004D0EA5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\\Desktop\\test.txt"</w:t>
            </w:r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));</w:t>
            </w:r>
          </w:p>
          <w:p w:rsidR="004D0EA5" w:rsidRPr="004D0EA5" w:rsidRDefault="004D0EA5" w:rsidP="004D0EA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proofErr w:type="spellStart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FileInputStream</w:t>
            </w:r>
            <w:proofErr w:type="spellEnd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D0EA5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fis</w:t>
            </w:r>
            <w:proofErr w:type="spellEnd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4D0EA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FileInputStream</w:t>
            </w:r>
            <w:proofErr w:type="spellEnd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4D0EA5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"C:\\Users\\</w:t>
            </w:r>
            <w:proofErr w:type="spellStart"/>
            <w:r w:rsidRPr="004D0EA5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liuhb</w:t>
            </w:r>
            <w:proofErr w:type="spellEnd"/>
            <w:r w:rsidRPr="004D0EA5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\\Desktop\\test1.txt"</w:t>
            </w:r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4D0EA5" w:rsidRPr="004D0EA5" w:rsidRDefault="004D0EA5" w:rsidP="004D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4D0EA5">
              <w:rPr>
                <w:rFonts w:ascii="Consolas" w:hAnsi="Consolas" w:cs="Consolas"/>
                <w:color w:val="6A3E3E"/>
                <w:kern w:val="0"/>
                <w:sz w:val="16"/>
                <w:szCs w:val="16"/>
                <w:u w:val="single"/>
              </w:rPr>
              <w:t>dis</w:t>
            </w:r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4D0EA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4D0EA5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fis</w:t>
            </w:r>
            <w:proofErr w:type="spellEnd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4D0EA5" w:rsidRPr="004D0EA5" w:rsidRDefault="004D0EA5" w:rsidP="004D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4D0EA5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while</w:t>
            </w:r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(0 != </w:t>
            </w:r>
            <w:proofErr w:type="spellStart"/>
            <w:r w:rsidRPr="004D0EA5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.available</w:t>
            </w:r>
            <w:proofErr w:type="spellEnd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()) {</w:t>
            </w:r>
          </w:p>
          <w:p w:rsidR="004D0EA5" w:rsidRPr="004D0EA5" w:rsidRDefault="004D0EA5" w:rsidP="004D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4D0EA5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fos</w:t>
            </w:r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.write</w:t>
            </w:r>
            <w:proofErr w:type="spellEnd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4D0EA5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.readChar</w:t>
            </w:r>
            <w:proofErr w:type="spellEnd"/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());</w:t>
            </w:r>
          </w:p>
          <w:p w:rsidR="004D0EA5" w:rsidRDefault="004D0EA5" w:rsidP="004D0EA5">
            <w:pPr>
              <w:rPr>
                <w:rFonts w:ascii="Consolas" w:eastAsia="宋体" w:hAnsi="Consolas" w:cs="Consolas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4D0EA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  <w:p w:rsidR="004D0EA5" w:rsidRPr="00F57503" w:rsidRDefault="004D0EA5" w:rsidP="004D0EA5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1D200C" w:rsidRDefault="004D0EA5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7F7F7F" w:themeColor="text1" w:themeTint="80"/>
          <w:sz w:val="18"/>
          <w:szCs w:val="18"/>
          <w:lang w:eastAsia="zh-CN"/>
        </w:rPr>
        <w:t>将test1中的【你好】两个字，保存到test中</w:t>
      </w:r>
    </w:p>
    <w:p w:rsidR="004D0EA5" w:rsidRDefault="004D0EA5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tbl>
      <w:tblPr>
        <w:tblW w:w="0" w:type="auto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14"/>
        <w:gridCol w:w="7705"/>
      </w:tblGrid>
      <w:tr w:rsidR="00B54E01" w:rsidRPr="00B54E01" w:rsidTr="00B54E01">
        <w:trPr>
          <w:tblCellSpacing w:w="0" w:type="dxa"/>
        </w:trPr>
        <w:tc>
          <w:tcPr>
            <w:tcW w:w="649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54E01" w:rsidRPr="00B54E01" w:rsidRDefault="00B54E01">
            <w:pPr>
              <w:rPr>
                <w:rFonts w:ascii="Arial" w:eastAsia="MS PGothic" w:hAnsi="Arial" w:cs="Arial"/>
                <w:color w:val="353833"/>
                <w:sz w:val="18"/>
                <w:szCs w:val="18"/>
              </w:rPr>
            </w:pPr>
            <w:r w:rsidRPr="00B54E01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double</w:t>
            </w:r>
          </w:p>
        </w:tc>
        <w:tc>
          <w:tcPr>
            <w:tcW w:w="7856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B54E01" w:rsidRPr="00B54E01" w:rsidRDefault="004C4D8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17" w:anchor="readDouble--" w:history="1">
              <w:r w:rsidR="00B54E01" w:rsidRPr="00B54E01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8"/>
                  <w:szCs w:val="18"/>
                </w:rPr>
                <w:t>readDouble</w:t>
              </w:r>
            </w:hyperlink>
            <w:r w:rsidR="00B54E01" w:rsidRPr="00B54E01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()</w:t>
            </w:r>
          </w:p>
          <w:p w:rsidR="00B54E01" w:rsidRPr="00B54E01" w:rsidRDefault="00B54E01" w:rsidP="00B54E01">
            <w:pPr>
              <w:rPr>
                <w:rFonts w:ascii="Georgia" w:eastAsia="宋体" w:hAnsi="Georgia" w:cs="Arial"/>
                <w:color w:val="474747"/>
                <w:sz w:val="18"/>
                <w:szCs w:val="18"/>
                <w:lang w:eastAsia="zh-CN"/>
              </w:rPr>
            </w:pP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从流中读取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8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个字节，然后转成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double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类型返回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05"/>
      </w:tblGrid>
      <w:tr w:rsidR="00A21C97" w:rsidRPr="00F57503" w:rsidTr="007C55BE">
        <w:tc>
          <w:tcPr>
            <w:tcW w:w="8505" w:type="dxa"/>
          </w:tcPr>
          <w:p w:rsidR="00A21C97" w:rsidRPr="00F57503" w:rsidRDefault="00A21C97" w:rsidP="007C55BE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F57503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  <w:lang w:eastAsia="zh-CN"/>
              </w:rPr>
              <w:t>实例</w:t>
            </w:r>
          </w:p>
        </w:tc>
      </w:tr>
      <w:tr w:rsidR="00A21C97" w:rsidRPr="00F57503" w:rsidTr="007C55BE">
        <w:tc>
          <w:tcPr>
            <w:tcW w:w="8505" w:type="dxa"/>
          </w:tcPr>
          <w:p w:rsidR="00A21C97" w:rsidRPr="00F57503" w:rsidRDefault="00A21C97" w:rsidP="007C5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proofErr w:type="spellStart"/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IOException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A21C97" w:rsidRPr="00A21C97" w:rsidRDefault="00A21C97" w:rsidP="00A21C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21C9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[] </w:t>
            </w:r>
            <w:r w:rsidRPr="00A21C9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{96,97,98,99,96,97,98,99};</w:t>
            </w:r>
          </w:p>
          <w:p w:rsidR="00A21C97" w:rsidRPr="00A21C97" w:rsidRDefault="00A21C97" w:rsidP="00A21C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A21C9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A21C9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A21C9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A21C97" w:rsidRPr="00A21C97" w:rsidRDefault="00A21C97" w:rsidP="00A21C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A21C9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A21C9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A21C9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A21C97" w:rsidRPr="00A21C97" w:rsidRDefault="00A21C97" w:rsidP="00A21C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Double </w:t>
            </w:r>
            <w:r w:rsidRPr="00A21C9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value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A21C9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.readDouble</w:t>
            </w:r>
            <w:proofErr w:type="spellEnd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(); </w:t>
            </w:r>
            <w:r w:rsidRPr="00A21C97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A21C97">
              <w:rPr>
                <w:rFonts w:ascii="宋体" w:eastAsia="宋体" w:hAnsi="宋体" w:cs="宋体" w:hint="eastAsia"/>
                <w:color w:val="3F7F5F"/>
                <w:kern w:val="0"/>
                <w:sz w:val="16"/>
                <w:szCs w:val="16"/>
              </w:rPr>
              <w:t>读</w:t>
            </w:r>
            <w:r w:rsidRPr="00A21C97">
              <w:rPr>
                <w:rFonts w:ascii="MS Mincho" w:eastAsia="MS Mincho" w:hAnsi="MS Mincho" w:cs="MS Mincho" w:hint="eastAsia"/>
                <w:color w:val="3F7F5F"/>
                <w:kern w:val="0"/>
                <w:sz w:val="16"/>
                <w:szCs w:val="16"/>
              </w:rPr>
              <w:t>取</w:t>
            </w:r>
            <w:r w:rsidRPr="00A21C97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b</w:t>
            </w:r>
            <w:r w:rsidRPr="00A21C97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中</w:t>
            </w:r>
            <w:r w:rsidRPr="00A21C97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8</w:t>
            </w:r>
            <w:r w:rsidRPr="00A21C97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个字</w:t>
            </w:r>
            <w:r w:rsidRPr="00A21C97">
              <w:rPr>
                <w:rFonts w:ascii="宋体" w:eastAsia="宋体" w:hAnsi="宋体" w:cs="宋体" w:hint="eastAsia"/>
                <w:color w:val="3F7F5F"/>
                <w:kern w:val="0"/>
                <w:sz w:val="16"/>
                <w:szCs w:val="16"/>
              </w:rPr>
              <w:t>节</w:t>
            </w:r>
          </w:p>
          <w:p w:rsidR="00A21C97" w:rsidRPr="00A21C97" w:rsidRDefault="00A21C97" w:rsidP="00A21C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6"/>
                <w:szCs w:val="16"/>
                <w:lang w:eastAsia="zh-CN"/>
              </w:rPr>
            </w:pP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</w:t>
            </w:r>
            <w:r w:rsidRPr="00A21C9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A21C9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value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); </w:t>
            </w:r>
            <w:r w:rsidRPr="00A21C97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//1.8646859392855472E156</w:t>
            </w:r>
          </w:p>
          <w:p w:rsidR="00A21C97" w:rsidRPr="00F57503" w:rsidRDefault="00A21C97" w:rsidP="00A21C9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20472D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4D0EA5" w:rsidRDefault="004D0EA5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tbl>
      <w:tblPr>
        <w:tblW w:w="4905" w:type="pct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953"/>
        <w:gridCol w:w="6566"/>
      </w:tblGrid>
      <w:tr w:rsidR="00EB358C" w:rsidRPr="00EB358C" w:rsidTr="00EB358C">
        <w:trPr>
          <w:tblCellSpacing w:w="0" w:type="dxa"/>
        </w:trPr>
        <w:tc>
          <w:tcPr>
            <w:tcW w:w="1146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B358C" w:rsidRPr="00EB358C" w:rsidRDefault="00EB358C">
            <w:pPr>
              <w:rPr>
                <w:rFonts w:ascii="Arial" w:eastAsia="MS PGothic" w:hAnsi="Arial" w:cs="Arial"/>
                <w:color w:val="353833"/>
                <w:sz w:val="18"/>
                <w:szCs w:val="18"/>
              </w:rPr>
            </w:pPr>
            <w:r w:rsidRPr="00EB358C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lastRenderedPageBreak/>
              <w:t>float</w:t>
            </w:r>
          </w:p>
        </w:tc>
        <w:tc>
          <w:tcPr>
            <w:tcW w:w="3854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B358C" w:rsidRPr="00EB358C" w:rsidRDefault="004C4D86">
            <w:pPr>
              <w:rPr>
                <w:rFonts w:ascii="Arial" w:hAnsi="Arial" w:cs="Arial"/>
                <w:color w:val="353833"/>
                <w:sz w:val="18"/>
                <w:szCs w:val="18"/>
                <w:lang w:eastAsia="zh-CN"/>
              </w:rPr>
            </w:pPr>
            <w:hyperlink r:id="rId18" w:anchor="readFloat--" w:history="1">
              <w:r w:rsidR="00EB358C" w:rsidRPr="00EB358C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8"/>
                  <w:szCs w:val="18"/>
                  <w:lang w:eastAsia="zh-CN"/>
                </w:rPr>
                <w:t>readFloat</w:t>
              </w:r>
            </w:hyperlink>
            <w:r w:rsidR="00EB358C" w:rsidRPr="00EB358C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  <w:lang w:eastAsia="zh-CN"/>
              </w:rPr>
              <w:t>()</w:t>
            </w:r>
          </w:p>
          <w:p w:rsidR="00EB358C" w:rsidRPr="00EB358C" w:rsidRDefault="00EB358C" w:rsidP="00EB358C">
            <w:pPr>
              <w:rPr>
                <w:rFonts w:ascii="Georgia" w:eastAsia="宋体" w:hAnsi="Georgia" w:cs="Arial"/>
                <w:color w:val="474747"/>
                <w:sz w:val="18"/>
                <w:szCs w:val="18"/>
                <w:lang w:eastAsia="zh-CN"/>
              </w:rPr>
            </w:pP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从流中读取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4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个字节，然后先转成</w:t>
            </w:r>
            <w:proofErr w:type="spellStart"/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int</w:t>
            </w:r>
            <w:proofErr w:type="spellEnd"/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类型，然后在强转成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float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类型返回。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05"/>
      </w:tblGrid>
      <w:tr w:rsidR="00EB358C" w:rsidRPr="00F57503" w:rsidTr="007C55BE">
        <w:tc>
          <w:tcPr>
            <w:tcW w:w="8505" w:type="dxa"/>
          </w:tcPr>
          <w:p w:rsidR="00EB358C" w:rsidRPr="00F57503" w:rsidRDefault="00EB358C" w:rsidP="007C55BE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F57503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  <w:lang w:eastAsia="zh-CN"/>
              </w:rPr>
              <w:t>实例</w:t>
            </w:r>
          </w:p>
        </w:tc>
      </w:tr>
      <w:tr w:rsidR="00EB358C" w:rsidRPr="00F57503" w:rsidTr="007C55BE">
        <w:tc>
          <w:tcPr>
            <w:tcW w:w="8505" w:type="dxa"/>
          </w:tcPr>
          <w:p w:rsidR="00EB358C" w:rsidRPr="00F57503" w:rsidRDefault="00EB358C" w:rsidP="007C5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proofErr w:type="spellStart"/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IOException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EB358C" w:rsidRPr="00A21C97" w:rsidRDefault="00EB358C" w:rsidP="007C5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21C9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[] </w:t>
            </w:r>
            <w:r w:rsidRPr="00A21C9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{96,97,98,99,96,97,98,99};</w:t>
            </w:r>
          </w:p>
          <w:p w:rsidR="00EB358C" w:rsidRPr="00A21C97" w:rsidRDefault="00EB358C" w:rsidP="007C55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A21C9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A21C9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A21C9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EB358C" w:rsidRPr="00A21C97" w:rsidRDefault="00EB358C" w:rsidP="007C5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A21C9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A21C9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A21C9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EB358C" w:rsidRPr="00EB358C" w:rsidRDefault="00EB358C" w:rsidP="00EB35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21C9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B358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B358C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float</w:t>
            </w:r>
            <w:r w:rsidRPr="00EB358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EB358C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value</w:t>
            </w:r>
            <w:r w:rsidRPr="00EB358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EB358C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EB358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.readFloat</w:t>
            </w:r>
            <w:proofErr w:type="spellEnd"/>
            <w:r w:rsidRPr="00EB358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(); </w:t>
            </w:r>
            <w:r w:rsidRPr="00EB358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EB358C">
              <w:rPr>
                <w:rFonts w:ascii="宋体" w:eastAsia="宋体" w:hAnsi="宋体" w:cs="宋体" w:hint="eastAsia"/>
                <w:color w:val="3F7F5F"/>
                <w:kern w:val="0"/>
                <w:sz w:val="16"/>
                <w:szCs w:val="16"/>
              </w:rPr>
              <w:t>读</w:t>
            </w:r>
            <w:r w:rsidRPr="00EB358C">
              <w:rPr>
                <w:rFonts w:ascii="MS Mincho" w:eastAsia="MS Mincho" w:hAnsi="MS Mincho" w:cs="MS Mincho" w:hint="eastAsia"/>
                <w:color w:val="3F7F5F"/>
                <w:kern w:val="0"/>
                <w:sz w:val="16"/>
                <w:szCs w:val="16"/>
              </w:rPr>
              <w:t>取</w:t>
            </w:r>
            <w:r w:rsidRPr="00EB358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b</w:t>
            </w:r>
            <w:r w:rsidRPr="00EB358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中</w:t>
            </w:r>
            <w:r w:rsidRPr="00EB358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4</w:t>
            </w:r>
            <w:r w:rsidRPr="00EB358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个字</w:t>
            </w:r>
            <w:r w:rsidRPr="00EB358C">
              <w:rPr>
                <w:rFonts w:ascii="宋体" w:eastAsia="宋体" w:hAnsi="宋体" w:cs="宋体" w:hint="eastAsia"/>
                <w:color w:val="3F7F5F"/>
                <w:kern w:val="0"/>
                <w:sz w:val="16"/>
                <w:szCs w:val="16"/>
              </w:rPr>
              <w:t>节</w:t>
            </w:r>
            <w:r w:rsidRPr="00EB358C">
              <w:rPr>
                <w:rFonts w:ascii="MS Mincho" w:eastAsia="MS Mincho" w:hAnsi="MS Mincho" w:cs="MS Mincho" w:hint="eastAsia"/>
                <w:color w:val="3F7F5F"/>
                <w:kern w:val="0"/>
                <w:sz w:val="16"/>
                <w:szCs w:val="16"/>
              </w:rPr>
              <w:t>先</w:t>
            </w:r>
            <w:r w:rsidRPr="00EB358C">
              <w:rPr>
                <w:rFonts w:ascii="宋体" w:eastAsia="宋体" w:hAnsi="宋体" w:cs="宋体" w:hint="eastAsia"/>
                <w:color w:val="3F7F5F"/>
                <w:kern w:val="0"/>
                <w:sz w:val="16"/>
                <w:szCs w:val="16"/>
              </w:rPr>
              <w:t>转</w:t>
            </w:r>
            <w:r w:rsidRPr="00EB358C">
              <w:rPr>
                <w:rFonts w:ascii="MS Mincho" w:eastAsia="MS Mincho" w:hAnsi="MS Mincho" w:cs="MS Mincho" w:hint="eastAsia"/>
                <w:color w:val="3F7F5F"/>
                <w:kern w:val="0"/>
                <w:sz w:val="16"/>
                <w:szCs w:val="16"/>
              </w:rPr>
              <w:t>成</w:t>
            </w:r>
            <w:proofErr w:type="spellStart"/>
            <w:r w:rsidRPr="00EB358C">
              <w:rPr>
                <w:rFonts w:ascii="Consolas" w:hAnsi="Consolas" w:cs="Consolas"/>
                <w:color w:val="3F7F5F"/>
                <w:kern w:val="0"/>
                <w:sz w:val="16"/>
                <w:szCs w:val="16"/>
                <w:u w:val="single"/>
              </w:rPr>
              <w:t>int</w:t>
            </w:r>
            <w:proofErr w:type="spellEnd"/>
            <w:r w:rsidRPr="00EB358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，在</w:t>
            </w:r>
            <w:r w:rsidRPr="00EB358C">
              <w:rPr>
                <w:rFonts w:ascii="宋体" w:eastAsia="宋体" w:hAnsi="宋体" w:cs="宋体" w:hint="eastAsia"/>
                <w:color w:val="3F7F5F"/>
                <w:kern w:val="0"/>
                <w:sz w:val="16"/>
                <w:szCs w:val="16"/>
              </w:rPr>
              <w:t>强转为</w:t>
            </w:r>
            <w:r w:rsidRPr="00EB358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float</w:t>
            </w:r>
          </w:p>
          <w:p w:rsidR="00EB358C" w:rsidRDefault="00EB358C" w:rsidP="00EB358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16"/>
                <w:szCs w:val="16"/>
                <w:lang w:eastAsia="zh-CN"/>
              </w:rPr>
            </w:pPr>
            <w:r w:rsidRPr="00EB358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B358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EB358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</w:t>
            </w:r>
            <w:r w:rsidRPr="00EB358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EB358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EB358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EB358C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value</w:t>
            </w:r>
            <w:r w:rsidRPr="00EB358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); </w:t>
            </w:r>
            <w:r w:rsidRPr="00EB358C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//6.496261E19</w:t>
            </w:r>
          </w:p>
          <w:p w:rsidR="00EB358C" w:rsidRPr="00F57503" w:rsidRDefault="00EB358C" w:rsidP="00EB35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EB358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EB358C" w:rsidRDefault="00EB358C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tbl>
      <w:tblPr>
        <w:tblW w:w="4905" w:type="pct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953"/>
        <w:gridCol w:w="6566"/>
      </w:tblGrid>
      <w:tr w:rsidR="007A5444" w:rsidRPr="007A5444" w:rsidTr="007A5444">
        <w:trPr>
          <w:tblCellSpacing w:w="0" w:type="dxa"/>
        </w:trPr>
        <w:tc>
          <w:tcPr>
            <w:tcW w:w="1146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7A5444" w:rsidRPr="007A5444" w:rsidRDefault="007A5444">
            <w:pPr>
              <w:rPr>
                <w:rFonts w:ascii="Arial" w:eastAsia="MS PGothic" w:hAnsi="Arial" w:cs="Arial"/>
                <w:color w:val="353833"/>
                <w:sz w:val="18"/>
                <w:szCs w:val="18"/>
              </w:rPr>
            </w:pPr>
            <w:r w:rsidRPr="007A5444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void</w:t>
            </w:r>
          </w:p>
        </w:tc>
        <w:tc>
          <w:tcPr>
            <w:tcW w:w="3854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7A5444" w:rsidRPr="007A5444" w:rsidRDefault="004C4D8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19" w:anchor="readFully-byte:A-" w:history="1">
              <w:r w:rsidR="007A5444" w:rsidRPr="007A5444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8"/>
                  <w:szCs w:val="18"/>
                </w:rPr>
                <w:t>readFully</w:t>
              </w:r>
            </w:hyperlink>
            <w:r w:rsidR="007A5444" w:rsidRPr="007A5444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(byte[] b)</w:t>
            </w:r>
          </w:p>
          <w:p w:rsidR="007A5444" w:rsidRDefault="00186B43" w:rsidP="007A5444">
            <w:pPr>
              <w:rPr>
                <w:rFonts w:ascii="Georgia" w:eastAsia="宋体" w:hAnsi="Georgia" w:cs="Arial"/>
                <w:color w:val="474747"/>
                <w:sz w:val="18"/>
                <w:szCs w:val="18"/>
                <w:lang w:eastAsia="zh-CN"/>
              </w:rPr>
            </w:pP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b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的容量有多大，就从流中获取相应容量的字节，然后填满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b</w:t>
            </w:r>
          </w:p>
          <w:p w:rsidR="00A035AE" w:rsidRPr="007A5444" w:rsidRDefault="00A035AE" w:rsidP="007A5444">
            <w:pPr>
              <w:rPr>
                <w:rFonts w:ascii="Georgia" w:eastAsia="宋体" w:hAnsi="Georgia" w:cs="Arial"/>
                <w:color w:val="474747"/>
                <w:sz w:val="18"/>
                <w:szCs w:val="18"/>
                <w:lang w:eastAsia="zh-CN"/>
              </w:rPr>
            </w:pP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如果还没填满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b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，流就已经到最后了，那么就报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EOF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异常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05"/>
      </w:tblGrid>
      <w:tr w:rsidR="00A035AE" w:rsidRPr="00F57503" w:rsidTr="007C55BE">
        <w:tc>
          <w:tcPr>
            <w:tcW w:w="8505" w:type="dxa"/>
          </w:tcPr>
          <w:p w:rsidR="00A035AE" w:rsidRPr="00F57503" w:rsidRDefault="00A035AE" w:rsidP="007C55BE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F57503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  <w:lang w:eastAsia="zh-CN"/>
              </w:rPr>
              <w:t>实例</w:t>
            </w:r>
          </w:p>
        </w:tc>
      </w:tr>
      <w:tr w:rsidR="00A035AE" w:rsidRPr="00F57503" w:rsidTr="007C55BE">
        <w:tc>
          <w:tcPr>
            <w:tcW w:w="8505" w:type="dxa"/>
          </w:tcPr>
          <w:p w:rsidR="00A035AE" w:rsidRPr="00F57503" w:rsidRDefault="00A035AE" w:rsidP="007C5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proofErr w:type="spellStart"/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IOException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A035AE" w:rsidRPr="00A035AE" w:rsidRDefault="00A035AE" w:rsidP="00A03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[] 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{96,97,98,99,96,97,98,99};</w:t>
            </w:r>
          </w:p>
          <w:p w:rsidR="00A035AE" w:rsidRPr="00A035AE" w:rsidRDefault="00A035AE" w:rsidP="00A035A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[] 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b1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</w:t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[5];</w:t>
            </w:r>
          </w:p>
          <w:p w:rsidR="00A035AE" w:rsidRPr="00A035AE" w:rsidRDefault="00A035AE" w:rsidP="00A035A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A035AE" w:rsidRPr="00A035AE" w:rsidRDefault="00A035AE" w:rsidP="00A03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A035AE" w:rsidRPr="00A035AE" w:rsidRDefault="00A035AE" w:rsidP="00A03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.readFully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b1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); </w:t>
            </w:r>
            <w:r w:rsidRPr="00A035A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//[96, 97, 98, 99, 96]</w:t>
            </w:r>
          </w:p>
          <w:p w:rsidR="00A035AE" w:rsidRDefault="00A035AE" w:rsidP="00A035A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16"/>
                <w:szCs w:val="16"/>
                <w:lang w:eastAsia="zh-CN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</w:t>
            </w:r>
            <w:r w:rsidRPr="00A035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b1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A035AE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length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); </w:t>
            </w:r>
            <w:r w:rsidRPr="00A035A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 5</w:t>
            </w:r>
          </w:p>
          <w:p w:rsidR="00A035AE" w:rsidRPr="00F57503" w:rsidRDefault="00A035AE" w:rsidP="00A035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7A5444" w:rsidRDefault="007A5444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tbl>
      <w:tblPr>
        <w:tblW w:w="4905" w:type="pct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953"/>
        <w:gridCol w:w="6566"/>
      </w:tblGrid>
      <w:tr w:rsidR="004E17E6" w:rsidRPr="004E17E6" w:rsidTr="004E17E6">
        <w:trPr>
          <w:tblCellSpacing w:w="0" w:type="dxa"/>
        </w:trPr>
        <w:tc>
          <w:tcPr>
            <w:tcW w:w="1146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E17E6" w:rsidRPr="004E17E6" w:rsidRDefault="004E17E6">
            <w:pPr>
              <w:rPr>
                <w:rFonts w:ascii="Arial" w:eastAsia="MS PGothic" w:hAnsi="Arial" w:cs="Arial"/>
                <w:color w:val="353833"/>
                <w:sz w:val="18"/>
                <w:szCs w:val="18"/>
              </w:rPr>
            </w:pPr>
            <w:r w:rsidRPr="004E17E6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void</w:t>
            </w:r>
          </w:p>
        </w:tc>
        <w:tc>
          <w:tcPr>
            <w:tcW w:w="3854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E17E6" w:rsidRPr="004E17E6" w:rsidRDefault="004C4D8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0" w:anchor="readFully-byte:A-int-int-" w:history="1">
              <w:r w:rsidR="004E17E6" w:rsidRPr="004E17E6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8"/>
                  <w:szCs w:val="18"/>
                </w:rPr>
                <w:t>readFully</w:t>
              </w:r>
            </w:hyperlink>
            <w:r w:rsidR="004E17E6" w:rsidRPr="004E17E6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 xml:space="preserve">(byte[] b, </w:t>
            </w:r>
            <w:proofErr w:type="spellStart"/>
            <w:r w:rsidR="004E17E6" w:rsidRPr="004E17E6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int</w:t>
            </w:r>
            <w:proofErr w:type="spellEnd"/>
            <w:r w:rsidR="004E17E6" w:rsidRPr="004E17E6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 xml:space="preserve"> off, </w:t>
            </w:r>
            <w:proofErr w:type="spellStart"/>
            <w:r w:rsidR="004E17E6" w:rsidRPr="004E17E6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int</w:t>
            </w:r>
            <w:proofErr w:type="spellEnd"/>
            <w:r w:rsidR="004E17E6" w:rsidRPr="004E17E6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 </w:t>
            </w:r>
            <w:proofErr w:type="spellStart"/>
            <w:r w:rsidR="004E17E6" w:rsidRPr="004E17E6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len</w:t>
            </w:r>
            <w:proofErr w:type="spellEnd"/>
            <w:r w:rsidR="004E17E6" w:rsidRPr="004E17E6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)</w:t>
            </w:r>
          </w:p>
          <w:p w:rsidR="004E17E6" w:rsidRPr="004E17E6" w:rsidRDefault="004E17E6" w:rsidP="004E17E6">
            <w:pPr>
              <w:rPr>
                <w:rFonts w:ascii="Georgia" w:eastAsia="宋体" w:hAnsi="Georgia" w:cs="Arial"/>
                <w:color w:val="474747"/>
                <w:sz w:val="18"/>
                <w:szCs w:val="18"/>
                <w:lang w:eastAsia="zh-CN"/>
              </w:rPr>
            </w:pP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从流中读取</w:t>
            </w:r>
            <w:proofErr w:type="spellStart"/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len</w:t>
            </w:r>
            <w:proofErr w:type="spellEnd"/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个字节，然后从下标为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off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的位置开始存储读取的字节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05"/>
      </w:tblGrid>
      <w:tr w:rsidR="004A370D" w:rsidRPr="00F57503" w:rsidTr="007C55BE">
        <w:tc>
          <w:tcPr>
            <w:tcW w:w="8505" w:type="dxa"/>
          </w:tcPr>
          <w:p w:rsidR="004A370D" w:rsidRPr="00F57503" w:rsidRDefault="004A370D" w:rsidP="007C55BE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F57503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  <w:lang w:eastAsia="zh-CN"/>
              </w:rPr>
              <w:t>实例</w:t>
            </w:r>
          </w:p>
        </w:tc>
      </w:tr>
      <w:tr w:rsidR="004A370D" w:rsidRPr="00F57503" w:rsidTr="007C55BE">
        <w:tc>
          <w:tcPr>
            <w:tcW w:w="8505" w:type="dxa"/>
          </w:tcPr>
          <w:p w:rsidR="004A370D" w:rsidRPr="00F57503" w:rsidRDefault="004A370D" w:rsidP="007C5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proofErr w:type="spellStart"/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IOException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4A370D" w:rsidRPr="00A035AE" w:rsidRDefault="004A370D" w:rsidP="007C5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[] 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{96,97,98,99,96,97,98,99};</w:t>
            </w:r>
          </w:p>
          <w:p w:rsidR="004A370D" w:rsidRPr="00A035AE" w:rsidRDefault="004A370D" w:rsidP="007C55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[] 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b1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</w:t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[5];</w:t>
            </w:r>
          </w:p>
          <w:p w:rsidR="004A370D" w:rsidRPr="00A035AE" w:rsidRDefault="004A370D" w:rsidP="007C55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4A370D" w:rsidRPr="00A035AE" w:rsidRDefault="004A370D" w:rsidP="007C55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4A370D" w:rsidRPr="006F1AAD" w:rsidRDefault="004A370D" w:rsidP="007C55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16"/>
                <w:szCs w:val="16"/>
                <w:lang w:eastAsia="zh-CN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4A370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dis.readFully</w:t>
            </w:r>
            <w:proofErr w:type="spellEnd"/>
            <w:r w:rsidRPr="004A370D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 xml:space="preserve">(b1,1,3); </w:t>
            </w:r>
            <w:r w:rsidRPr="004A370D">
              <w:rPr>
                <w:rFonts w:ascii="Consolas" w:hAnsi="Consolas" w:cs="Consolas"/>
                <w:color w:val="9BBB59" w:themeColor="accent3"/>
                <w:kern w:val="0"/>
                <w:sz w:val="16"/>
                <w:szCs w:val="16"/>
              </w:rPr>
              <w:t>//</w:t>
            </w:r>
            <w:r>
              <w:rPr>
                <w:rFonts w:ascii="Consolas" w:eastAsia="宋体" w:hAnsi="Consolas" w:cs="Consolas" w:hint="eastAsia"/>
                <w:color w:val="9BBB59" w:themeColor="accent3"/>
                <w:kern w:val="0"/>
                <w:sz w:val="16"/>
                <w:szCs w:val="16"/>
                <w:lang w:eastAsia="zh-CN"/>
              </w:rPr>
              <w:t xml:space="preserve"> </w:t>
            </w:r>
            <w:r w:rsidRPr="004A370D">
              <w:rPr>
                <w:rFonts w:ascii="Consolas" w:hAnsi="Consolas" w:cs="Consolas"/>
                <w:color w:val="9BBB59" w:themeColor="accent3"/>
                <w:kern w:val="0"/>
                <w:sz w:val="16"/>
                <w:szCs w:val="16"/>
              </w:rPr>
              <w:t>[0, 96, 97, 98, 0]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="006F1AAD"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EC4E62"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</w:p>
          <w:p w:rsidR="004A370D" w:rsidRPr="00F57503" w:rsidRDefault="004A370D" w:rsidP="007C55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122"/>
        <w:gridCol w:w="6562"/>
      </w:tblGrid>
      <w:tr w:rsidR="003D7A4C" w:rsidRPr="003D7A4C" w:rsidTr="003D7A4C">
        <w:trPr>
          <w:tblCellSpacing w:w="0" w:type="dxa"/>
        </w:trPr>
        <w:tc>
          <w:tcPr>
            <w:tcW w:w="122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D7A4C" w:rsidRPr="003D7A4C" w:rsidRDefault="003D7A4C">
            <w:pPr>
              <w:rPr>
                <w:rFonts w:ascii="Arial" w:eastAsia="MS PGothic" w:hAnsi="Arial" w:cs="Arial"/>
                <w:color w:val="353833"/>
                <w:sz w:val="18"/>
                <w:szCs w:val="18"/>
              </w:rPr>
            </w:pPr>
            <w:proofErr w:type="spellStart"/>
            <w:r w:rsidRPr="003D7A4C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lastRenderedPageBreak/>
              <w:t>int</w:t>
            </w:r>
            <w:proofErr w:type="spellEnd"/>
          </w:p>
        </w:tc>
        <w:tc>
          <w:tcPr>
            <w:tcW w:w="377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D7A4C" w:rsidRPr="003D7A4C" w:rsidRDefault="004C4D8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1" w:anchor="readInt--" w:history="1">
              <w:r w:rsidR="003D7A4C" w:rsidRPr="003D7A4C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8"/>
                  <w:szCs w:val="18"/>
                </w:rPr>
                <w:t>readInt</w:t>
              </w:r>
            </w:hyperlink>
            <w:r w:rsidR="003D7A4C" w:rsidRPr="003D7A4C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()</w:t>
            </w:r>
          </w:p>
          <w:p w:rsidR="003D7A4C" w:rsidRPr="003D7A4C" w:rsidRDefault="003D7A4C" w:rsidP="003D7A4C">
            <w:pPr>
              <w:rPr>
                <w:rFonts w:ascii="Georgia" w:eastAsia="MS PGothic" w:hAnsi="Georgia" w:cs="Arial"/>
                <w:color w:val="474747"/>
                <w:sz w:val="18"/>
                <w:szCs w:val="18"/>
                <w:lang w:eastAsia="zh-CN"/>
              </w:rPr>
            </w:pP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从流中读取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4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个字节，并转化为</w:t>
            </w:r>
            <w:proofErr w:type="spellStart"/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int</w:t>
            </w:r>
            <w:proofErr w:type="spellEnd"/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型返回</w:t>
            </w:r>
          </w:p>
        </w:tc>
      </w:tr>
      <w:tr w:rsidR="003D7A4C" w:rsidRPr="003D7A4C" w:rsidTr="003D7A4C">
        <w:trPr>
          <w:tblCellSpacing w:w="0" w:type="dxa"/>
        </w:trPr>
        <w:tc>
          <w:tcPr>
            <w:tcW w:w="122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D7A4C" w:rsidRPr="003D7A4C" w:rsidRDefault="004C4D86">
            <w:pPr>
              <w:rPr>
                <w:rFonts w:ascii="Arial" w:eastAsia="MS PGothic" w:hAnsi="Arial" w:cs="Arial"/>
                <w:color w:val="353833"/>
                <w:sz w:val="18"/>
                <w:szCs w:val="18"/>
              </w:rPr>
            </w:pPr>
            <w:hyperlink r:id="rId22" w:tooltip="class in java.lang" w:history="1">
              <w:r w:rsidR="003D7A4C" w:rsidRPr="003D7A4C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8"/>
                  <w:szCs w:val="18"/>
                </w:rPr>
                <w:t>String</w:t>
              </w:r>
            </w:hyperlink>
          </w:p>
        </w:tc>
        <w:tc>
          <w:tcPr>
            <w:tcW w:w="377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D7A4C" w:rsidRPr="003D7A4C" w:rsidRDefault="004C4D8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3" w:anchor="readLine--" w:history="1">
              <w:r w:rsidR="003D7A4C" w:rsidRPr="003D7A4C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8"/>
                  <w:szCs w:val="18"/>
                </w:rPr>
                <w:t>readLine</w:t>
              </w:r>
            </w:hyperlink>
            <w:r w:rsidR="003D7A4C" w:rsidRPr="003D7A4C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()</w:t>
            </w:r>
          </w:p>
          <w:p w:rsidR="003D7A4C" w:rsidRPr="003D7A4C" w:rsidRDefault="003D7A4C" w:rsidP="003D7A4C">
            <w:pPr>
              <w:rPr>
                <w:rStyle w:val="deprecationcomment"/>
                <w:rFonts w:ascii="Consolas" w:eastAsia="宋体" w:hAnsi="Consolas" w:cs="Consolas"/>
                <w:bCs/>
                <w:color w:val="474747"/>
                <w:sz w:val="18"/>
                <w:szCs w:val="18"/>
                <w:lang w:eastAsia="zh-CN"/>
              </w:rPr>
            </w:pPr>
            <w:r w:rsidRPr="003D7A4C">
              <w:rPr>
                <w:rStyle w:val="deprecatedlabel"/>
                <w:rFonts w:ascii="Consolas" w:eastAsia="宋体" w:hAnsi="Consolas" w:cs="Consolas"/>
                <w:bCs/>
                <w:color w:val="474747"/>
                <w:sz w:val="18"/>
                <w:szCs w:val="18"/>
                <w:lang w:eastAsia="zh-CN"/>
              </w:rPr>
              <w:t>不建议使用。使用如下方式代替</w:t>
            </w:r>
          </w:p>
          <w:p w:rsidR="003D7A4C" w:rsidRPr="003D7A4C" w:rsidRDefault="003D7A4C" w:rsidP="003D7A4C">
            <w:pPr>
              <w:pStyle w:val="HTML0"/>
              <w:rPr>
                <w:rFonts w:ascii="Courier New" w:hAnsi="Courier New" w:cs="Courier New"/>
                <w:color w:val="474747"/>
                <w:sz w:val="18"/>
                <w:szCs w:val="18"/>
              </w:rPr>
            </w:pPr>
            <w:r w:rsidRPr="003D7A4C">
              <w:rPr>
                <w:rFonts w:ascii="Courier New" w:hAnsi="Courier New" w:cs="Courier New"/>
                <w:color w:val="474747"/>
                <w:sz w:val="18"/>
                <w:szCs w:val="18"/>
                <w:lang w:eastAsia="zh-CN"/>
              </w:rPr>
              <w:t xml:space="preserve">     </w:t>
            </w:r>
            <w:proofErr w:type="spellStart"/>
            <w:r w:rsidRPr="003D7A4C">
              <w:rPr>
                <w:rFonts w:ascii="Courier New" w:hAnsi="Courier New" w:cs="Courier New"/>
                <w:color w:val="474747"/>
                <w:sz w:val="18"/>
                <w:szCs w:val="18"/>
              </w:rPr>
              <w:t>BufferedReader</w:t>
            </w:r>
            <w:proofErr w:type="spellEnd"/>
            <w:r w:rsidRPr="003D7A4C">
              <w:rPr>
                <w:rFonts w:ascii="Courier New" w:hAnsi="Courier New" w:cs="Courier New"/>
                <w:color w:val="474747"/>
                <w:sz w:val="18"/>
                <w:szCs w:val="18"/>
              </w:rPr>
              <w:t xml:space="preserve"> d</w:t>
            </w:r>
          </w:p>
          <w:p w:rsidR="003D7A4C" w:rsidRPr="003D7A4C" w:rsidRDefault="003D7A4C" w:rsidP="003D7A4C">
            <w:pPr>
              <w:pStyle w:val="HTML0"/>
              <w:rPr>
                <w:rFonts w:ascii="Courier New" w:eastAsia="宋体" w:hAnsi="Courier New" w:cs="Courier New"/>
                <w:color w:val="474747"/>
                <w:sz w:val="18"/>
                <w:szCs w:val="18"/>
                <w:lang w:eastAsia="zh-CN"/>
              </w:rPr>
            </w:pPr>
            <w:r w:rsidRPr="003D7A4C">
              <w:rPr>
                <w:rFonts w:ascii="Courier New" w:hAnsi="Courier New" w:cs="Courier New"/>
                <w:color w:val="474747"/>
                <w:sz w:val="18"/>
                <w:szCs w:val="18"/>
              </w:rPr>
              <w:t xml:space="preserve">          = new </w:t>
            </w:r>
            <w:proofErr w:type="spellStart"/>
            <w:r w:rsidRPr="003D7A4C">
              <w:rPr>
                <w:rFonts w:ascii="Courier New" w:hAnsi="Courier New" w:cs="Courier New"/>
                <w:color w:val="474747"/>
                <w:sz w:val="18"/>
                <w:szCs w:val="18"/>
              </w:rPr>
              <w:t>BufferedRea</w:t>
            </w:r>
            <w:r>
              <w:rPr>
                <w:rFonts w:ascii="Courier New" w:hAnsi="Courier New" w:cs="Courier New"/>
                <w:color w:val="474747"/>
                <w:sz w:val="18"/>
                <w:szCs w:val="18"/>
              </w:rPr>
              <w:t>der</w:t>
            </w:r>
            <w:proofErr w:type="spellEnd"/>
            <w:r>
              <w:rPr>
                <w:rFonts w:ascii="Courier New" w:hAnsi="Courier New" w:cs="Courier New"/>
                <w:color w:val="474747"/>
                <w:sz w:val="18"/>
                <w:szCs w:val="18"/>
              </w:rPr>
              <w:t>(new </w:t>
            </w:r>
            <w:proofErr w:type="spellStart"/>
            <w:r>
              <w:rPr>
                <w:rFonts w:ascii="Courier New" w:hAnsi="Courier New" w:cs="Courier New"/>
                <w:color w:val="474747"/>
                <w:sz w:val="18"/>
                <w:szCs w:val="18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474747"/>
                <w:sz w:val="18"/>
                <w:szCs w:val="18"/>
              </w:rPr>
              <w:t>(in));</w:t>
            </w:r>
          </w:p>
        </w:tc>
      </w:tr>
      <w:tr w:rsidR="003D7A4C" w:rsidRPr="003D7A4C" w:rsidTr="003D7A4C">
        <w:trPr>
          <w:tblCellSpacing w:w="0" w:type="dxa"/>
        </w:trPr>
        <w:tc>
          <w:tcPr>
            <w:tcW w:w="122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D7A4C" w:rsidRPr="003D7A4C" w:rsidRDefault="003D7A4C">
            <w:pPr>
              <w:rPr>
                <w:rFonts w:ascii="Arial" w:eastAsia="MS PGothic" w:hAnsi="Arial" w:cs="Arial"/>
                <w:color w:val="353833"/>
                <w:sz w:val="18"/>
                <w:szCs w:val="18"/>
              </w:rPr>
            </w:pPr>
            <w:r w:rsidRPr="003D7A4C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long</w:t>
            </w:r>
          </w:p>
        </w:tc>
        <w:tc>
          <w:tcPr>
            <w:tcW w:w="377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D7A4C" w:rsidRPr="003D7A4C" w:rsidRDefault="004C4D8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4" w:anchor="readLong--" w:history="1">
              <w:r w:rsidR="003D7A4C" w:rsidRPr="003D7A4C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8"/>
                  <w:szCs w:val="18"/>
                </w:rPr>
                <w:t>readLong</w:t>
              </w:r>
            </w:hyperlink>
            <w:r w:rsidR="003D7A4C" w:rsidRPr="003D7A4C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()</w:t>
            </w:r>
          </w:p>
          <w:p w:rsidR="003D7A4C" w:rsidRPr="003D7A4C" w:rsidRDefault="003D7A4C" w:rsidP="003D7A4C">
            <w:pPr>
              <w:rPr>
                <w:rFonts w:ascii="Georgia" w:eastAsia="宋体" w:hAnsi="Georgia" w:cs="Arial"/>
                <w:color w:val="474747"/>
                <w:sz w:val="18"/>
                <w:szCs w:val="18"/>
                <w:lang w:eastAsia="zh-CN"/>
              </w:rPr>
            </w:pP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从流中读取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8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个字节，并转化为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long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型返回</w:t>
            </w:r>
          </w:p>
        </w:tc>
      </w:tr>
      <w:tr w:rsidR="003D7A4C" w:rsidRPr="003D7A4C" w:rsidTr="003D7A4C">
        <w:trPr>
          <w:tblCellSpacing w:w="0" w:type="dxa"/>
        </w:trPr>
        <w:tc>
          <w:tcPr>
            <w:tcW w:w="122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D7A4C" w:rsidRPr="003D7A4C" w:rsidRDefault="003D7A4C">
            <w:pPr>
              <w:rPr>
                <w:rFonts w:ascii="Arial" w:eastAsia="MS PGothic" w:hAnsi="Arial" w:cs="Arial"/>
                <w:color w:val="353833"/>
                <w:sz w:val="18"/>
                <w:szCs w:val="18"/>
              </w:rPr>
            </w:pPr>
            <w:r w:rsidRPr="003D7A4C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short</w:t>
            </w:r>
          </w:p>
        </w:tc>
        <w:tc>
          <w:tcPr>
            <w:tcW w:w="377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D7A4C" w:rsidRPr="003D7A4C" w:rsidRDefault="004C4D8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5" w:anchor="readShort--" w:history="1">
              <w:r w:rsidR="003D7A4C" w:rsidRPr="003D7A4C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8"/>
                  <w:szCs w:val="18"/>
                </w:rPr>
                <w:t>readShort</w:t>
              </w:r>
            </w:hyperlink>
            <w:r w:rsidR="003D7A4C" w:rsidRPr="003D7A4C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()</w:t>
            </w:r>
          </w:p>
          <w:p w:rsidR="003D7A4C" w:rsidRPr="003D7A4C" w:rsidRDefault="003D7A4C" w:rsidP="003D7A4C">
            <w:pPr>
              <w:rPr>
                <w:rFonts w:ascii="Georgia" w:eastAsia="MS PGothic" w:hAnsi="Georgia" w:cs="Arial"/>
                <w:color w:val="474747"/>
                <w:sz w:val="18"/>
                <w:szCs w:val="18"/>
                <w:lang w:eastAsia="zh-CN"/>
              </w:rPr>
            </w:pP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从流中读取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2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个字节，并转化为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short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型返回</w:t>
            </w:r>
          </w:p>
        </w:tc>
      </w:tr>
    </w:tbl>
    <w:p w:rsidR="004E17E6" w:rsidRDefault="004E17E6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tbl>
      <w:tblPr>
        <w:tblW w:w="0" w:type="auto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544"/>
        <w:gridCol w:w="8140"/>
      </w:tblGrid>
      <w:tr w:rsidR="003D7A4C" w:rsidRPr="003D7A4C" w:rsidTr="008B0343">
        <w:trPr>
          <w:tblCellSpacing w:w="0" w:type="dxa"/>
        </w:trPr>
        <w:tc>
          <w:tcPr>
            <w:tcW w:w="0" w:type="auto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D7A4C" w:rsidRPr="003D7A4C" w:rsidRDefault="003D7A4C">
            <w:pPr>
              <w:rPr>
                <w:rFonts w:ascii="Arial" w:eastAsia="MS PGothic" w:hAnsi="Arial" w:cs="Arial"/>
                <w:color w:val="353833"/>
                <w:sz w:val="18"/>
                <w:szCs w:val="18"/>
              </w:rPr>
            </w:pPr>
            <w:proofErr w:type="spellStart"/>
            <w:r w:rsidRPr="003D7A4C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D7A4C" w:rsidRPr="003D7A4C" w:rsidRDefault="004C4D86">
            <w:pPr>
              <w:rPr>
                <w:rFonts w:ascii="Arial" w:hAnsi="Arial" w:cs="Arial"/>
                <w:color w:val="353833"/>
                <w:sz w:val="18"/>
                <w:szCs w:val="18"/>
                <w:lang w:eastAsia="zh-CN"/>
              </w:rPr>
            </w:pPr>
            <w:hyperlink r:id="rId26" w:anchor="readUnsignedByte--" w:history="1">
              <w:r w:rsidR="003D7A4C" w:rsidRPr="003D7A4C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8"/>
                  <w:szCs w:val="18"/>
                  <w:lang w:eastAsia="zh-CN"/>
                </w:rPr>
                <w:t>readUnsignedByte</w:t>
              </w:r>
            </w:hyperlink>
            <w:r w:rsidR="003D7A4C" w:rsidRPr="003D7A4C"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  <w:lang w:eastAsia="zh-CN"/>
              </w:rPr>
              <w:t>()</w:t>
            </w:r>
          </w:p>
          <w:p w:rsidR="003D7A4C" w:rsidRDefault="003D7A4C" w:rsidP="003D7A4C">
            <w:pPr>
              <w:rPr>
                <w:rFonts w:ascii="Georgia" w:eastAsia="宋体" w:hAnsi="Georgia" w:cs="Arial"/>
                <w:color w:val="474747"/>
                <w:sz w:val="18"/>
                <w:szCs w:val="18"/>
                <w:lang w:eastAsia="zh-CN"/>
              </w:rPr>
            </w:pP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从流中读取正数，如果是负数抛异常</w:t>
            </w:r>
          </w:p>
          <w:p w:rsidR="003A19FC" w:rsidRDefault="003A19FC" w:rsidP="003525CE">
            <w:pPr>
              <w:rPr>
                <w:rFonts w:ascii="Georgia" w:eastAsia="宋体" w:hAnsi="Georgia" w:cs="Arial"/>
                <w:color w:val="474747"/>
                <w:sz w:val="18"/>
                <w:szCs w:val="18"/>
                <w:lang w:eastAsia="zh-CN"/>
              </w:rPr>
            </w:pP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所谓</w:t>
            </w:r>
            <w:proofErr w:type="spellStart"/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unsignedbyte</w:t>
            </w:r>
            <w:proofErr w:type="spellEnd"/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就是指将原先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byte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类型可以表示的范围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-128-127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中的负数部分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(-128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到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-1)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用正数表示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.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例如</w:t>
            </w:r>
          </w:p>
          <w:p w:rsidR="003525CE" w:rsidRPr="003D7A4C" w:rsidRDefault="003525CE" w:rsidP="003A19FC">
            <w:pPr>
              <w:rPr>
                <w:rFonts w:ascii="Georgia" w:eastAsia="宋体" w:hAnsi="Georgia" w:cs="Arial"/>
                <w:color w:val="474747"/>
                <w:sz w:val="18"/>
                <w:szCs w:val="18"/>
                <w:lang w:eastAsia="zh-CN"/>
              </w:rPr>
            </w:pP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原先的负数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,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如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-1,-128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就不能再用再这样表示了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,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就需要转化为对应的正数来表示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,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也就是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127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之后的值来表示负数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.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例如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-1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就要用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255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表示了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.-1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就用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128</w:t>
            </w:r>
            <w:r>
              <w:rPr>
                <w:rFonts w:ascii="Georgia" w:eastAsia="宋体" w:hAnsi="Georgia" w:cs="Arial" w:hint="eastAsia"/>
                <w:color w:val="474747"/>
                <w:sz w:val="18"/>
                <w:szCs w:val="18"/>
                <w:lang w:eastAsia="zh-CN"/>
              </w:rPr>
              <w:t>来表示</w:t>
            </w:r>
          </w:p>
        </w:tc>
      </w:tr>
      <w:tr w:rsidR="008B0343" w:rsidRPr="003D7A4C" w:rsidTr="008B0343">
        <w:trPr>
          <w:tblCellSpacing w:w="0" w:type="dxa"/>
        </w:trPr>
        <w:tc>
          <w:tcPr>
            <w:tcW w:w="0" w:type="auto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8B0343" w:rsidRPr="003D7A4C" w:rsidRDefault="008B0343">
            <w:pPr>
              <w:rPr>
                <w:rStyle w:val="HTML"/>
                <w:rFonts w:ascii="Courier New" w:hAnsi="Courier New" w:cs="Courier New"/>
                <w:color w:val="353833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8B0343" w:rsidRDefault="008B0343">
            <w:pPr>
              <w:rPr>
                <w:lang w:eastAsia="zh-CN"/>
              </w:rPr>
            </w:pPr>
          </w:p>
        </w:tc>
      </w:tr>
      <w:tr w:rsidR="008B0343" w:rsidTr="008B034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B0343" w:rsidRDefault="008B0343">
            <w:pPr>
              <w:rPr>
                <w:rFonts w:ascii="Arial" w:eastAsia="MS PGothic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urier New" w:hAnsi="Courier New" w:cs="Courier New"/>
                <w:color w:val="35383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B0343" w:rsidRDefault="004C4D86" w:rsidP="008B0343">
            <w:pPr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hyperlink r:id="rId27" w:anchor="readUnsignedShort--" w:history="1">
              <w:r w:rsidR="008B0343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Cs w:val="21"/>
                </w:rPr>
                <w:t>readUnsignedShort</w:t>
              </w:r>
            </w:hyperlink>
            <w:r w:rsidR="008B0343">
              <w:rPr>
                <w:rStyle w:val="HTML"/>
                <w:rFonts w:ascii="Courier New" w:hAnsi="Courier New" w:cs="Courier New"/>
                <w:color w:val="353833"/>
                <w:sz w:val="21"/>
                <w:szCs w:val="21"/>
              </w:rPr>
              <w:t>()</w:t>
            </w:r>
          </w:p>
          <w:p w:rsidR="008B0343" w:rsidRPr="008B0343" w:rsidRDefault="008B0343" w:rsidP="008B0343">
            <w:pPr>
              <w:rPr>
                <w:rFonts w:ascii="Arial" w:eastAsia="宋体" w:hAnsi="Arial" w:cs="Arial"/>
                <w:color w:val="353833"/>
                <w:sz w:val="20"/>
                <w:szCs w:val="20"/>
                <w:lang w:eastAsia="zh-CN"/>
              </w:rPr>
            </w:pPr>
            <w:r>
              <w:rPr>
                <w:rFonts w:ascii="Arial" w:eastAsia="宋体" w:hAnsi="Arial" w:cs="Arial" w:hint="eastAsia"/>
                <w:sz w:val="20"/>
                <w:szCs w:val="20"/>
                <w:lang w:eastAsia="zh-CN"/>
              </w:rPr>
              <w:t>同上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05"/>
      </w:tblGrid>
      <w:tr w:rsidR="008B0343" w:rsidRPr="00F57503" w:rsidTr="009456D1">
        <w:tc>
          <w:tcPr>
            <w:tcW w:w="8505" w:type="dxa"/>
          </w:tcPr>
          <w:p w:rsidR="008B0343" w:rsidRPr="00F57503" w:rsidRDefault="008B0343" w:rsidP="009456D1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F57503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  <w:lang w:eastAsia="zh-CN"/>
              </w:rPr>
              <w:t>实例</w:t>
            </w:r>
          </w:p>
        </w:tc>
      </w:tr>
      <w:tr w:rsidR="008B0343" w:rsidRPr="00F57503" w:rsidTr="009456D1">
        <w:tc>
          <w:tcPr>
            <w:tcW w:w="8505" w:type="dxa"/>
          </w:tcPr>
          <w:p w:rsidR="008B0343" w:rsidRPr="00F57503" w:rsidRDefault="008B0343" w:rsidP="0094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proofErr w:type="spellStart"/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IOException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8B0343" w:rsidRPr="00A035AE" w:rsidRDefault="008B0343" w:rsidP="0094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[] 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{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>-128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>-1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,98,99,96,97,98,99};</w:t>
            </w:r>
          </w:p>
          <w:p w:rsidR="008B0343" w:rsidRPr="00A035AE" w:rsidRDefault="008B0343" w:rsidP="00945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8B0343" w:rsidRPr="00A035AE" w:rsidRDefault="008B0343" w:rsidP="0094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8B0343" w:rsidRPr="00E87F89" w:rsidRDefault="008B0343" w:rsidP="0094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E87F8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E87F8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value</w:t>
            </w:r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E87F8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.readUnsignedByte</w:t>
            </w:r>
            <w:proofErr w:type="spellEnd"/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8B0343" w:rsidRPr="00E87F89" w:rsidRDefault="008B0343" w:rsidP="0094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</w:t>
            </w:r>
            <w:r w:rsidRPr="00E87F8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E87F8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value</w:t>
            </w:r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); </w:t>
            </w:r>
            <w:r w:rsidRPr="00E87F8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 128</w:t>
            </w:r>
          </w:p>
          <w:p w:rsidR="008B0343" w:rsidRPr="00E87F89" w:rsidRDefault="008B0343" w:rsidP="00945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87F8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value</w:t>
            </w:r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E87F8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.readUnsignedByte</w:t>
            </w:r>
            <w:proofErr w:type="spellEnd"/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8B0343" w:rsidRPr="00E87F89" w:rsidRDefault="008B0343" w:rsidP="00945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16"/>
                <w:szCs w:val="16"/>
                <w:lang w:eastAsia="zh-CN"/>
              </w:rPr>
            </w:pPr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</w:t>
            </w:r>
            <w:r w:rsidRPr="00E87F8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E87F8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value</w:t>
            </w:r>
            <w:r w:rsidRPr="00E87F8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); </w:t>
            </w:r>
            <w:r w:rsidRPr="00E87F8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 255</w:t>
            </w:r>
            <w:r w:rsidRPr="00E87F89"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 </w:t>
            </w:r>
          </w:p>
          <w:p w:rsidR="008B0343" w:rsidRPr="00F57503" w:rsidRDefault="008B0343" w:rsidP="009456D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3D7A4C" w:rsidRDefault="003D7A4C">
      <w:pPr>
        <w:rPr>
          <w:rFonts w:ascii="微软雅黑" w:eastAsia="微软雅黑" w:hAnsi="微软雅黑" w:hint="eastAsia"/>
          <w:color w:val="7F7F7F" w:themeColor="text1" w:themeTint="80"/>
          <w:sz w:val="18"/>
          <w:szCs w:val="18"/>
          <w:lang w:eastAsia="zh-CN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117"/>
        <w:gridCol w:w="6567"/>
      </w:tblGrid>
      <w:tr w:rsidR="00537491" w:rsidRPr="004C4D86" w:rsidTr="00537491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37491" w:rsidRPr="004C4D86" w:rsidRDefault="00537491">
            <w:pPr>
              <w:rPr>
                <w:rFonts w:ascii="Arial" w:eastAsia="MS PGothic" w:hAnsi="Arial" w:cs="Arial"/>
                <w:color w:val="353833"/>
                <w:sz w:val="16"/>
                <w:szCs w:val="16"/>
              </w:rPr>
            </w:pPr>
            <w:hyperlink r:id="rId28" w:tooltip="class in java.lang" w:history="1">
              <w:r w:rsidRPr="004C4D86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6"/>
                  <w:szCs w:val="16"/>
                  <w:u w:val="none"/>
                </w:rPr>
                <w:t>String</w:t>
              </w:r>
            </w:hyperlink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37491" w:rsidRPr="004C4D86" w:rsidRDefault="00537491">
            <w:pPr>
              <w:rPr>
                <w:rFonts w:ascii="Arial" w:hAnsi="Arial" w:cs="Arial"/>
                <w:color w:val="353833"/>
                <w:sz w:val="16"/>
                <w:szCs w:val="16"/>
              </w:rPr>
            </w:pPr>
            <w:hyperlink r:id="rId29" w:anchor="readUTF--" w:history="1">
              <w:r w:rsidRPr="004C4D86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6"/>
                  <w:szCs w:val="16"/>
                  <w:u w:val="none"/>
                </w:rPr>
                <w:t>readUTF</w:t>
              </w:r>
            </w:hyperlink>
            <w:r w:rsidRPr="004C4D86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()</w:t>
            </w:r>
          </w:p>
          <w:p w:rsidR="00537491" w:rsidRPr="004C4D86" w:rsidRDefault="00537491" w:rsidP="00537491">
            <w:pPr>
              <w:rPr>
                <w:rFonts w:ascii="Georgia" w:eastAsia="MS PGothic" w:hAnsi="Georgia" w:cs="Arial"/>
                <w:color w:val="474747"/>
                <w:sz w:val="16"/>
                <w:szCs w:val="16"/>
              </w:rPr>
            </w:pPr>
            <w:r w:rsidRPr="004C4D86">
              <w:rPr>
                <w:rFonts w:ascii="Georgia" w:hAnsi="Georgia" w:cs="Arial"/>
                <w:color w:val="474747"/>
                <w:sz w:val="16"/>
                <w:szCs w:val="16"/>
              </w:rPr>
              <w:lastRenderedPageBreak/>
              <w:t>See the general contract of the </w:t>
            </w:r>
            <w:proofErr w:type="spellStart"/>
            <w:r w:rsidRPr="004C4D86">
              <w:rPr>
                <w:rStyle w:val="HTML"/>
                <w:rFonts w:ascii="Courier New" w:hAnsi="Courier New" w:cs="Courier New"/>
                <w:color w:val="474747"/>
                <w:sz w:val="16"/>
                <w:szCs w:val="16"/>
              </w:rPr>
              <w:t>readUTF</w:t>
            </w:r>
            <w:proofErr w:type="spellEnd"/>
            <w:r w:rsidRPr="004C4D86">
              <w:rPr>
                <w:rFonts w:ascii="Georgia" w:hAnsi="Georgia" w:cs="Arial"/>
                <w:color w:val="474747"/>
                <w:sz w:val="16"/>
                <w:szCs w:val="16"/>
              </w:rPr>
              <w:t> method of </w:t>
            </w:r>
            <w:proofErr w:type="spellStart"/>
            <w:r w:rsidRPr="004C4D86">
              <w:rPr>
                <w:rStyle w:val="HTML"/>
                <w:rFonts w:ascii="Courier New" w:hAnsi="Courier New" w:cs="Courier New"/>
                <w:color w:val="474747"/>
                <w:sz w:val="16"/>
                <w:szCs w:val="16"/>
              </w:rPr>
              <w:t>DataInput</w:t>
            </w:r>
            <w:proofErr w:type="spellEnd"/>
            <w:r w:rsidRPr="004C4D86">
              <w:rPr>
                <w:rFonts w:ascii="Georgia" w:hAnsi="Georgia" w:cs="Arial"/>
                <w:color w:val="474747"/>
                <w:sz w:val="16"/>
                <w:szCs w:val="16"/>
              </w:rPr>
              <w:t>.</w:t>
            </w:r>
          </w:p>
        </w:tc>
      </w:tr>
      <w:tr w:rsidR="00537491" w:rsidRPr="004C4D86" w:rsidTr="00537491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37491" w:rsidRPr="004C4D86" w:rsidRDefault="00537491">
            <w:pPr>
              <w:rPr>
                <w:rFonts w:ascii="Arial" w:eastAsia="MS PGothic" w:hAnsi="Arial" w:cs="Arial"/>
                <w:color w:val="353833"/>
                <w:sz w:val="16"/>
                <w:szCs w:val="16"/>
              </w:rPr>
            </w:pPr>
            <w:r w:rsidRPr="004C4D86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lastRenderedPageBreak/>
              <w:t>static </w:t>
            </w:r>
            <w:hyperlink r:id="rId30" w:tooltip="class in java.lang" w:history="1">
              <w:r w:rsidRPr="004C4D86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6"/>
                  <w:szCs w:val="16"/>
                  <w:u w:val="none"/>
                </w:rPr>
                <w:t>String</w:t>
              </w:r>
            </w:hyperlink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37491" w:rsidRPr="004C4D86" w:rsidRDefault="00537491">
            <w:pPr>
              <w:rPr>
                <w:rFonts w:ascii="Arial" w:hAnsi="Arial" w:cs="Arial"/>
                <w:color w:val="353833"/>
                <w:sz w:val="16"/>
                <w:szCs w:val="16"/>
              </w:rPr>
            </w:pPr>
            <w:hyperlink r:id="rId31" w:anchor="readUTF-java.io.DataInput-" w:history="1">
              <w:r w:rsidRPr="004C4D86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6"/>
                  <w:szCs w:val="16"/>
                  <w:u w:val="none"/>
                </w:rPr>
                <w:t>readUTF</w:t>
              </w:r>
            </w:hyperlink>
            <w:r w:rsidRPr="004C4D86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(</w:t>
            </w:r>
            <w:hyperlink r:id="rId32" w:tooltip="interface in java.io" w:history="1">
              <w:r w:rsidRPr="004C4D86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6"/>
                  <w:szCs w:val="16"/>
                  <w:u w:val="none"/>
                </w:rPr>
                <w:t>DataInput</w:t>
              </w:r>
            </w:hyperlink>
            <w:r w:rsidRPr="004C4D86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 in)</w:t>
            </w:r>
          </w:p>
          <w:p w:rsidR="00537491" w:rsidRPr="004C4D86" w:rsidRDefault="00537491" w:rsidP="00537491">
            <w:pPr>
              <w:rPr>
                <w:rFonts w:ascii="Georgia" w:eastAsia="MS PGothic" w:hAnsi="Georgia" w:cs="Arial"/>
                <w:color w:val="474747"/>
                <w:sz w:val="16"/>
                <w:szCs w:val="16"/>
              </w:rPr>
            </w:pPr>
            <w:r w:rsidRPr="004C4D86">
              <w:rPr>
                <w:rFonts w:ascii="Georgia" w:hAnsi="Georgia" w:cs="Arial"/>
                <w:color w:val="474747"/>
                <w:sz w:val="16"/>
                <w:szCs w:val="16"/>
              </w:rPr>
              <w:t>Read</w:t>
            </w:r>
            <w:bookmarkStart w:id="0" w:name="_GoBack"/>
            <w:bookmarkEnd w:id="0"/>
            <w:r w:rsidRPr="004C4D86">
              <w:rPr>
                <w:rFonts w:ascii="Georgia" w:hAnsi="Georgia" w:cs="Arial"/>
                <w:color w:val="474747"/>
                <w:sz w:val="16"/>
                <w:szCs w:val="16"/>
              </w:rPr>
              <w:t>s from the stream </w:t>
            </w:r>
            <w:r w:rsidRPr="004C4D86">
              <w:rPr>
                <w:rStyle w:val="HTML"/>
                <w:rFonts w:ascii="Courier New" w:hAnsi="Courier New" w:cs="Courier New"/>
                <w:color w:val="474747"/>
                <w:sz w:val="16"/>
                <w:szCs w:val="16"/>
              </w:rPr>
              <w:t>in</w:t>
            </w:r>
            <w:r w:rsidRPr="004C4D86">
              <w:rPr>
                <w:rFonts w:ascii="Georgia" w:hAnsi="Georgia" w:cs="Arial"/>
                <w:color w:val="474747"/>
                <w:sz w:val="16"/>
                <w:szCs w:val="16"/>
              </w:rPr>
              <w:t> a representation of a Unicode character string encoded in </w:t>
            </w:r>
            <w:hyperlink r:id="rId33" w:anchor="modified-utf-8" w:history="1">
              <w:r w:rsidRPr="004C4D86">
                <w:rPr>
                  <w:rStyle w:val="a3"/>
                  <w:rFonts w:ascii="Georgia" w:hAnsi="Georgia" w:cs="Arial"/>
                  <w:b/>
                  <w:bCs/>
                  <w:color w:val="4A6782"/>
                  <w:sz w:val="16"/>
                  <w:szCs w:val="16"/>
                  <w:u w:val="none"/>
                </w:rPr>
                <w:t>modified UTF-8</w:t>
              </w:r>
            </w:hyperlink>
            <w:r w:rsidRPr="004C4D86">
              <w:rPr>
                <w:rFonts w:ascii="Georgia" w:hAnsi="Georgia" w:cs="Arial"/>
                <w:color w:val="474747"/>
                <w:sz w:val="16"/>
                <w:szCs w:val="16"/>
              </w:rPr>
              <w:t> format; this string of characters is then returned as a </w:t>
            </w:r>
            <w:r w:rsidRPr="004C4D86">
              <w:rPr>
                <w:rStyle w:val="HTML"/>
                <w:rFonts w:ascii="Courier New" w:hAnsi="Courier New" w:cs="Courier New"/>
                <w:color w:val="474747"/>
                <w:sz w:val="16"/>
                <w:szCs w:val="16"/>
              </w:rPr>
              <w:t>String</w:t>
            </w:r>
            <w:r w:rsidRPr="004C4D86">
              <w:rPr>
                <w:rFonts w:ascii="Georgia" w:hAnsi="Georgia" w:cs="Arial"/>
                <w:color w:val="474747"/>
                <w:sz w:val="16"/>
                <w:szCs w:val="16"/>
              </w:rPr>
              <w:t>.</w:t>
            </w:r>
          </w:p>
        </w:tc>
      </w:tr>
      <w:tr w:rsidR="00537491" w:rsidRPr="004C4D86" w:rsidTr="00537491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37491" w:rsidRPr="004C4D86" w:rsidRDefault="00537491">
            <w:pPr>
              <w:rPr>
                <w:rFonts w:ascii="Arial" w:eastAsia="MS PGothic" w:hAnsi="Arial" w:cs="Arial"/>
                <w:color w:val="353833"/>
                <w:sz w:val="16"/>
                <w:szCs w:val="16"/>
              </w:rPr>
            </w:pPr>
            <w:proofErr w:type="spellStart"/>
            <w:r w:rsidRPr="004C4D86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537491" w:rsidRPr="004C4D86" w:rsidRDefault="00537491">
            <w:pPr>
              <w:rPr>
                <w:rFonts w:ascii="Arial" w:hAnsi="Arial" w:cs="Arial"/>
                <w:color w:val="353833"/>
                <w:sz w:val="16"/>
                <w:szCs w:val="16"/>
              </w:rPr>
            </w:pPr>
            <w:hyperlink r:id="rId34" w:anchor="skipBytes-int-" w:history="1">
              <w:r w:rsidRPr="004C4D86">
                <w:rPr>
                  <w:rStyle w:val="a3"/>
                  <w:rFonts w:ascii="Courier New" w:eastAsia="MS Gothic" w:hAnsi="Courier New" w:cs="Courier New"/>
                  <w:b/>
                  <w:bCs/>
                  <w:color w:val="4A6782"/>
                  <w:sz w:val="16"/>
                  <w:szCs w:val="16"/>
                  <w:u w:val="none"/>
                </w:rPr>
                <w:t>skipBytes</w:t>
              </w:r>
            </w:hyperlink>
            <w:r w:rsidRPr="004C4D86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(int n)</w:t>
            </w:r>
          </w:p>
          <w:p w:rsidR="00537491" w:rsidRPr="004C4D86" w:rsidRDefault="00537491" w:rsidP="00537491">
            <w:pPr>
              <w:rPr>
                <w:rFonts w:ascii="Georgia" w:eastAsia="宋体" w:hAnsi="Georgia" w:cs="Arial" w:hint="eastAsia"/>
                <w:color w:val="474747"/>
                <w:sz w:val="16"/>
                <w:szCs w:val="16"/>
                <w:lang w:eastAsia="zh-CN"/>
              </w:rPr>
            </w:pPr>
            <w:r w:rsidRPr="004C4D86">
              <w:rPr>
                <w:rFonts w:ascii="Georgia" w:eastAsia="宋体" w:hAnsi="Georgia" w:cs="Arial" w:hint="eastAsia"/>
                <w:color w:val="474747"/>
                <w:sz w:val="16"/>
                <w:szCs w:val="16"/>
                <w:lang w:eastAsia="zh-CN"/>
              </w:rPr>
              <w:t>从流中跳过</w:t>
            </w:r>
            <w:r w:rsidRPr="004C4D86">
              <w:rPr>
                <w:rFonts w:ascii="Georgia" w:eastAsia="宋体" w:hAnsi="Georgia" w:cs="Arial" w:hint="eastAsia"/>
                <w:color w:val="474747"/>
                <w:sz w:val="16"/>
                <w:szCs w:val="16"/>
                <w:lang w:eastAsia="zh-CN"/>
              </w:rPr>
              <w:t>n</w:t>
            </w:r>
            <w:r w:rsidRPr="004C4D86">
              <w:rPr>
                <w:rFonts w:ascii="Georgia" w:eastAsia="宋体" w:hAnsi="Georgia" w:cs="Arial" w:hint="eastAsia"/>
                <w:color w:val="474747"/>
                <w:sz w:val="16"/>
                <w:szCs w:val="16"/>
                <w:lang w:eastAsia="zh-CN"/>
              </w:rPr>
              <w:t>个字节</w:t>
            </w:r>
            <w:r w:rsidRPr="004C4D86">
              <w:rPr>
                <w:rFonts w:ascii="Georgia" w:eastAsia="宋体" w:hAnsi="Georgia" w:cs="Arial" w:hint="eastAsia"/>
                <w:color w:val="474747"/>
                <w:sz w:val="16"/>
                <w:szCs w:val="16"/>
                <w:lang w:eastAsia="zh-CN"/>
              </w:rPr>
              <w:t>,</w:t>
            </w:r>
            <w:r w:rsidRPr="004C4D86">
              <w:rPr>
                <w:rFonts w:ascii="Georgia" w:eastAsia="宋体" w:hAnsi="Georgia" w:cs="Arial" w:hint="eastAsia"/>
                <w:color w:val="474747"/>
                <w:sz w:val="16"/>
                <w:szCs w:val="16"/>
                <w:lang w:eastAsia="zh-CN"/>
              </w:rPr>
              <w:t>返回实际跳过的自己数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05"/>
      </w:tblGrid>
      <w:tr w:rsidR="002366F7" w:rsidRPr="00F57503" w:rsidTr="004941E8">
        <w:tc>
          <w:tcPr>
            <w:tcW w:w="8505" w:type="dxa"/>
          </w:tcPr>
          <w:p w:rsidR="002366F7" w:rsidRPr="00F57503" w:rsidRDefault="002366F7" w:rsidP="004941E8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F57503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  <w:lang w:eastAsia="zh-CN"/>
              </w:rPr>
              <w:t>实例</w:t>
            </w:r>
          </w:p>
        </w:tc>
      </w:tr>
      <w:tr w:rsidR="002366F7" w:rsidRPr="00F57503" w:rsidTr="004941E8">
        <w:tc>
          <w:tcPr>
            <w:tcW w:w="8505" w:type="dxa"/>
          </w:tcPr>
          <w:p w:rsidR="002366F7" w:rsidRPr="00F57503" w:rsidRDefault="002366F7" w:rsidP="004941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proofErr w:type="spellStart"/>
            <w:r w:rsidRPr="00F57503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F57503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IOException</w:t>
            </w:r>
            <w:proofErr w:type="spellEnd"/>
            <w:r w:rsidRPr="00F57503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2366F7" w:rsidRPr="00A035AE" w:rsidRDefault="002366F7" w:rsidP="004941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byte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[] 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{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>-128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16"/>
                <w:szCs w:val="16"/>
                <w:lang w:eastAsia="zh-CN"/>
              </w:rPr>
              <w:t>-1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,98,99,96,97,98,99};</w:t>
            </w:r>
          </w:p>
          <w:p w:rsidR="002366F7" w:rsidRPr="00A035AE" w:rsidRDefault="002366F7" w:rsidP="004941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6"/>
                <w:szCs w:val="16"/>
                <w:lang w:eastAsia="zh-CN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ByteArrayInputStream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2366F7" w:rsidRPr="00A035AE" w:rsidRDefault="002366F7" w:rsidP="004941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A035A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DataInputStream</w:t>
            </w:r>
            <w:proofErr w:type="spellEnd"/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A035A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in</w:t>
            </w: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2366F7" w:rsidRPr="002366F7" w:rsidRDefault="002366F7" w:rsidP="002366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A035A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2366F7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2366F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value</w:t>
            </w: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2366F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.skipBytes</w:t>
            </w:r>
            <w:proofErr w:type="spellEnd"/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(2);</w:t>
            </w:r>
          </w:p>
          <w:p w:rsidR="002366F7" w:rsidRPr="002366F7" w:rsidRDefault="002366F7" w:rsidP="002366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</w:t>
            </w:r>
            <w:r w:rsidRPr="002366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2366F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value</w:t>
            </w: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); </w:t>
            </w:r>
            <w:r w:rsidRPr="002366F7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 2</w:t>
            </w:r>
          </w:p>
          <w:p w:rsidR="002366F7" w:rsidRPr="002366F7" w:rsidRDefault="002366F7" w:rsidP="002366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366F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value</w:t>
            </w: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2366F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dis</w:t>
            </w: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.read</w:t>
            </w:r>
            <w:proofErr w:type="spellEnd"/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2366F7" w:rsidRDefault="002366F7" w:rsidP="002366F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color w:val="3F7F5F"/>
                <w:kern w:val="0"/>
                <w:sz w:val="16"/>
                <w:szCs w:val="16"/>
                <w:lang w:eastAsia="zh-CN"/>
              </w:rPr>
            </w:pP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</w:t>
            </w:r>
            <w:r w:rsidRPr="002366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2366F7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value</w:t>
            </w: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); </w:t>
            </w:r>
            <w:r w:rsidRPr="002366F7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 98</w:t>
            </w:r>
          </w:p>
          <w:p w:rsidR="002366F7" w:rsidRPr="00F57503" w:rsidRDefault="002366F7" w:rsidP="002366F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  <w:lang w:eastAsia="zh-CN"/>
              </w:rPr>
            </w:pPr>
            <w:r w:rsidRPr="002366F7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537491" w:rsidRPr="00537491" w:rsidRDefault="00537491">
      <w:pPr>
        <w:rPr>
          <w:rFonts w:ascii="微软雅黑" w:eastAsia="微软雅黑" w:hAnsi="微软雅黑"/>
          <w:color w:val="7F7F7F" w:themeColor="text1" w:themeTint="80"/>
          <w:sz w:val="18"/>
          <w:szCs w:val="18"/>
          <w:lang w:eastAsia="zh-CN"/>
        </w:rPr>
      </w:pPr>
    </w:p>
    <w:sectPr w:rsidR="00537491" w:rsidRPr="005374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13D76"/>
    <w:multiLevelType w:val="multilevel"/>
    <w:tmpl w:val="39E2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FA4CAB"/>
    <w:multiLevelType w:val="multilevel"/>
    <w:tmpl w:val="0180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3CA"/>
    <w:rsid w:val="00095C73"/>
    <w:rsid w:val="00156AC8"/>
    <w:rsid w:val="00186B43"/>
    <w:rsid w:val="001D200C"/>
    <w:rsid w:val="0020472D"/>
    <w:rsid w:val="002366F7"/>
    <w:rsid w:val="00332D53"/>
    <w:rsid w:val="003525CE"/>
    <w:rsid w:val="003A19FC"/>
    <w:rsid w:val="003C1AE0"/>
    <w:rsid w:val="003D7A4C"/>
    <w:rsid w:val="004A370D"/>
    <w:rsid w:val="004C4D86"/>
    <w:rsid w:val="004D0EA5"/>
    <w:rsid w:val="004E17E6"/>
    <w:rsid w:val="00537491"/>
    <w:rsid w:val="00567447"/>
    <w:rsid w:val="005A33CA"/>
    <w:rsid w:val="006D1936"/>
    <w:rsid w:val="006F1AAD"/>
    <w:rsid w:val="0072628D"/>
    <w:rsid w:val="007A5444"/>
    <w:rsid w:val="00846577"/>
    <w:rsid w:val="00846947"/>
    <w:rsid w:val="008B0343"/>
    <w:rsid w:val="009B5F5B"/>
    <w:rsid w:val="00A035AE"/>
    <w:rsid w:val="00A21C97"/>
    <w:rsid w:val="00A6363F"/>
    <w:rsid w:val="00AD7618"/>
    <w:rsid w:val="00B54E01"/>
    <w:rsid w:val="00B56E0A"/>
    <w:rsid w:val="00C05E12"/>
    <w:rsid w:val="00C72CA7"/>
    <w:rsid w:val="00E87F89"/>
    <w:rsid w:val="00EB358C"/>
    <w:rsid w:val="00EC0975"/>
    <w:rsid w:val="00EC4E62"/>
    <w:rsid w:val="00F57503"/>
    <w:rsid w:val="00FB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D1936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AC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6D1936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D1936"/>
    <w:rPr>
      <w:color w:val="0000FF"/>
      <w:u w:val="single"/>
    </w:rPr>
  </w:style>
  <w:style w:type="character" w:customStyle="1" w:styleId="30">
    <w:name w:val="見出し 3 (文字)"/>
    <w:basedOn w:val="a0"/>
    <w:link w:val="3"/>
    <w:uiPriority w:val="9"/>
    <w:semiHidden/>
    <w:rsid w:val="00156AC8"/>
    <w:rPr>
      <w:rFonts w:asciiTheme="majorHAnsi" w:eastAsiaTheme="majorEastAsia" w:hAnsiTheme="majorHAnsi" w:cstheme="majorBidi"/>
    </w:rPr>
  </w:style>
  <w:style w:type="character" w:styleId="HTML">
    <w:name w:val="HTML Code"/>
    <w:basedOn w:val="a0"/>
    <w:uiPriority w:val="99"/>
    <w:semiHidden/>
    <w:unhideWhenUsed/>
    <w:rsid w:val="00156AC8"/>
    <w:rPr>
      <w:rFonts w:ascii="MS Gothic" w:eastAsia="MS Gothic" w:hAnsi="MS Gothic" w:cs="MS Gothic"/>
      <w:sz w:val="24"/>
      <w:szCs w:val="24"/>
    </w:rPr>
  </w:style>
  <w:style w:type="character" w:customStyle="1" w:styleId="membernamelink">
    <w:name w:val="membernamelink"/>
    <w:basedOn w:val="a0"/>
    <w:rsid w:val="00156AC8"/>
  </w:style>
  <w:style w:type="table" w:styleId="a4">
    <w:name w:val="Table Grid"/>
    <w:basedOn w:val="a1"/>
    <w:uiPriority w:val="59"/>
    <w:rsid w:val="00F57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precatedlabel">
    <w:name w:val="deprecatedlabel"/>
    <w:basedOn w:val="a0"/>
    <w:rsid w:val="003D7A4C"/>
  </w:style>
  <w:style w:type="character" w:customStyle="1" w:styleId="deprecationcomment">
    <w:name w:val="deprecationcomment"/>
    <w:basedOn w:val="a0"/>
    <w:rsid w:val="003D7A4C"/>
  </w:style>
  <w:style w:type="paragraph" w:styleId="HTML0">
    <w:name w:val="HTML Preformatted"/>
    <w:basedOn w:val="a"/>
    <w:link w:val="HTML1"/>
    <w:uiPriority w:val="99"/>
    <w:unhideWhenUsed/>
    <w:rsid w:val="003D7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rsid w:val="003D7A4C"/>
    <w:rPr>
      <w:rFonts w:ascii="MS Gothic" w:eastAsia="MS Gothic" w:hAnsi="MS Gothic" w:cs="MS Gothic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D1936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AC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6D1936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D1936"/>
    <w:rPr>
      <w:color w:val="0000FF"/>
      <w:u w:val="single"/>
    </w:rPr>
  </w:style>
  <w:style w:type="character" w:customStyle="1" w:styleId="30">
    <w:name w:val="見出し 3 (文字)"/>
    <w:basedOn w:val="a0"/>
    <w:link w:val="3"/>
    <w:uiPriority w:val="9"/>
    <w:semiHidden/>
    <w:rsid w:val="00156AC8"/>
    <w:rPr>
      <w:rFonts w:asciiTheme="majorHAnsi" w:eastAsiaTheme="majorEastAsia" w:hAnsiTheme="majorHAnsi" w:cstheme="majorBidi"/>
    </w:rPr>
  </w:style>
  <w:style w:type="character" w:styleId="HTML">
    <w:name w:val="HTML Code"/>
    <w:basedOn w:val="a0"/>
    <w:uiPriority w:val="99"/>
    <w:semiHidden/>
    <w:unhideWhenUsed/>
    <w:rsid w:val="00156AC8"/>
    <w:rPr>
      <w:rFonts w:ascii="MS Gothic" w:eastAsia="MS Gothic" w:hAnsi="MS Gothic" w:cs="MS Gothic"/>
      <w:sz w:val="24"/>
      <w:szCs w:val="24"/>
    </w:rPr>
  </w:style>
  <w:style w:type="character" w:customStyle="1" w:styleId="membernamelink">
    <w:name w:val="membernamelink"/>
    <w:basedOn w:val="a0"/>
    <w:rsid w:val="00156AC8"/>
  </w:style>
  <w:style w:type="table" w:styleId="a4">
    <w:name w:val="Table Grid"/>
    <w:basedOn w:val="a1"/>
    <w:uiPriority w:val="59"/>
    <w:rsid w:val="00F57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precatedlabel">
    <w:name w:val="deprecatedlabel"/>
    <w:basedOn w:val="a0"/>
    <w:rsid w:val="003D7A4C"/>
  </w:style>
  <w:style w:type="character" w:customStyle="1" w:styleId="deprecationcomment">
    <w:name w:val="deprecationcomment"/>
    <w:basedOn w:val="a0"/>
    <w:rsid w:val="003D7A4C"/>
  </w:style>
  <w:style w:type="paragraph" w:styleId="HTML0">
    <w:name w:val="HTML Preformatted"/>
    <w:basedOn w:val="a"/>
    <w:link w:val="HTML1"/>
    <w:uiPriority w:val="99"/>
    <w:unhideWhenUsed/>
    <w:rsid w:val="003D7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rsid w:val="003D7A4C"/>
    <w:rPr>
      <w:rFonts w:ascii="MS Gothic" w:eastAsia="MS Gothic" w:hAnsi="MS Gothic" w:cs="MS 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0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85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1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36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2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33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1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9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29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712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50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6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76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5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22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603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53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71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35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10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38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1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io/DataInputStream.html" TargetMode="External"/><Relationship Id="rId18" Type="http://schemas.openxmlformats.org/officeDocument/2006/relationships/hyperlink" Target="https://docs.oracle.com/javase/8/docs/api/java/io/DataInputStream.html" TargetMode="External"/><Relationship Id="rId26" Type="http://schemas.openxmlformats.org/officeDocument/2006/relationships/hyperlink" Target="https://docs.oracle.com/javase/8/docs/api/java/io/DataInputStream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oracle.com/javase/8/docs/api/java/io/DataInputStream.html" TargetMode="External"/><Relationship Id="rId34" Type="http://schemas.openxmlformats.org/officeDocument/2006/relationships/hyperlink" Target="https://docs.oracle.com/javase/8/docs/api/java/io/DataInputStream.html" TargetMode="External"/><Relationship Id="rId7" Type="http://schemas.openxmlformats.org/officeDocument/2006/relationships/hyperlink" Target="https://docs.oracle.com/javase/8/docs/api/java/io/InputStream.html" TargetMode="External"/><Relationship Id="rId12" Type="http://schemas.openxmlformats.org/officeDocument/2006/relationships/hyperlink" Target="https://docs.oracle.com/javase/8/docs/api/java/io/DataInputStream.html" TargetMode="External"/><Relationship Id="rId17" Type="http://schemas.openxmlformats.org/officeDocument/2006/relationships/hyperlink" Target="https://docs.oracle.com/javase/8/docs/api/java/io/DataInputStream.html" TargetMode="External"/><Relationship Id="rId25" Type="http://schemas.openxmlformats.org/officeDocument/2006/relationships/hyperlink" Target="https://docs.oracle.com/javase/8/docs/api/java/io/DataInputStream.html" TargetMode="External"/><Relationship Id="rId33" Type="http://schemas.openxmlformats.org/officeDocument/2006/relationships/hyperlink" Target="https://docs.oracle.com/javase/8/docs/api/java/io/DataInpu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io/DataInputStream.html" TargetMode="External"/><Relationship Id="rId20" Type="http://schemas.openxmlformats.org/officeDocument/2006/relationships/hyperlink" Target="https://docs.oracle.com/javase/8/docs/api/java/io/DataInputStream.html" TargetMode="External"/><Relationship Id="rId29" Type="http://schemas.openxmlformats.org/officeDocument/2006/relationships/hyperlink" Target="https://docs.oracle.com/javase/8/docs/api/java/io/DataInputStrea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Object.html" TargetMode="External"/><Relationship Id="rId11" Type="http://schemas.openxmlformats.org/officeDocument/2006/relationships/hyperlink" Target="https://docs.oracle.com/javase/8/docs/api/java/io/InputStream.html" TargetMode="External"/><Relationship Id="rId24" Type="http://schemas.openxmlformats.org/officeDocument/2006/relationships/hyperlink" Target="https://docs.oracle.com/javase/8/docs/api/java/io/DataInputStream.html" TargetMode="External"/><Relationship Id="rId32" Type="http://schemas.openxmlformats.org/officeDocument/2006/relationships/hyperlink" Target="https://docs.oracle.com/javase/8/docs/api/java/io/DataInpu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io/DataInputStream.html" TargetMode="External"/><Relationship Id="rId23" Type="http://schemas.openxmlformats.org/officeDocument/2006/relationships/hyperlink" Target="https://docs.oracle.com/javase/8/docs/api/java/io/DataInputStream.html" TargetMode="External"/><Relationship Id="rId28" Type="http://schemas.openxmlformats.org/officeDocument/2006/relationships/hyperlink" Target="https://docs.oracle.com/javase/8/docs/api/java/lang/String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oracle.com/javase/8/docs/api/java/io/DataInputStream.html" TargetMode="External"/><Relationship Id="rId19" Type="http://schemas.openxmlformats.org/officeDocument/2006/relationships/hyperlink" Target="https://docs.oracle.com/javase/8/docs/api/java/io/DataInputStream.html" TargetMode="External"/><Relationship Id="rId31" Type="http://schemas.openxmlformats.org/officeDocument/2006/relationships/hyperlink" Target="https://docs.oracle.com/javase/8/docs/api/java/io/DataInputStrea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io/Closeable.html" TargetMode="External"/><Relationship Id="rId14" Type="http://schemas.openxmlformats.org/officeDocument/2006/relationships/hyperlink" Target="https://docs.oracle.com/javase/8/docs/api/java/io/DataInputStream.html" TargetMode="External"/><Relationship Id="rId22" Type="http://schemas.openxmlformats.org/officeDocument/2006/relationships/hyperlink" Target="https://docs.oracle.com/javase/8/docs/api/java/lang/String.html" TargetMode="External"/><Relationship Id="rId27" Type="http://schemas.openxmlformats.org/officeDocument/2006/relationships/hyperlink" Target="https://docs.oracle.com/javase/8/docs/api/java/io/DataInputStream.html" TargetMode="External"/><Relationship Id="rId30" Type="http://schemas.openxmlformats.org/officeDocument/2006/relationships/hyperlink" Target="https://docs.oracle.com/javase/8/docs/api/java/lang/String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oracle.com/javase/8/docs/api/java/io/FilterInputStream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50</cp:revision>
  <dcterms:created xsi:type="dcterms:W3CDTF">2018-06-21T06:16:00Z</dcterms:created>
  <dcterms:modified xsi:type="dcterms:W3CDTF">2018-06-26T06:32:00Z</dcterms:modified>
</cp:coreProperties>
</file>