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85E069F4">
      <w:pPr>
        <w:pStyle w:val="2"/>
        <w:rPr>
          <w:rFonts w:eastAsia="微软雅黑"/>
        </w:rPr>
      </w:pPr>
      <w:r>
        <w:rPr>
          <w:rFonts w:hint="eastAsia" w:eastAsia="微软雅黑"/>
        </w:rPr>
        <w:t>一、功能列表</w:t>
      </w:r>
    </w:p>
    <w:p w14:paraId="A5E73603">
      <w:pPr>
        <w:pStyle w:val="3"/>
      </w:pPr>
      <w:r>
        <w:rPr>
          <w:rFonts w:hint="eastAsia"/>
        </w:rPr>
        <w:t>1、智慧养老管理系统-PC管理端</w:t>
      </w:r>
    </w:p>
    <w:tbl>
      <w:tblPr>
        <w:tblStyle w:val="11"/>
        <w:tblW w:w="492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867"/>
        <w:gridCol w:w="4983"/>
      </w:tblGrid>
      <w:tr w14:paraId="7228955A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EF5AFB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25DE21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BE2DFFD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功能描述</w:t>
            </w:r>
          </w:p>
        </w:tc>
      </w:tr>
      <w:tr w14:paraId="E5C2CAD8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56E2F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首页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8439D0C3">
            <w:pPr>
              <w:jc w:val="center"/>
            </w:pPr>
            <w:r>
              <w:rPr>
                <w:rFonts w:hint="eastAsia"/>
              </w:rPr>
              <w:t>系统首页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0E0517D">
            <w:r>
              <w:rPr>
                <w:rFonts w:hint="eastAsia"/>
              </w:rPr>
              <w:t>首页功能（代办事项、一周食谱、活动展示、风采展示、快捷菜单、通知公共、提醒列表）</w:t>
            </w:r>
          </w:p>
        </w:tc>
      </w:tr>
      <w:tr w14:paraId="512DCE46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B35B1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机构中台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C85B9978">
            <w:pPr>
              <w:jc w:val="center"/>
            </w:pPr>
            <w:r>
              <w:rPr>
                <w:rFonts w:hint="eastAsia"/>
              </w:rPr>
              <w:t>中台数据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D6C6DD7">
            <w:r>
              <w:rPr>
                <w:rFonts w:hint="eastAsia"/>
              </w:rPr>
              <w:t>机构运营数据展示</w:t>
            </w:r>
          </w:p>
        </w:tc>
      </w:tr>
      <w:tr w14:paraId="0AD003F8">
        <w:trPr>
          <w:trHeight w:val="565" w:hRule="atLeast"/>
          <w:jc w:val="center"/>
        </w:trPr>
        <w:tc>
          <w:tcPr>
            <w:tcW w:w="917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F5D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前台管理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06D919">
            <w:pPr>
              <w:jc w:val="center"/>
            </w:pPr>
            <w:r>
              <w:rPr>
                <w:rFonts w:hint="eastAsia"/>
              </w:rPr>
              <w:t>咨询登记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5BEAE5">
            <w:pPr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记录咨询业务的客户</w:t>
            </w:r>
            <w:r>
              <w:t>信息</w:t>
            </w:r>
          </w:p>
        </w:tc>
      </w:tr>
      <w:tr w14:paraId="D1FEABDA">
        <w:trPr>
          <w:trHeight w:val="545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9F5EBE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D2578">
            <w:pPr>
              <w:jc w:val="center"/>
            </w:pPr>
            <w:r>
              <w:rPr>
                <w:rFonts w:hint="eastAsia"/>
              </w:rPr>
              <w:t>房态图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7E408EC">
            <w:pPr>
              <w:jc w:val="both"/>
            </w:pPr>
            <w:r>
              <w:rPr>
                <w:rFonts w:hint="eastAsia"/>
              </w:rPr>
              <w:t>展示机构内房间使用状态等信息</w:t>
            </w:r>
          </w:p>
        </w:tc>
      </w:tr>
      <w:tr w14:paraId="6F911BB9">
        <w:trPr>
          <w:trHeight w:val="544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9ACDE9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88170B5">
            <w:pPr>
              <w:jc w:val="center"/>
            </w:pPr>
            <w:r>
              <w:rPr>
                <w:rFonts w:hint="eastAsia"/>
              </w:rPr>
              <w:t>预约</w:t>
            </w:r>
            <w:r>
              <w:t>来访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8B2C555">
            <w:r>
              <w:rPr>
                <w:rFonts w:hint="eastAsia"/>
              </w:rPr>
              <w:t>登记</w:t>
            </w:r>
            <w:r>
              <w:t>预约</w:t>
            </w:r>
            <w:r>
              <w:rPr>
                <w:rFonts w:hint="eastAsia"/>
              </w:rPr>
              <w:t>访客信息</w:t>
            </w:r>
          </w:p>
        </w:tc>
      </w:tr>
      <w:tr w14:paraId="895B404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F4B642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4BF7CDC">
            <w:pPr>
              <w:jc w:val="center"/>
            </w:pPr>
            <w:r>
              <w:rPr>
                <w:rFonts w:hint="eastAsia"/>
              </w:rPr>
              <w:t>来访</w:t>
            </w:r>
            <w:r>
              <w:t>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C70A8CE">
            <w:pPr>
              <w:jc w:val="both"/>
            </w:pPr>
            <w:r>
              <w:rPr>
                <w:rFonts w:hint="eastAsia"/>
              </w:rPr>
              <w:t>展示当日来访的访客，及为临时访客登记</w:t>
            </w:r>
          </w:p>
        </w:tc>
      </w:tr>
      <w:tr w14:paraId="18E944B2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D9D3E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入住管理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20664B">
            <w:pPr>
              <w:jc w:val="center"/>
            </w:pPr>
            <w:r>
              <w:rPr>
                <w:rFonts w:hint="eastAsia"/>
              </w:rPr>
              <w:t>入住申请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06C52A4">
            <w:r>
              <w:rPr>
                <w:rFonts w:hint="eastAsia"/>
              </w:rPr>
              <w:t>填写长者入住申请信息</w:t>
            </w:r>
          </w:p>
        </w:tc>
      </w:tr>
      <w:tr w14:paraId="6C12402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DBE9275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87E5026">
            <w:pPr>
              <w:jc w:val="center"/>
            </w:pPr>
            <w:r>
              <w:rPr>
                <w:rFonts w:hint="eastAsia"/>
              </w:rPr>
              <w:t>入住审批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60A0355">
            <w:r>
              <w:rPr>
                <w:rFonts w:hint="eastAsia"/>
              </w:rPr>
              <w:t>对长者入住申请信息进行审批</w:t>
            </w:r>
          </w:p>
        </w:tc>
      </w:tr>
      <w:tr w14:paraId="A0507DB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C6D3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0D350CF">
            <w:pPr>
              <w:jc w:val="center"/>
            </w:pPr>
            <w:r>
              <w:rPr>
                <w:rFonts w:hint="eastAsia"/>
              </w:rPr>
              <w:t>服务协议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F5D1A8">
            <w:r>
              <w:rPr>
                <w:rFonts w:hint="eastAsia"/>
              </w:rPr>
              <w:t>为长者办理、查看、打印、续签入住协议</w:t>
            </w:r>
          </w:p>
        </w:tc>
      </w:tr>
      <w:tr w14:paraId="9704085D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FABBE8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评估管理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AD55F5">
            <w:pPr>
              <w:jc w:val="center"/>
            </w:pPr>
            <w:r>
              <w:rPr>
                <w:rFonts w:hint="eastAsia"/>
              </w:rPr>
              <w:t>评估登记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C3CECC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为入住长者申请能力评估</w:t>
            </w:r>
          </w:p>
        </w:tc>
      </w:tr>
      <w:tr w14:paraId="74B2E87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18DAFB6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FF8892">
            <w:pPr>
              <w:jc w:val="center"/>
            </w:pPr>
            <w:r>
              <w:rPr>
                <w:rFonts w:hint="eastAsia"/>
              </w:rPr>
              <w:t>能力评估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5DADB8">
            <w:r>
              <w:rPr>
                <w:rFonts w:hint="eastAsia"/>
              </w:rPr>
              <w:t>对评估申请、复评的长者进行能力评估</w:t>
            </w:r>
          </w:p>
        </w:tc>
      </w:tr>
      <w:tr w14:paraId="2544459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7A2319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16F175">
            <w:pPr>
              <w:jc w:val="center"/>
            </w:pPr>
            <w:r>
              <w:rPr>
                <w:rFonts w:hint="eastAsia"/>
              </w:rPr>
              <w:t>评估报告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F016A5C">
            <w:bookmarkStart w:id="0" w:name="OLE_LINK1"/>
            <w:bookmarkStart w:id="1" w:name="OLE_LINK2"/>
            <w:r>
              <w:rPr>
                <w:rFonts w:hint="eastAsia"/>
              </w:rPr>
              <w:t>根据不同条件，</w:t>
            </w:r>
            <w:bookmarkEnd w:id="0"/>
            <w:bookmarkEnd w:id="1"/>
            <w:r>
              <w:rPr>
                <w:rFonts w:hint="eastAsia"/>
              </w:rPr>
              <w:t>查询、打印评估报告</w:t>
            </w:r>
          </w:p>
        </w:tc>
      </w:tr>
      <w:tr w14:paraId="19DBA25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1810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78825C5">
            <w:pPr>
              <w:jc w:val="center"/>
            </w:pPr>
            <w:r>
              <w:rPr>
                <w:rFonts w:hint="eastAsia"/>
              </w:rPr>
              <w:t>复评提醒设置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67CF07">
            <w:r>
              <w:rPr>
                <w:rFonts w:hint="eastAsia"/>
              </w:rPr>
              <w:t>设置能力复评类型，及提醒天数阈值</w:t>
            </w:r>
          </w:p>
        </w:tc>
      </w:tr>
      <w:tr w14:paraId="0758DA6E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1DE6F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长者管理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3B944F5">
            <w:pPr>
              <w:jc w:val="center"/>
            </w:pPr>
            <w:r>
              <w:rPr>
                <w:rFonts w:hint="eastAsia"/>
              </w:rPr>
              <w:t>档案管理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5F75C4">
            <w:r>
              <w:rPr>
                <w:rFonts w:hint="eastAsia"/>
              </w:rPr>
              <w:t>管理长者档案信息，维护联系人信息、就诊信息、健康档案信息、随身物品信息、查看能力评估报告，设置余额警戒线、查看账户明细</w:t>
            </w:r>
          </w:p>
        </w:tc>
      </w:tr>
      <w:tr w14:paraId="99603C1A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7578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AF09F">
            <w:pPr>
              <w:jc w:val="center"/>
            </w:pPr>
            <w:r>
              <w:rPr>
                <w:rFonts w:hint="eastAsia"/>
              </w:rPr>
              <w:t>照护设置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D8989AD">
            <w:r>
              <w:rPr>
                <w:rFonts w:hint="eastAsia"/>
              </w:rPr>
              <w:t>设置长者的护理类型、照护人员及床位，开通电子床头卡</w:t>
            </w:r>
          </w:p>
        </w:tc>
      </w:tr>
      <w:tr w14:paraId="9F4F043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6FD0E4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DD820">
            <w:pPr>
              <w:jc w:val="center"/>
            </w:pPr>
            <w:r>
              <w:rPr>
                <w:rFonts w:hint="eastAsia"/>
              </w:rPr>
              <w:t>包床管理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E53FFD">
            <w:r>
              <w:rPr>
                <w:rFonts w:hint="eastAsia"/>
              </w:rPr>
              <w:t>为入住长者进行包床、解包操作</w:t>
            </w:r>
          </w:p>
        </w:tc>
      </w:tr>
      <w:tr w14:paraId="E65AF6E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8E31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306C4">
            <w:pPr>
              <w:jc w:val="center"/>
            </w:pPr>
            <w:r>
              <w:rPr>
                <w:rFonts w:hint="eastAsia"/>
              </w:rPr>
              <w:t>档案查询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00F3FC">
            <w:r>
              <w:rPr>
                <w:rFonts w:hint="eastAsia"/>
              </w:rPr>
              <w:t>查询入住长者的基本信息、档案详情并导出</w:t>
            </w:r>
          </w:p>
        </w:tc>
      </w:tr>
      <w:tr w14:paraId="7ED9B72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4CF1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4F29B5F">
            <w:pPr>
              <w:jc w:val="center"/>
            </w:pPr>
            <w:r>
              <w:rPr>
                <w:rFonts w:hint="eastAsia"/>
              </w:rPr>
              <w:t>委托管理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137900">
            <w:r>
              <w:rPr>
                <w:rFonts w:hint="eastAsia"/>
              </w:rPr>
              <w:t>为入住长者办理代管服务、代购服务、代领服务、代缴服务、陪同出行服务、其它委托服务</w:t>
            </w:r>
          </w:p>
        </w:tc>
      </w:tr>
      <w:tr w14:paraId="690606A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4E27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31EF161">
            <w:pPr>
              <w:jc w:val="center"/>
            </w:pPr>
            <w:r>
              <w:rPr>
                <w:rFonts w:hint="eastAsia"/>
              </w:rPr>
              <w:t>变更记录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C2F6E93">
            <w:r>
              <w:rPr>
                <w:rFonts w:hint="eastAsia"/>
              </w:rPr>
              <w:t>展示入住长者的历次变更情况</w:t>
            </w:r>
          </w:p>
        </w:tc>
      </w:tr>
      <w:tr w14:paraId="F9AADAB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AD46DA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745F68">
            <w:pPr>
              <w:jc w:val="center"/>
            </w:pPr>
            <w:r>
              <w:rPr>
                <w:rFonts w:hint="eastAsia"/>
              </w:rPr>
              <w:t>退住</w:t>
            </w:r>
            <w:r>
              <w:t>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7C23F92">
            <w:r>
              <w:rPr>
                <w:rFonts w:hint="eastAsia"/>
              </w:rPr>
              <w:t>为长者办理退住申请</w:t>
            </w:r>
          </w:p>
        </w:tc>
      </w:tr>
      <w:tr w14:paraId="74A8FF7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D7E5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4D938">
            <w:pPr>
              <w:jc w:val="center"/>
            </w:pPr>
            <w:r>
              <w:rPr>
                <w:rFonts w:hint="eastAsia"/>
              </w:rPr>
              <w:t>退住审批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7F8A10">
            <w:r>
              <w:rPr>
                <w:rFonts w:hint="eastAsia"/>
              </w:rPr>
              <w:t>审批退住信息</w:t>
            </w:r>
          </w:p>
        </w:tc>
      </w:tr>
      <w:tr w14:paraId="7FD31A34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99A8C9FB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互联网</w:t>
            </w:r>
          </w:p>
          <w:p w14:paraId="D1EE2F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监护中心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F0AE437">
            <w:pPr>
              <w:jc w:val="center"/>
            </w:pPr>
            <w:r>
              <w:rPr>
                <w:rFonts w:hint="eastAsia"/>
              </w:rPr>
              <w:t>实时监护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579CFFD">
            <w:r>
              <w:rPr>
                <w:rFonts w:hint="eastAsia"/>
              </w:rPr>
              <w:t>通过大屏实时监测入住长者的生命体征情况、呼叫情况、安全情况</w:t>
            </w:r>
          </w:p>
        </w:tc>
      </w:tr>
      <w:tr w14:paraId="5B0FD14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30624F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8E6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事件记录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7CD5EB">
            <w:pPr>
              <w:rPr>
                <w:rFonts w:hint="eastAsia"/>
              </w:rPr>
            </w:pPr>
            <w:r>
              <w:rPr>
                <w:rFonts w:hint="eastAsia"/>
              </w:rPr>
              <w:t>根据条件查询各类事件信息及处理情况</w:t>
            </w:r>
          </w:p>
        </w:tc>
      </w:tr>
      <w:tr w14:paraId="415D4C58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C16A4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113327A">
            <w:pPr>
              <w:jc w:val="center"/>
            </w:pPr>
            <w:r>
              <w:rPr>
                <w:rFonts w:hint="eastAsia"/>
              </w:rPr>
              <w:t>照护计划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7AB208D">
            <w:bookmarkStart w:id="2" w:name="OLE_LINK6"/>
            <w:bookmarkStart w:id="3" w:name="OLE_LINK5"/>
            <w:r>
              <w:rPr>
                <w:rFonts w:hint="eastAsia"/>
              </w:rPr>
              <w:t>为入住长者制定日常照护计划</w:t>
            </w:r>
            <w:bookmarkEnd w:id="2"/>
            <w:bookmarkEnd w:id="3"/>
          </w:p>
        </w:tc>
      </w:tr>
      <w:tr w14:paraId="D9DDFA5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8FF163E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4535E">
            <w:pPr>
              <w:jc w:val="center"/>
            </w:pPr>
            <w:r>
              <w:rPr>
                <w:rFonts w:hint="eastAsia"/>
              </w:rPr>
              <w:t>照护看板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F21A872">
            <w:bookmarkStart w:id="4" w:name="OLE_LINK4"/>
            <w:bookmarkStart w:id="5" w:name="OLE_LINK3"/>
            <w:r>
              <w:rPr>
                <w:rFonts w:hint="eastAsia"/>
              </w:rPr>
              <w:t>展示日常照护计划执行情况，可停用项目</w:t>
            </w:r>
            <w:bookmarkEnd w:id="4"/>
            <w:bookmarkEnd w:id="5"/>
          </w:p>
        </w:tc>
      </w:tr>
      <w:tr w14:paraId="741248F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A941CBA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F336152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378A4D6">
            <w:r>
              <w:rPr>
                <w:rFonts w:hint="eastAsia"/>
              </w:rPr>
              <w:t>根据长者的日常照护内容，记录执行情况</w:t>
            </w:r>
          </w:p>
        </w:tc>
      </w:tr>
      <w:tr w14:paraId="3AAFC61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B5CE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1CBB5">
            <w:pPr>
              <w:jc w:val="center"/>
            </w:pPr>
            <w:r>
              <w:rPr>
                <w:rFonts w:hint="eastAsia"/>
              </w:rPr>
              <w:t>照护执行查询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9877FE">
            <w:r>
              <w:rPr>
                <w:rFonts w:hint="eastAsia"/>
              </w:rPr>
              <w:t>根据条件，查询日常照护计划执行情况</w:t>
            </w:r>
          </w:p>
        </w:tc>
      </w:tr>
      <w:tr w14:paraId="D5937BAF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82B5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服务管理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89336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EE8A839">
            <w:r>
              <w:rPr>
                <w:rFonts w:hint="eastAsia"/>
              </w:rPr>
              <w:t>记录入住长者的生命体征信息</w:t>
            </w:r>
          </w:p>
        </w:tc>
      </w:tr>
      <w:tr w14:paraId="47451A0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02D8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37EEAB1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50906B8">
            <w:r>
              <w:rPr>
                <w:rFonts w:hint="eastAsia"/>
              </w:rPr>
              <w:t>记录长者外出信息</w:t>
            </w:r>
          </w:p>
        </w:tc>
      </w:tr>
      <w:tr w14:paraId="0BD87AC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C4EC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49D6F60">
            <w:pPr>
              <w:jc w:val="center"/>
            </w:pPr>
            <w:r>
              <w:rPr>
                <w:rFonts w:hint="eastAsia"/>
              </w:rPr>
              <w:t>巡房记录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E441CB">
            <w:r>
              <w:rPr>
                <w:rFonts w:hint="eastAsia"/>
              </w:rPr>
              <w:t>记录各房间巡视情况</w:t>
            </w:r>
          </w:p>
        </w:tc>
      </w:tr>
      <w:tr w14:paraId="59E36C8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50B594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425F8D6">
            <w:pPr>
              <w:jc w:val="center"/>
            </w:pPr>
            <w:r>
              <w:rPr>
                <w:rFonts w:hint="eastAsia"/>
              </w:rPr>
              <w:t>点餐记录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42651E">
            <w:r>
              <w:rPr>
                <w:rFonts w:hint="eastAsia"/>
              </w:rPr>
              <w:t>记录入住长者的点餐信息</w:t>
            </w:r>
          </w:p>
        </w:tc>
      </w:tr>
      <w:tr w14:paraId="010D572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3CA55A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5ABAE4">
            <w:pPr>
              <w:jc w:val="center"/>
            </w:pPr>
            <w:r>
              <w:rPr>
                <w:rFonts w:hint="eastAsia"/>
              </w:rPr>
              <w:t>项目记录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562B1E">
            <w:r>
              <w:rPr>
                <w:rFonts w:hint="eastAsia"/>
              </w:rPr>
              <w:t>记录入住长者的项目服务信息</w:t>
            </w:r>
          </w:p>
        </w:tc>
      </w:tr>
      <w:tr w14:paraId="03CB1C5A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0765486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6F34A">
            <w:pPr>
              <w:jc w:val="center"/>
            </w:pPr>
            <w:r>
              <w:rPr>
                <w:rFonts w:hint="eastAsia"/>
              </w:rPr>
              <w:t>物资记录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5EA35">
            <w:r>
              <w:rPr>
                <w:rFonts w:hint="eastAsia"/>
              </w:rPr>
              <w:t>记录入住长者的物资使用信息</w:t>
            </w:r>
          </w:p>
        </w:tc>
      </w:tr>
      <w:tr w14:paraId="1E5C2D1E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A36CCB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财务管理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D8A3E">
            <w:pPr>
              <w:jc w:val="center"/>
            </w:pPr>
            <w:r>
              <w:rPr>
                <w:rFonts w:hint="eastAsia"/>
              </w:rPr>
              <w:t>押金管理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90801E2">
            <w:r>
              <w:rPr>
                <w:rFonts w:hint="eastAsia"/>
              </w:rPr>
              <w:t>入住长者缴纳押金，并打印收据</w:t>
            </w:r>
          </w:p>
        </w:tc>
      </w:tr>
      <w:tr w14:paraId="58917F7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D773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B4E3C2F">
            <w:pPr>
              <w:jc w:val="center"/>
            </w:pPr>
            <w:r>
              <w:rPr>
                <w:rFonts w:hint="eastAsia"/>
              </w:rPr>
              <w:t>费用充值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CFB7220">
            <w:r>
              <w:rPr>
                <w:rFonts w:hint="eastAsia"/>
              </w:rPr>
              <w:t>为入住长者做账户充值、退款，查看充值及退款记录、打印充值收据</w:t>
            </w:r>
          </w:p>
        </w:tc>
      </w:tr>
      <w:tr w14:paraId="6AEEAF9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A732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C2C56A3">
            <w:pPr>
              <w:jc w:val="center"/>
            </w:pPr>
            <w:r>
              <w:rPr>
                <w:rFonts w:hint="eastAsia"/>
              </w:rPr>
              <w:t>费用记录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DEF8192">
            <w:r>
              <w:rPr>
                <w:rFonts w:hint="eastAsia"/>
              </w:rPr>
              <w:t>根据各类条件查询长者消费记录</w:t>
            </w:r>
          </w:p>
        </w:tc>
      </w:tr>
      <w:tr w14:paraId="1CAF5ED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D867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30BF0">
            <w:pPr>
              <w:jc w:val="center"/>
            </w:pPr>
            <w:r>
              <w:rPr>
                <w:rFonts w:hint="eastAsia"/>
              </w:rPr>
              <w:t>费用结算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E71D6C">
            <w:r>
              <w:rPr>
                <w:rFonts w:hint="eastAsia"/>
              </w:rPr>
              <w:t>按固定周期进行单一长者的费用结算操作</w:t>
            </w:r>
          </w:p>
        </w:tc>
      </w:tr>
      <w:tr w14:paraId="A5C5313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CC82B46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4FDBF9">
            <w:pPr>
              <w:jc w:val="center"/>
            </w:pPr>
            <w:r>
              <w:rPr>
                <w:rFonts w:hint="eastAsia"/>
              </w:rPr>
              <w:t>批量</w:t>
            </w:r>
            <w:r>
              <w:t>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869CC1">
            <w:r>
              <w:rPr>
                <w:rFonts w:hint="eastAsia"/>
              </w:rPr>
              <w:t>按固定周期进行批量长者的费用结算操作</w:t>
            </w:r>
          </w:p>
        </w:tc>
      </w:tr>
      <w:tr w14:paraId="18D67E3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1704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7C3874">
            <w:pPr>
              <w:jc w:val="center"/>
            </w:pPr>
            <w:r>
              <w:rPr>
                <w:rFonts w:hint="eastAsia"/>
              </w:rPr>
              <w:t>结算</w:t>
            </w:r>
            <w:r>
              <w:t>补差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3367AD">
            <w:r>
              <w:rPr>
                <w:rFonts w:hint="eastAsia"/>
              </w:rPr>
              <w:t>对已结算的费用清单进行返差价或补差价操作</w:t>
            </w:r>
          </w:p>
        </w:tc>
      </w:tr>
      <w:tr w14:paraId="2FE7696E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B53D04B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54A48E">
            <w:pPr>
              <w:jc w:val="center"/>
            </w:pPr>
            <w:r>
              <w:rPr>
                <w:rFonts w:hint="eastAsia"/>
              </w:rPr>
              <w:t>项目撤销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A15919">
            <w:r>
              <w:rPr>
                <w:rFonts w:hint="eastAsia"/>
              </w:rPr>
              <w:t>对已执行的项目进行撤销操作</w:t>
            </w:r>
          </w:p>
        </w:tc>
      </w:tr>
      <w:tr w14:paraId="549C801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9EB35C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18E6828">
            <w:pPr>
              <w:jc w:val="center"/>
            </w:pPr>
            <w:r>
              <w:rPr>
                <w:rFonts w:hint="eastAsia"/>
              </w:rPr>
              <w:t>打折管理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423131">
            <w:r>
              <w:rPr>
                <w:rFonts w:hint="eastAsia"/>
              </w:rPr>
              <w:t>对长者的护理、床位、伙食费进行打折操作</w:t>
            </w:r>
          </w:p>
        </w:tc>
      </w:tr>
      <w:tr w14:paraId="BFFA93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BD82F58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F0F7F2">
            <w:pPr>
              <w:jc w:val="center"/>
            </w:pPr>
            <w:r>
              <w:rPr>
                <w:rFonts w:hint="eastAsia"/>
              </w:rPr>
              <w:t>调价管理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FE556B">
            <w:r>
              <w:rPr>
                <w:rFonts w:hint="eastAsia"/>
              </w:rPr>
              <w:t>对机构的收费项目进行调价操作</w:t>
            </w:r>
          </w:p>
        </w:tc>
      </w:tr>
      <w:tr w14:paraId="5B6DE5C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4972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DC407F4">
            <w:pPr>
              <w:jc w:val="center"/>
            </w:pPr>
            <w:r>
              <w:rPr>
                <w:rFonts w:hint="eastAsia"/>
              </w:rPr>
              <w:t>退住结算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1E9440">
            <w:r>
              <w:rPr>
                <w:rFonts w:hint="eastAsia"/>
              </w:rPr>
              <w:t>长者退住时进行的费用结算</w:t>
            </w:r>
          </w:p>
        </w:tc>
      </w:tr>
      <w:tr w14:paraId="BBA748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0772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8D07FD">
            <w:pPr>
              <w:jc w:val="center"/>
            </w:pPr>
            <w:r>
              <w:rPr>
                <w:rFonts w:hint="eastAsia"/>
              </w:rPr>
              <w:t>退住撤销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B5FE10">
            <w:r>
              <w:rPr>
                <w:rFonts w:hint="eastAsia"/>
              </w:rPr>
              <w:t>退住后，某时间周期内可以做退住撤销操作</w:t>
            </w:r>
          </w:p>
        </w:tc>
      </w:tr>
      <w:tr w14:paraId="3DB8F169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8DCE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ECEBD41">
            <w:pPr>
              <w:jc w:val="center"/>
            </w:pPr>
            <w:r>
              <w:rPr>
                <w:rFonts w:hint="eastAsia"/>
              </w:rPr>
              <w:t>收款员日结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CA42342">
            <w:r>
              <w:rPr>
                <w:rFonts w:hint="eastAsia"/>
              </w:rPr>
              <w:t>收款员的每日结算操作</w:t>
            </w:r>
          </w:p>
        </w:tc>
      </w:tr>
      <w:tr w14:paraId="10AACC2F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1460E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餐饮管理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D83497F">
            <w:pPr>
              <w:jc w:val="center"/>
            </w:pPr>
            <w:r>
              <w:rPr>
                <w:rFonts w:hint="eastAsia"/>
              </w:rPr>
              <w:t>单品管理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F5D8E44">
            <w:r>
              <w:rPr>
                <w:rFonts w:hint="eastAsia"/>
              </w:rPr>
              <w:t>单品信息维护</w:t>
            </w:r>
          </w:p>
        </w:tc>
      </w:tr>
      <w:tr w14:paraId="B630A2D3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B2B3919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427C9">
            <w:pPr>
              <w:jc w:val="center"/>
            </w:pPr>
            <w:r>
              <w:rPr>
                <w:rFonts w:hint="eastAsia"/>
              </w:rPr>
              <w:t>套餐管理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F6BF5">
            <w:r>
              <w:rPr>
                <w:rFonts w:hint="eastAsia"/>
              </w:rPr>
              <w:t>套餐信息维护</w:t>
            </w:r>
          </w:p>
        </w:tc>
      </w:tr>
      <w:tr w14:paraId="08FEAE5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846FCAA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4E09F1E">
            <w:pPr>
              <w:jc w:val="center"/>
            </w:pPr>
            <w:r>
              <w:rPr>
                <w:rFonts w:hint="eastAsia"/>
              </w:rPr>
              <w:t>食谱管理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7061D9B">
            <w:r>
              <w:rPr>
                <w:rFonts w:hint="eastAsia"/>
              </w:rPr>
              <w:t>制定周食谱信息</w:t>
            </w:r>
          </w:p>
        </w:tc>
      </w:tr>
      <w:tr w14:paraId="F624E32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470C7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06C407">
            <w:pPr>
              <w:jc w:val="center"/>
            </w:pPr>
            <w:r>
              <w:rPr>
                <w:rFonts w:hint="eastAsia"/>
              </w:rPr>
              <w:t>食谱应用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A758CE">
            <w:r>
              <w:rPr>
                <w:rFonts w:hint="eastAsia"/>
              </w:rPr>
              <w:t>根据月份，设定各周使用的食谱信息</w:t>
            </w:r>
          </w:p>
        </w:tc>
      </w:tr>
      <w:tr w14:paraId="77ABF54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5E9CA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49152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67D84C">
            <w:r>
              <w:rPr>
                <w:rFonts w:hint="eastAsia"/>
              </w:rPr>
              <w:t>为入住长者进行点餐操作(可连接点餐机或PDA使用)</w:t>
            </w:r>
          </w:p>
        </w:tc>
      </w:tr>
      <w:tr w14:paraId="D4740ED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E25472E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A957E1A">
            <w:pPr>
              <w:jc w:val="center"/>
            </w:pPr>
            <w:r>
              <w:rPr>
                <w:rFonts w:hint="eastAsia"/>
              </w:rPr>
              <w:t>点餐查询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4B18EDD">
            <w:r>
              <w:rPr>
                <w:rFonts w:hint="eastAsia"/>
              </w:rPr>
              <w:t>根据不同条件，查询入住长者的个人点餐信息</w:t>
            </w:r>
          </w:p>
        </w:tc>
      </w:tr>
      <w:tr w14:paraId="314F3A03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A695D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活动管理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7B2977D">
            <w:pPr>
              <w:jc w:val="center"/>
            </w:pPr>
            <w:r>
              <w:rPr>
                <w:rFonts w:hint="eastAsia"/>
              </w:rPr>
              <w:t>日常活动表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E3D7E3">
            <w:r>
              <w:rPr>
                <w:rFonts w:hint="eastAsia"/>
              </w:rPr>
              <w:t>制定每月的日常活动计划，并打印日常活动单</w:t>
            </w:r>
          </w:p>
        </w:tc>
      </w:tr>
      <w:tr w14:paraId="017AA5F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C05CBEE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14CB371">
            <w:pPr>
              <w:jc w:val="center"/>
            </w:pPr>
            <w:r>
              <w:rPr>
                <w:rFonts w:hint="eastAsia"/>
              </w:rPr>
              <w:t>活动方案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035991">
            <w:r>
              <w:rPr>
                <w:rFonts w:hint="eastAsia"/>
              </w:rPr>
              <w:t>编制各类活动方案内容</w:t>
            </w:r>
          </w:p>
        </w:tc>
      </w:tr>
      <w:tr w14:paraId="22CB351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FFBC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782BE6D">
            <w:pPr>
              <w:jc w:val="center"/>
            </w:pPr>
            <w:r>
              <w:rPr>
                <w:rFonts w:hint="eastAsia"/>
              </w:rPr>
              <w:t>活动执行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FB19967">
            <w:r>
              <w:rPr>
                <w:rFonts w:hint="eastAsia"/>
              </w:rPr>
              <w:t>选择已制定的活动方案，或制定临时活动安排，并填写活动记录</w:t>
            </w:r>
          </w:p>
        </w:tc>
      </w:tr>
      <w:tr w14:paraId="7E58F570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8F63DDE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采购管理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CE9D4">
            <w:pPr>
              <w:jc w:val="center"/>
            </w:pPr>
            <w:r>
              <w:rPr>
                <w:rFonts w:hint="eastAsia"/>
              </w:rPr>
              <w:t>采购申请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71980DE">
            <w:r>
              <w:rPr>
                <w:rFonts w:hint="eastAsia"/>
              </w:rPr>
              <w:t>填写、修改、提交物资采购单</w:t>
            </w:r>
          </w:p>
        </w:tc>
      </w:tr>
      <w:tr w14:paraId="2C2B1DE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872D8675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E11BA7">
            <w:pPr>
              <w:jc w:val="center"/>
            </w:pPr>
            <w:r>
              <w:rPr>
                <w:rFonts w:hint="eastAsia"/>
              </w:rPr>
              <w:t>采购单审批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1CE8F1">
            <w:r>
              <w:rPr>
                <w:rFonts w:hint="eastAsia"/>
              </w:rPr>
              <w:t>对提交的物资采购单进行查看、审批</w:t>
            </w:r>
          </w:p>
        </w:tc>
      </w:tr>
      <w:tr w14:paraId="A1462446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710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物资管理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DF6FCE1">
            <w:pPr>
              <w:jc w:val="center"/>
            </w:pPr>
            <w:r>
              <w:rPr>
                <w:rFonts w:hint="eastAsia"/>
              </w:rPr>
              <w:t>物资信息管理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5D6B170">
            <w:r>
              <w:rPr>
                <w:rFonts w:hint="eastAsia"/>
              </w:rPr>
              <w:t>物资基础信息维护</w:t>
            </w:r>
          </w:p>
        </w:tc>
      </w:tr>
      <w:tr w14:paraId="4CBF49B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2AB88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2C88B69">
            <w:pPr>
              <w:jc w:val="center"/>
            </w:pPr>
            <w:r>
              <w:rPr>
                <w:rFonts w:hint="eastAsia"/>
              </w:rPr>
              <w:t>商品信息管理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BFD9DC">
            <w:r>
              <w:rPr>
                <w:rFonts w:hint="eastAsia"/>
              </w:rPr>
              <w:t>为可以对外出售的物资进行商品属性维护</w:t>
            </w:r>
          </w:p>
        </w:tc>
      </w:tr>
      <w:tr w14:paraId="423E304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A85A1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274CE3F">
            <w:pPr>
              <w:jc w:val="center"/>
            </w:pPr>
            <w:r>
              <w:rPr>
                <w:rFonts w:hint="eastAsia"/>
              </w:rPr>
              <w:t>库存拨付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B0ADE">
            <w:r>
              <w:rPr>
                <w:rFonts w:hint="eastAsia"/>
              </w:rPr>
              <w:t>各库房之间的物资调拨操作</w:t>
            </w:r>
          </w:p>
        </w:tc>
      </w:tr>
      <w:tr w14:paraId="290C328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17F0A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E80E0">
            <w:pPr>
              <w:jc w:val="center"/>
            </w:pPr>
            <w:r>
              <w:rPr>
                <w:rFonts w:hint="eastAsia"/>
              </w:rPr>
              <w:t>入库管理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8AE6A5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物资直接入库、或通过采购单进行采购入库</w:t>
            </w:r>
          </w:p>
        </w:tc>
      </w:tr>
      <w:tr w14:paraId="7ACB6AC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D843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348CC9">
            <w:pPr>
              <w:jc w:val="center"/>
            </w:pPr>
            <w:r>
              <w:rPr>
                <w:rFonts w:hint="eastAsia"/>
              </w:rPr>
              <w:t>出库管理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4C92396">
            <w:pPr>
              <w:rPr>
                <w:color w:val="000000"/>
              </w:rPr>
            </w:pPr>
            <w:r>
              <w:rPr>
                <w:rFonts w:hint="eastAsia"/>
              </w:rPr>
              <w:t>记录各种方式（内耗、销售、报损）的</w:t>
            </w:r>
            <w:r>
              <w:t>物资出库信息</w:t>
            </w:r>
          </w:p>
        </w:tc>
      </w:tr>
      <w:tr w14:paraId="3CD1407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FD8D3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4217F">
            <w:pPr>
              <w:jc w:val="center"/>
            </w:pPr>
            <w:r>
              <w:rPr>
                <w:rFonts w:hint="eastAsia"/>
              </w:rPr>
              <w:t>盘点管理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689D6C">
            <w:r>
              <w:rPr>
                <w:rFonts w:hint="eastAsia"/>
              </w:rPr>
              <w:t>对库存物资进行盘点</w:t>
            </w:r>
          </w:p>
        </w:tc>
      </w:tr>
      <w:tr w14:paraId="60282D3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E230B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8EF4BE">
            <w:pPr>
              <w:jc w:val="center"/>
            </w:pPr>
            <w:r>
              <w:rPr>
                <w:rFonts w:hint="eastAsia"/>
              </w:rPr>
              <w:t>库存管理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95BFA7E">
            <w:pPr>
              <w:rPr>
                <w:rFonts w:ascii="宋体" w:hAnsi="宋体" w:eastAsia="宋体"/>
                <w:color w:val="000000"/>
              </w:rPr>
            </w:pPr>
            <w:r>
              <w:t>展示</w:t>
            </w:r>
            <w:r>
              <w:rPr>
                <w:rFonts w:hint="eastAsia"/>
              </w:rPr>
              <w:t>物资库存</w:t>
            </w:r>
            <w:r>
              <w:t>信息</w:t>
            </w:r>
            <w:r>
              <w:rPr>
                <w:rFonts w:hint="eastAsia"/>
              </w:rPr>
              <w:t>，设置库存警戒线</w:t>
            </w:r>
          </w:p>
        </w:tc>
      </w:tr>
      <w:tr w14:paraId="6F10FA1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FB970A7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31AF7">
            <w:pPr>
              <w:jc w:val="center"/>
            </w:pPr>
            <w:r>
              <w:rPr>
                <w:rFonts w:hint="eastAsia"/>
              </w:rPr>
              <w:t>统计查询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6912C7">
            <w:r>
              <w:rPr>
                <w:rFonts w:hint="eastAsia"/>
              </w:rPr>
              <w:t>统计入库、出库、盘点盈亏信息</w:t>
            </w:r>
          </w:p>
        </w:tc>
      </w:tr>
      <w:tr w14:paraId="5F4AF590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B6825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物联网智能</w:t>
            </w:r>
          </w:p>
          <w:p w14:paraId="525D53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设备管理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5EC6451">
            <w:pPr>
              <w:jc w:val="center"/>
            </w:pPr>
            <w:r>
              <w:rPr>
                <w:rFonts w:hint="eastAsia"/>
              </w:rPr>
              <w:t>设备注册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4AE8560">
            <w:r>
              <w:rPr>
                <w:rFonts w:hint="eastAsia"/>
              </w:rPr>
              <w:t>设置智能设备信息，并绑定使用的人员、房间、或其它公共位置</w:t>
            </w:r>
          </w:p>
        </w:tc>
      </w:tr>
      <w:tr w14:paraId="EA3D77ED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D4681F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7C6CFA">
            <w:pPr>
              <w:jc w:val="center"/>
            </w:pPr>
            <w:r>
              <w:rPr>
                <w:rFonts w:hint="eastAsia"/>
              </w:rPr>
              <w:t>报损管理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7F7273">
            <w:r>
              <w:rPr>
                <w:rFonts w:hint="eastAsia"/>
              </w:rPr>
              <w:t>查看报损设备，对设备进行退库或复原操作</w:t>
            </w:r>
          </w:p>
        </w:tc>
      </w:tr>
      <w:tr w14:paraId="5D33BF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C8833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D9AB2C3">
            <w:pPr>
              <w:jc w:val="center"/>
            </w:pPr>
            <w:r>
              <w:rPr>
                <w:rFonts w:hint="eastAsia"/>
              </w:rPr>
              <w:t>状态一览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204E13">
            <w:r>
              <w:rPr>
                <w:rFonts w:hint="eastAsia"/>
              </w:rPr>
              <w:t>展示设备的总数、使用、空闲、在线、离线，以及使用率、在线率信息</w:t>
            </w:r>
          </w:p>
        </w:tc>
      </w:tr>
      <w:tr w14:paraId="8951E16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BB2AAF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C049D">
            <w:pPr>
              <w:jc w:val="center"/>
            </w:pPr>
            <w:r>
              <w:rPr>
                <w:rFonts w:hint="eastAsia"/>
              </w:rPr>
              <w:t>综合查询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1C170B">
            <w:r>
              <w:rPr>
                <w:rFonts w:hint="eastAsia"/>
              </w:rPr>
              <w:t>查询设备入库信息、退库信息，报损信息、更换等各类信息</w:t>
            </w:r>
          </w:p>
        </w:tc>
      </w:tr>
      <w:tr w14:paraId="9867E5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3956C9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EB5AA3B">
            <w:pPr>
              <w:jc w:val="center"/>
            </w:pPr>
            <w:r>
              <w:rPr>
                <w:rFonts w:hint="eastAsia"/>
              </w:rPr>
              <w:t>绑定对象查询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E92CE9">
            <w:r>
              <w:rPr>
                <w:rFonts w:hint="eastAsia"/>
              </w:rPr>
              <w:t>查询正在使用的设备及其状态信息</w:t>
            </w:r>
          </w:p>
        </w:tc>
      </w:tr>
      <w:tr w14:paraId="A0FB037C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CE6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照护组管理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6955F2">
            <w:pPr>
              <w:jc w:val="center"/>
            </w:pPr>
            <w:r>
              <w:rPr>
                <w:rFonts w:hint="eastAsia"/>
              </w:rPr>
              <w:t>班组管理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C0F2F2">
            <w:r>
              <w:rPr>
                <w:rFonts w:hint="eastAsia"/>
              </w:rPr>
              <w:t>维护照护员班组信息</w:t>
            </w:r>
          </w:p>
        </w:tc>
      </w:tr>
      <w:tr w14:paraId="1A931C0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41E3DE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E4C400A">
            <w:pPr>
              <w:jc w:val="center"/>
            </w:pPr>
            <w:r>
              <w:rPr>
                <w:rFonts w:hint="eastAsia"/>
              </w:rPr>
              <w:t>排班表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8BA2FBC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对各班组进行排班操作</w:t>
            </w:r>
          </w:p>
        </w:tc>
      </w:tr>
      <w:tr w14:paraId="5501DE0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00721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A8163">
            <w:pPr>
              <w:jc w:val="center"/>
            </w:pPr>
            <w:r>
              <w:rPr>
                <w:rFonts w:hint="eastAsia"/>
              </w:rPr>
              <w:t>调班管理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4ADBC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对照护人员进行调班操作</w:t>
            </w:r>
          </w:p>
        </w:tc>
      </w:tr>
      <w:tr w14:paraId="31D9AE2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832D1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D3683">
            <w:pPr>
              <w:jc w:val="center"/>
            </w:pPr>
            <w:r>
              <w:rPr>
                <w:rFonts w:hint="eastAsia"/>
              </w:rPr>
              <w:t>照护绩效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F1CC0F1C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根据月份统计照护人</w:t>
            </w:r>
            <w:r>
              <w:t>员的绩效</w:t>
            </w:r>
            <w:r>
              <w:rPr>
                <w:rFonts w:hint="eastAsia"/>
              </w:rPr>
              <w:t>信息</w:t>
            </w:r>
          </w:p>
        </w:tc>
      </w:tr>
      <w:tr w14:paraId="57D9EFE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68D6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D3902">
            <w:pPr>
              <w:jc w:val="center"/>
            </w:pPr>
            <w:r>
              <w:rPr>
                <w:rFonts w:hint="eastAsia"/>
              </w:rPr>
              <w:t>交班记录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DD5C8F5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填写、查看照护交班信息</w:t>
            </w:r>
          </w:p>
        </w:tc>
      </w:tr>
      <w:tr w14:paraId="9697C7CD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8E05CC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人事管理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DC1B8">
            <w:pPr>
              <w:jc w:val="center"/>
            </w:pPr>
            <w:r>
              <w:rPr>
                <w:rFonts w:hint="eastAsia"/>
              </w:rPr>
              <w:t>入职管理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5ABDAA">
            <w:r>
              <w:rPr>
                <w:rFonts w:hint="eastAsia"/>
              </w:rPr>
              <w:t>录入员工基本信息，办理入职手续</w:t>
            </w:r>
          </w:p>
        </w:tc>
      </w:tr>
      <w:tr w14:paraId="5BAE4AD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14D559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4044762">
            <w:pPr>
              <w:jc w:val="center"/>
            </w:pPr>
            <w:r>
              <w:rPr>
                <w:rFonts w:hint="eastAsia"/>
              </w:rPr>
              <w:t>员工档案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A4F4EC">
            <w:r>
              <w:rPr>
                <w:rFonts w:hint="eastAsia"/>
              </w:rPr>
              <w:t>管理员工档案信息，查看合同、健康证、体检表、异动信息，填写入职物品信息</w:t>
            </w:r>
          </w:p>
        </w:tc>
      </w:tr>
      <w:tr w14:paraId="B88429D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A6FBD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F26077">
            <w:pPr>
              <w:jc w:val="center"/>
            </w:pPr>
            <w:r>
              <w:rPr>
                <w:rFonts w:hint="eastAsia"/>
              </w:rPr>
              <w:t>合同管理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533CEA">
            <w:r>
              <w:rPr>
                <w:rFonts w:hint="eastAsia"/>
              </w:rPr>
              <w:t>签署、管理员工合同，包括查看合同内容、打印合同、终止合同、及到期提醒</w:t>
            </w:r>
          </w:p>
        </w:tc>
      </w:tr>
      <w:tr w14:paraId="983714A4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D680C5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F26321E9">
            <w:pPr>
              <w:jc w:val="center"/>
            </w:pPr>
            <w:r>
              <w:rPr>
                <w:rFonts w:hint="eastAsia"/>
              </w:rPr>
              <w:t>员工异动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D80444">
            <w:r>
              <w:rPr>
                <w:rFonts w:hint="eastAsia"/>
              </w:rPr>
              <w:t>记录员工异动（调岗、调级、调薪）信息</w:t>
            </w:r>
          </w:p>
        </w:tc>
      </w:tr>
      <w:tr w14:paraId="D29B49C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CF6EA70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47EFFC">
            <w:pPr>
              <w:jc w:val="center"/>
            </w:pPr>
            <w:r>
              <w:rPr>
                <w:rFonts w:hint="eastAsia"/>
              </w:rPr>
              <w:t>员工请假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1D0E82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填写员工请假信息，打印请假条</w:t>
            </w:r>
          </w:p>
        </w:tc>
      </w:tr>
      <w:tr w14:paraId="618AA5A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71156D1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5DC3C90">
            <w:pPr>
              <w:jc w:val="center"/>
            </w:pPr>
            <w:r>
              <w:rPr>
                <w:rFonts w:hint="eastAsia"/>
              </w:rPr>
              <w:t>员工奖惩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F0846B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管理员工奖惩信息</w:t>
            </w:r>
          </w:p>
        </w:tc>
      </w:tr>
      <w:tr w14:paraId="955F76F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7683E8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C77A9">
            <w:pPr>
              <w:jc w:val="center"/>
            </w:pPr>
            <w:r>
              <w:rPr>
                <w:rFonts w:hint="eastAsia"/>
              </w:rPr>
              <w:t>工资条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74DC33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根据机构的工资计算公式，生成员工月度工资，并打印工资条</w:t>
            </w:r>
          </w:p>
        </w:tc>
      </w:tr>
      <w:tr w14:paraId="FF2BCB5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FF718E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F32FC2">
            <w:pPr>
              <w:jc w:val="center"/>
            </w:pPr>
            <w:r>
              <w:rPr>
                <w:rFonts w:hint="eastAsia"/>
              </w:rPr>
              <w:t>照护员管理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2D4747C">
            <w:r>
              <w:rPr>
                <w:rFonts w:hint="eastAsia"/>
              </w:rPr>
              <w:t>管理照护员执业信息</w:t>
            </w:r>
          </w:p>
        </w:tc>
      </w:tr>
      <w:tr w14:paraId="2AA8CF45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850C0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DBB6C">
            <w:pPr>
              <w:jc w:val="center"/>
            </w:pPr>
            <w:r>
              <w:rPr>
                <w:rFonts w:hint="eastAsia"/>
              </w:rPr>
              <w:t>评估师管理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63C99">
            <w:r>
              <w:rPr>
                <w:rFonts w:hint="eastAsia"/>
              </w:rPr>
              <w:t>管理评估师执业信息</w:t>
            </w:r>
          </w:p>
        </w:tc>
      </w:tr>
      <w:tr w14:paraId="83DC626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F3F31E5E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66C077C">
            <w:pPr>
              <w:jc w:val="center"/>
            </w:pPr>
            <w:r>
              <w:rPr>
                <w:rFonts w:hint="eastAsia"/>
              </w:rPr>
              <w:t>健康证管理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20527FF">
            <w:r>
              <w:rPr>
                <w:rFonts w:hint="eastAsia"/>
              </w:rPr>
              <w:t>上传员工的健康证，展示到期预警</w:t>
            </w:r>
          </w:p>
        </w:tc>
      </w:tr>
      <w:tr w14:paraId="C254562B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BD36026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6DC7CAE">
            <w:pPr>
              <w:jc w:val="center"/>
            </w:pPr>
            <w:r>
              <w:rPr>
                <w:rFonts w:hint="eastAsia"/>
              </w:rPr>
              <w:t>体检记录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3C08BAB">
            <w:r>
              <w:rPr>
                <w:rFonts w:hint="eastAsia"/>
              </w:rPr>
              <w:t>记录员工体检信息，上传体检报告</w:t>
            </w:r>
          </w:p>
        </w:tc>
      </w:tr>
      <w:tr w14:paraId="92F8B870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A8DAB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B90BE74">
            <w:pPr>
              <w:jc w:val="center"/>
            </w:pPr>
            <w:r>
              <w:rPr>
                <w:rFonts w:hint="eastAsia"/>
              </w:rPr>
              <w:t>入职物品统计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E07986">
            <w:r>
              <w:rPr>
                <w:rFonts w:hint="eastAsia"/>
              </w:rPr>
              <w:t>统计入职物品的发放情况</w:t>
            </w:r>
          </w:p>
        </w:tc>
      </w:tr>
      <w:tr w14:paraId="EF36108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1CE439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BF933D3">
            <w:pPr>
              <w:jc w:val="center"/>
            </w:pPr>
            <w:r>
              <w:rPr>
                <w:rFonts w:hint="eastAsia"/>
              </w:rPr>
              <w:t>待转正查询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59F79B3">
            <w:r>
              <w:rPr>
                <w:rFonts w:hint="eastAsia"/>
              </w:rPr>
              <w:t>根据不同条件，查询待转正人员信息</w:t>
            </w:r>
          </w:p>
        </w:tc>
      </w:tr>
      <w:tr w14:paraId="3134B5F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FFB5A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39EF27">
            <w:pPr>
              <w:jc w:val="center"/>
            </w:pPr>
            <w:r>
              <w:rPr>
                <w:rFonts w:hint="eastAsia"/>
              </w:rPr>
              <w:t>员工培训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4EF46C">
            <w:r>
              <w:rPr>
                <w:rFonts w:hint="eastAsia"/>
              </w:rPr>
              <w:t>维护培训内容，指定参训人员，编制培训记录，打印培训记录表</w:t>
            </w:r>
          </w:p>
        </w:tc>
      </w:tr>
      <w:tr w14:paraId="BF2F21B1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D261257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8557C">
            <w:pPr>
              <w:jc w:val="center"/>
            </w:pPr>
            <w:r>
              <w:rPr>
                <w:rFonts w:hint="eastAsia"/>
              </w:rPr>
              <w:t>员工离职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995F67C">
            <w:r>
              <w:rPr>
                <w:rFonts w:hint="eastAsia"/>
              </w:rPr>
              <w:t>员工离职申请，领导审批，确认入职物品归还</w:t>
            </w:r>
          </w:p>
        </w:tc>
      </w:tr>
      <w:tr w14:paraId="6C685422">
        <w:trPr>
          <w:trHeight w:val="720" w:hRule="atLeast"/>
          <w:jc w:val="center"/>
        </w:trPr>
        <w:tc>
          <w:tcPr>
            <w:tcW w:w="917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DDFE20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基础管理</w:t>
            </w: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E60E75B0">
            <w:pPr>
              <w:jc w:val="center"/>
            </w:pPr>
            <w:r>
              <w:rPr>
                <w:rFonts w:hint="eastAsia"/>
              </w:rPr>
              <w:t>机构管理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83D85E">
            <w:r>
              <w:rPr>
                <w:rFonts w:hint="eastAsia"/>
              </w:rPr>
              <w:t>维护机构基本信息</w:t>
            </w:r>
          </w:p>
        </w:tc>
      </w:tr>
      <w:tr w14:paraId="94978FDC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11CED2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E32566">
            <w:pPr>
              <w:jc w:val="center"/>
            </w:pPr>
            <w:r>
              <w:rPr>
                <w:rFonts w:hint="eastAsia"/>
              </w:rPr>
              <w:t>部门管理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AC8332">
            <w:r>
              <w:rPr>
                <w:rFonts w:hint="eastAsia"/>
              </w:rPr>
              <w:t>维护各部门</w:t>
            </w:r>
            <w:r>
              <w:t>基本</w:t>
            </w:r>
            <w:r>
              <w:rPr>
                <w:rFonts w:hint="eastAsia"/>
              </w:rPr>
              <w:t>信息</w:t>
            </w:r>
          </w:p>
        </w:tc>
      </w:tr>
      <w:tr w14:paraId="C0AB6D7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694EEF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8A3BD4">
            <w:pPr>
              <w:jc w:val="center"/>
            </w:pPr>
            <w:r>
              <w:rPr>
                <w:rFonts w:hint="eastAsia"/>
              </w:rPr>
              <w:t>房间管理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3E9FEB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维护机构</w:t>
            </w:r>
            <w:r>
              <w:t>内的楼宇、房间</w:t>
            </w:r>
            <w:r>
              <w:rPr>
                <w:rFonts w:hint="eastAsia"/>
              </w:rPr>
              <w:t>、及</w:t>
            </w:r>
            <w:r>
              <w:t>床位等信息</w:t>
            </w:r>
          </w:p>
        </w:tc>
      </w:tr>
      <w:tr w14:paraId="1094F3D2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0C48E1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0F6D030">
            <w:pPr>
              <w:jc w:val="center"/>
            </w:pPr>
            <w:r>
              <w:rPr>
                <w:rFonts w:hint="eastAsia"/>
              </w:rPr>
              <w:t>费用管理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232C1C6">
            <w:pPr>
              <w:rPr>
                <w:rFonts w:ascii="宋体" w:hAnsi="宋体" w:cs="宋体"/>
                <w:color w:val="000000"/>
              </w:rPr>
            </w:pPr>
            <w:r>
              <w:rPr>
                <w:rFonts w:hint="eastAsia"/>
              </w:rPr>
              <w:t>维护</w:t>
            </w:r>
            <w:r>
              <w:t>机构的</w:t>
            </w:r>
            <w:r>
              <w:rPr>
                <w:rFonts w:hint="eastAsia"/>
              </w:rPr>
              <w:t>照护费</w:t>
            </w:r>
            <w:r>
              <w:t>、</w:t>
            </w:r>
            <w:r>
              <w:rPr>
                <w:rFonts w:hint="eastAsia"/>
              </w:rPr>
              <w:t>押金</w:t>
            </w:r>
            <w:r>
              <w:t>、月伙食费</w:t>
            </w:r>
          </w:p>
        </w:tc>
      </w:tr>
      <w:tr w14:paraId="5A56BCB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BF76E4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E2F970F">
            <w:pPr>
              <w:jc w:val="center"/>
            </w:pPr>
            <w:r>
              <w:rPr>
                <w:rFonts w:hint="eastAsia"/>
              </w:rPr>
              <w:t>服务项目管理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5A6D5B">
            <w:r>
              <w:rPr>
                <w:rFonts w:hint="eastAsia"/>
              </w:rPr>
              <w:t>维护机构的各类服务项目信息</w:t>
            </w:r>
          </w:p>
        </w:tc>
      </w:tr>
      <w:tr w14:paraId="0492F313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4B30FC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0644FD0">
            <w:pPr>
              <w:jc w:val="center"/>
            </w:pPr>
            <w:r>
              <w:rPr>
                <w:rFonts w:hint="eastAsia"/>
              </w:rPr>
              <w:t>服务套餐管理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7FDACA6">
            <w:r>
              <w:rPr>
                <w:rFonts w:hint="eastAsia"/>
              </w:rPr>
              <w:t>以服务项目为基础，形成服务套餐</w:t>
            </w:r>
          </w:p>
        </w:tc>
      </w:tr>
      <w:tr w14:paraId="11978676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D1BA8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AAE6AC">
            <w:pPr>
              <w:jc w:val="center"/>
            </w:pPr>
            <w:r>
              <w:rPr>
                <w:rFonts w:hint="eastAsia"/>
              </w:rPr>
              <w:t>生态管理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C2184">
            <w:pPr>
              <w:rPr>
                <w:rFonts w:ascii="宋体" w:hAnsi="宋体"/>
                <w:color w:val="000000"/>
              </w:rPr>
            </w:pPr>
            <w:r>
              <w:rPr>
                <w:rFonts w:hint="eastAsia"/>
              </w:rPr>
              <w:t>维护</w:t>
            </w:r>
            <w:r>
              <w:t>供应商</w:t>
            </w:r>
            <w:r>
              <w:rPr>
                <w:rFonts w:hint="eastAsia"/>
              </w:rPr>
              <w:t>、厂商</w:t>
            </w:r>
            <w:r>
              <w:t>的基本</w:t>
            </w:r>
            <w:r>
              <w:rPr>
                <w:rFonts w:hint="eastAsia"/>
              </w:rPr>
              <w:t>信息</w:t>
            </w:r>
          </w:p>
        </w:tc>
      </w:tr>
      <w:tr w14:paraId="1F3DE367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A5191F8D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A1D8B">
            <w:pPr>
              <w:jc w:val="center"/>
            </w:pPr>
            <w:r>
              <w:rPr>
                <w:rFonts w:hint="eastAsia"/>
              </w:rPr>
              <w:t>公告管理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F4B53EE">
            <w:r>
              <w:rPr>
                <w:rFonts w:hint="eastAsia"/>
              </w:rPr>
              <w:t>编辑公告信息</w:t>
            </w:r>
          </w:p>
        </w:tc>
      </w:tr>
      <w:tr w14:paraId="023DF53F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999255E0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051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健康常识管理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4E6E5B">
            <w:pPr>
              <w:rPr>
                <w:rFonts w:hint="eastAsia"/>
              </w:rPr>
            </w:pPr>
            <w:r>
              <w:rPr>
                <w:rFonts w:hint="eastAsia"/>
              </w:rPr>
              <w:t>编辑、维护各类健康常识信息</w:t>
            </w:r>
          </w:p>
        </w:tc>
      </w:tr>
      <w:tr w14:paraId="1A293FD8">
        <w:trPr>
          <w:trHeight w:val="720" w:hRule="atLeast"/>
          <w:jc w:val="center"/>
        </w:trPr>
        <w:tc>
          <w:tcPr>
            <w:tcW w:w="917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FFBB40C7">
            <w:pPr>
              <w:jc w:val="center"/>
              <w:rPr>
                <w:b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F676012">
            <w:pPr>
              <w:jc w:val="center"/>
            </w:pPr>
            <w:r>
              <w:rPr>
                <w:rFonts w:hint="eastAsia"/>
              </w:rPr>
              <w:t>风采展示</w:t>
            </w:r>
          </w:p>
        </w:tc>
        <w:tc>
          <w:tcPr>
            <w:tcW w:w="297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8C2369"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维护机构的风采展示图片</w:t>
            </w:r>
          </w:p>
        </w:tc>
      </w:tr>
      <w:tr w14:paraId="854A2EFA">
        <w:trPr>
          <w:trHeight w:val="720" w:hRule="atLeast"/>
          <w:jc w:val="center"/>
        </w:trPr>
        <w:tc>
          <w:tcPr>
            <w:tcW w:w="9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A1050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统计查询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B4D2CF">
            <w:pPr>
              <w:jc w:val="center"/>
            </w:pPr>
            <w:r>
              <w:rPr>
                <w:rFonts w:hint="eastAsia"/>
              </w:rPr>
              <w:t>统计报表</w:t>
            </w:r>
          </w:p>
        </w:tc>
        <w:tc>
          <w:tcPr>
            <w:tcW w:w="297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CC2E69">
            <w:r>
              <w:rPr>
                <w:rFonts w:hint="eastAsia"/>
              </w:rPr>
              <w:t>各类业务的BI统计报表</w:t>
            </w:r>
          </w:p>
        </w:tc>
      </w:tr>
    </w:tbl>
    <w:p w14:paraId="1B844488">
      <w:pPr>
        <w:pStyle w:val="3"/>
        <w:rPr>
          <w:rFonts w:hint="eastAsia"/>
        </w:rPr>
      </w:pPr>
      <w:r>
        <w:rPr>
          <w:rFonts w:hint="eastAsia"/>
        </w:rPr>
        <w:br w:type="textWrapping"/>
      </w:r>
    </w:p>
    <w:p w14:paraId="6468EEE6">
      <w:pPr>
        <w:rPr>
          <w:rFonts w:hint="eastAsia"/>
        </w:rPr>
      </w:pPr>
      <w:r>
        <w:rPr>
          <w:rFonts w:hint="eastAsia"/>
        </w:rPr>
        <w:br w:type="page"/>
      </w:r>
    </w:p>
    <w:p w14:paraId="2D616EC9">
      <w:pPr>
        <w:pStyle w:val="3"/>
      </w:pPr>
      <w:r>
        <w:rPr>
          <w:rFonts w:hint="eastAsia"/>
        </w:rPr>
        <w:t>2、智慧养老管理系统-移动端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655"/>
        <w:gridCol w:w="5536"/>
      </w:tblGrid>
      <w:tr w14:paraId="32DD395F">
        <w:trPr>
          <w:trHeight w:val="570" w:hRule="atLeast"/>
        </w:trPr>
        <w:tc>
          <w:tcPr>
            <w:tcW w:w="7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E20F1E7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角色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4A3A005E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功能名称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0A513422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功能说明</w:t>
            </w:r>
          </w:p>
        </w:tc>
      </w:tr>
      <w:tr w14:paraId="3726D405">
        <w:trPr>
          <w:trHeight w:val="570" w:hRule="atLeast"/>
        </w:trPr>
        <w:tc>
          <w:tcPr>
            <w:tcW w:w="78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86278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照护员</w:t>
            </w:r>
          </w:p>
          <w:p w14:paraId="E399B5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App</w:t>
            </w: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3A4D7">
            <w:pPr>
              <w:jc w:val="center"/>
            </w:pPr>
            <w:r>
              <w:rPr>
                <w:rFonts w:hint="eastAsia"/>
              </w:rPr>
              <w:t>排班表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3712655">
            <w:r>
              <w:rPr>
                <w:rFonts w:hint="eastAsia"/>
              </w:rPr>
              <w:t>查看本人本月的排班情况</w:t>
            </w:r>
          </w:p>
        </w:tc>
      </w:tr>
      <w:tr w14:paraId="6D923C04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E6855C4E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FF310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9CB9CE">
            <w:r>
              <w:rPr>
                <w:rFonts w:hint="eastAsia"/>
              </w:rPr>
              <w:t>记录长者的日常照护信息</w:t>
            </w:r>
          </w:p>
        </w:tc>
      </w:tr>
      <w:tr w14:paraId="92E2390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5D64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3A791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494D1">
            <w:r>
              <w:rPr>
                <w:rFonts w:hint="eastAsia"/>
              </w:rPr>
              <w:t>记录长者的生命体征信息</w:t>
            </w:r>
          </w:p>
        </w:tc>
      </w:tr>
      <w:tr w14:paraId="7C6A44F2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A9D6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57A66">
            <w:pPr>
              <w:jc w:val="center"/>
            </w:pPr>
            <w:r>
              <w:rPr>
                <w:rFonts w:hint="eastAsia"/>
              </w:rPr>
              <w:t>订单记录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DE9B6E">
            <w:r>
              <w:rPr>
                <w:rFonts w:hint="eastAsia"/>
              </w:rPr>
              <w:t>为长者进行物资、餐饮、服务项目的下单操作</w:t>
            </w:r>
          </w:p>
        </w:tc>
      </w:tr>
      <w:tr w14:paraId="EB51A69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E9CB65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91D90">
            <w:pPr>
              <w:jc w:val="center"/>
            </w:pPr>
            <w:r>
              <w:rPr>
                <w:rFonts w:hint="eastAsia"/>
              </w:rPr>
              <w:t>巡房记录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805B70">
            <w:r>
              <w:rPr>
                <w:rFonts w:hint="eastAsia"/>
              </w:rPr>
              <w:t>记录长者的巡房信息</w:t>
            </w:r>
          </w:p>
        </w:tc>
      </w:tr>
      <w:tr w14:paraId="5E193DB6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F648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83528D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7EB92E3">
            <w:r>
              <w:rPr>
                <w:rFonts w:hint="eastAsia"/>
              </w:rPr>
              <w:t>填写长者的外出申请及处理销假</w:t>
            </w:r>
          </w:p>
        </w:tc>
      </w:tr>
      <w:tr w14:paraId="314D17E0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015C43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C147B17">
            <w:pPr>
              <w:jc w:val="center"/>
            </w:pPr>
            <w:r>
              <w:rPr>
                <w:rFonts w:hint="eastAsia"/>
              </w:rPr>
              <w:t>退住申请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56766E">
            <w:r>
              <w:rPr>
                <w:rFonts w:hint="eastAsia"/>
              </w:rPr>
              <w:t>为长者填写退住申请</w:t>
            </w:r>
          </w:p>
        </w:tc>
      </w:tr>
      <w:tr w14:paraId="6DF11043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8941D84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0B22152">
            <w:pPr>
              <w:jc w:val="center"/>
            </w:pPr>
            <w:r>
              <w:rPr>
                <w:rFonts w:hint="eastAsia"/>
              </w:rPr>
              <w:t>长者互动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15CC15">
            <w:r>
              <w:rPr>
                <w:rFonts w:hint="eastAsia"/>
              </w:rPr>
              <w:t>与长者进行视频、语音、文字的交流互动</w:t>
            </w:r>
          </w:p>
        </w:tc>
      </w:tr>
      <w:tr w14:paraId="5C256DAF">
        <w:trPr>
          <w:trHeight w:val="570" w:hRule="atLeast"/>
        </w:trPr>
        <w:tc>
          <w:tcPr>
            <w:tcW w:w="78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082D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95882">
            <w:pPr>
              <w:jc w:val="center"/>
            </w:pPr>
            <w:r>
              <w:rPr>
                <w:rFonts w:hint="eastAsia"/>
              </w:rPr>
              <w:t>提醒列表</w:t>
            </w:r>
          </w:p>
        </w:tc>
        <w:tc>
          <w:tcPr>
            <w:tcW w:w="32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A4D400B4">
            <w:r>
              <w:rPr>
                <w:rFonts w:hint="eastAsia"/>
              </w:rPr>
              <w:t>欠费提醒、生日提醒、外出提醒、退住提醒、体征异常提醒、呼叫提醒、安全监护提醒</w:t>
            </w:r>
          </w:p>
        </w:tc>
      </w:tr>
      <w:tr w14:paraId="9166A9C5">
        <w:trPr>
          <w:trHeight w:val="570" w:hRule="atLeast"/>
        </w:trPr>
        <w:tc>
          <w:tcPr>
            <w:tcW w:w="78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C6E8993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家属</w:t>
            </w:r>
          </w:p>
          <w:p w14:paraId="A2EC66DD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/>
                <w:b/>
              </w:rPr>
              <w:t>小程序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E161F4E">
            <w:pPr>
              <w:jc w:val="center"/>
            </w:pPr>
            <w:r>
              <w:rPr>
                <w:rFonts w:hint="eastAsia"/>
              </w:rPr>
              <w:t>长者信息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70E70E">
            <w:r>
              <w:rPr>
                <w:rFonts w:hint="eastAsia"/>
              </w:rPr>
              <w:t>展示关联的长者信息</w:t>
            </w:r>
          </w:p>
        </w:tc>
      </w:tr>
      <w:tr w14:paraId="47C08AC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A6ECA9F7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13674">
            <w:pPr>
              <w:jc w:val="center"/>
            </w:pPr>
            <w:r>
              <w:rPr>
                <w:rFonts w:hint="eastAsia"/>
              </w:rPr>
              <w:t>健康数据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8A9FA6A">
            <w:r>
              <w:rPr>
                <w:rFonts w:hint="eastAsia"/>
              </w:rPr>
              <w:t>展示长者的生命体征信息</w:t>
            </w:r>
          </w:p>
        </w:tc>
      </w:tr>
      <w:tr w14:paraId="19FF00EF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A036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DF8E5DD6">
            <w:pPr>
              <w:jc w:val="center"/>
            </w:pPr>
            <w:r>
              <w:rPr>
                <w:rFonts w:hint="eastAsia"/>
              </w:rPr>
              <w:t>照护记录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7C09C35">
            <w:r>
              <w:rPr>
                <w:rFonts w:hint="eastAsia"/>
              </w:rPr>
              <w:t>查看长者的照护记录</w:t>
            </w:r>
          </w:p>
        </w:tc>
      </w:tr>
      <w:tr w14:paraId="9F77AE1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78247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DC8EB">
            <w:pPr>
              <w:jc w:val="center"/>
            </w:pPr>
            <w:r>
              <w:rPr>
                <w:rFonts w:hint="eastAsia"/>
              </w:rPr>
              <w:t>体征记录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C616209D">
            <w:r>
              <w:rPr>
                <w:rFonts w:hint="eastAsia"/>
              </w:rPr>
              <w:t>查看长者的体征监测记录</w:t>
            </w:r>
          </w:p>
        </w:tc>
      </w:tr>
      <w:tr w14:paraId="254583E8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89B8C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294964">
            <w:pPr>
              <w:jc w:val="center"/>
            </w:pPr>
            <w:r>
              <w:rPr>
                <w:rFonts w:hint="eastAsia"/>
              </w:rPr>
              <w:t>外出记录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8E45C12D">
            <w:r>
              <w:rPr>
                <w:rFonts w:hint="eastAsia"/>
              </w:rPr>
              <w:t>查看长者的外出记录</w:t>
            </w:r>
          </w:p>
        </w:tc>
      </w:tr>
      <w:tr w14:paraId="AD1BA1D9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0375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3147C5A">
            <w:pPr>
              <w:jc w:val="center"/>
            </w:pPr>
            <w:r>
              <w:rPr>
                <w:rFonts w:hint="eastAsia"/>
              </w:rPr>
              <w:t>消费记录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B8D44753">
            <w:r>
              <w:rPr>
                <w:rFonts w:hint="eastAsia"/>
              </w:rPr>
              <w:t>查看长者的费用结算清单信息</w:t>
            </w:r>
          </w:p>
        </w:tc>
      </w:tr>
      <w:tr w14:paraId="A27FCC4B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BBCCF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11AE6BD">
            <w:pPr>
              <w:jc w:val="center"/>
            </w:pPr>
            <w:r>
              <w:rPr>
                <w:rFonts w:hint="eastAsia"/>
              </w:rPr>
              <w:t>账户充值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B7FDF1">
            <w:r>
              <w:rPr>
                <w:rFonts w:hint="eastAsia"/>
              </w:rPr>
              <w:t>为长者的账户进行线上充值</w:t>
            </w:r>
          </w:p>
        </w:tc>
      </w:tr>
      <w:tr w14:paraId="D48A5016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93DEE8B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6C1A94">
            <w:pPr>
              <w:jc w:val="center"/>
            </w:pPr>
            <w:r>
              <w:rPr>
                <w:rFonts w:hint="eastAsia"/>
              </w:rPr>
              <w:t>每周食谱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AD53DA6">
            <w:r>
              <w:rPr>
                <w:rFonts w:hint="eastAsia"/>
              </w:rPr>
              <w:t>查看本周机构食谱信息</w:t>
            </w:r>
          </w:p>
        </w:tc>
      </w:tr>
      <w:tr w14:paraId="BD0B476F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44D26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5C885D9">
            <w:pPr>
              <w:jc w:val="center"/>
            </w:pPr>
            <w:r>
              <w:rPr>
                <w:rFonts w:hint="eastAsia"/>
              </w:rPr>
              <w:t>活动安排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9E9136">
            <w:r>
              <w:rPr>
                <w:rFonts w:hint="eastAsia"/>
              </w:rPr>
              <w:t>查看机构近期开展的活动信息</w:t>
            </w:r>
          </w:p>
        </w:tc>
      </w:tr>
      <w:tr w14:paraId="E5C93922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D00DC184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C70D441F">
            <w:pPr>
              <w:jc w:val="center"/>
            </w:pPr>
            <w:r>
              <w:rPr>
                <w:rFonts w:hint="eastAsia"/>
              </w:rPr>
              <w:t>交流互动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D96B853B">
            <w:r>
              <w:rPr>
                <w:rFonts w:hint="eastAsia"/>
              </w:rPr>
              <w:t>与长者进行视频、语音、文字的交流互动</w:t>
            </w:r>
          </w:p>
        </w:tc>
      </w:tr>
      <w:tr w14:paraId="4AB292A1">
        <w:trPr>
          <w:trHeight w:val="570" w:hRule="atLeast"/>
        </w:trPr>
        <w:tc>
          <w:tcPr>
            <w:tcW w:w="78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A579BE6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长者</w:t>
            </w:r>
          </w:p>
          <w:p w14:paraId="33F9154C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小程序</w:t>
            </w: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AE5D8C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健康科普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5243A9">
            <w:pPr>
              <w:rPr>
                <w:rFonts w:hint="eastAsia"/>
              </w:rPr>
            </w:pPr>
            <w:r>
              <w:rPr>
                <w:rFonts w:hint="eastAsia"/>
              </w:rPr>
              <w:t>展示各类健康相关的知识信息</w:t>
            </w:r>
          </w:p>
        </w:tc>
      </w:tr>
      <w:tr w14:paraId="D29022C0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D4F51E74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F8F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活动天地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E3318FD7">
            <w:pPr>
              <w:rPr>
                <w:rFonts w:hint="eastAsia"/>
              </w:rPr>
            </w:pPr>
            <w:r>
              <w:rPr>
                <w:rFonts w:hint="eastAsia"/>
              </w:rPr>
              <w:t>展示机构发布的各类活动信息，如老年大学、集体项目</w:t>
            </w:r>
          </w:p>
        </w:tc>
      </w:tr>
      <w:tr w14:paraId="1278B291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9DCB1816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B1FCE6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服务下单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995CFEA5">
            <w:r>
              <w:rPr>
                <w:rFonts w:hint="eastAsia"/>
              </w:rPr>
              <w:t>长者自主进行服务项目的下单</w:t>
            </w:r>
          </w:p>
        </w:tc>
      </w:tr>
      <w:tr w14:paraId="D060B250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DBCF78DD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F8ADD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商品小单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9B19B2">
            <w:r>
              <w:rPr>
                <w:rFonts w:hint="eastAsia"/>
              </w:rPr>
              <w:t>长者自主进行商品选购下单</w:t>
            </w:r>
          </w:p>
        </w:tc>
      </w:tr>
      <w:tr w14:paraId="49201CBD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8B109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8EEB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餐饮下单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3F4F47">
            <w:pPr>
              <w:rPr>
                <w:rFonts w:hint="eastAsia"/>
              </w:rPr>
            </w:pPr>
            <w:r>
              <w:rPr>
                <w:rFonts w:hint="eastAsia"/>
              </w:rPr>
              <w:t>长者自主进行餐饮品类下单</w:t>
            </w:r>
          </w:p>
        </w:tc>
      </w:tr>
      <w:tr w14:paraId="A62AAAFD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93918341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9FEF5D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下单记录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A59E59">
            <w:pPr>
              <w:rPr>
                <w:rFonts w:hint="eastAsia"/>
              </w:rPr>
            </w:pPr>
            <w:r>
              <w:rPr>
                <w:rFonts w:hint="eastAsia"/>
              </w:rPr>
              <w:t>查询长者各类下单信息</w:t>
            </w:r>
          </w:p>
        </w:tc>
      </w:tr>
      <w:tr w14:paraId="F2B7DDE2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CD4438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84496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家属互动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CFFEBE">
            <w:pPr>
              <w:rPr>
                <w:rFonts w:hint="eastAsia"/>
              </w:rPr>
            </w:pPr>
            <w:r>
              <w:rPr>
                <w:rFonts w:hint="eastAsia"/>
              </w:rPr>
              <w:t>与家属进行视频、语音、文字的交流互动</w:t>
            </w:r>
          </w:p>
        </w:tc>
      </w:tr>
      <w:tr w14:paraId="3326BD69">
        <w:trPr>
          <w:trHeight w:val="570" w:hRule="atLeast"/>
        </w:trPr>
        <w:tc>
          <w:tcPr>
            <w:tcW w:w="78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8CD3">
            <w:pPr>
              <w:rPr>
                <w:rFonts w:ascii="宋体" w:hAnsi="宋体" w:eastAsia="宋体" w:cs="宋体"/>
                <w:b/>
                <w:bCs/>
                <w:color w:val="000000"/>
              </w:rPr>
            </w:pPr>
          </w:p>
        </w:tc>
        <w:tc>
          <w:tcPr>
            <w:tcW w:w="9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B9BE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照护员互动</w:t>
            </w:r>
          </w:p>
        </w:tc>
        <w:tc>
          <w:tcPr>
            <w:tcW w:w="32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494F2A">
            <w:pPr>
              <w:rPr>
                <w:rFonts w:hint="eastAsia"/>
              </w:rPr>
            </w:pPr>
            <w:r>
              <w:rPr>
                <w:rFonts w:hint="eastAsia"/>
              </w:rPr>
              <w:t>与照护员进行视频、语音、文字的交流互动</w:t>
            </w:r>
          </w:p>
        </w:tc>
      </w:tr>
    </w:tbl>
    <w:p w14:paraId="5334232B">
      <w:pPr>
        <w:rPr>
          <w:rFonts w:hint="eastAsia"/>
        </w:rPr>
      </w:pPr>
      <w:r>
        <w:rPr>
          <w:rFonts w:hint="eastAsia"/>
        </w:rPr>
        <w:br w:type="page"/>
      </w:r>
    </w:p>
    <w:p w14:paraId="3FCE5A88">
      <w:pPr>
        <w:pStyle w:val="3"/>
      </w:pPr>
      <w:r>
        <w:rPr>
          <w:rFonts w:hint="eastAsia"/>
        </w:rPr>
        <w:t>3、智慧养老管理系统-数据大屏</w:t>
      </w:r>
    </w:p>
    <w:tbl>
      <w:tblPr>
        <w:tblStyle w:val="11"/>
        <w:tblW w:w="498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5344"/>
      </w:tblGrid>
      <w:tr w14:paraId="1E1B926B">
        <w:trPr>
          <w:trHeight w:val="491" w:hRule="atLeast"/>
          <w:jc w:val="center"/>
        </w:trPr>
        <w:tc>
          <w:tcPr>
            <w:tcW w:w="1854" w:type="pct"/>
            <w:shd w:val="clear" w:color="000000" w:fill="BFBFBF"/>
            <w:noWrap/>
            <w:vAlign w:val="center"/>
          </w:tcPr>
          <w:p w14:paraId="C089D565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模块名称</w:t>
            </w:r>
          </w:p>
        </w:tc>
        <w:tc>
          <w:tcPr>
            <w:tcW w:w="3146" w:type="pct"/>
            <w:shd w:val="clear" w:color="000000" w:fill="BFBFBF"/>
            <w:noWrap/>
            <w:vAlign w:val="center"/>
          </w:tcPr>
          <w:p w14:paraId="857DFF3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展示内容</w:t>
            </w:r>
          </w:p>
        </w:tc>
      </w:tr>
      <w:tr w14:paraId="8A48E7E9">
        <w:trPr>
          <w:trHeight w:val="776" w:hRule="atLeast"/>
          <w:jc w:val="center"/>
        </w:trPr>
        <w:tc>
          <w:tcPr>
            <w:tcW w:w="1854" w:type="pct"/>
            <w:noWrap/>
            <w:vAlign w:val="center"/>
          </w:tcPr>
          <w:p w14:paraId="A90BC9D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大屏展示</w:t>
            </w:r>
          </w:p>
        </w:tc>
        <w:tc>
          <w:tcPr>
            <w:tcW w:w="3146" w:type="pct"/>
            <w:noWrap/>
            <w:vAlign w:val="center"/>
          </w:tcPr>
          <w:p w14:paraId="35E5F4FF">
            <w:r>
              <w:rPr>
                <w:rFonts w:hint="eastAsia"/>
              </w:rPr>
              <w:t>长者总人数、按年龄/性别/照护等级统计、健康情况统计、活动信息展示、本周食谱展示、本月寿星展示、当日业务数据展示、当日监护数据展示</w:t>
            </w:r>
          </w:p>
        </w:tc>
      </w:tr>
    </w:tbl>
    <w:p w14:paraId="F377AA14"/>
    <w:p w14:paraId="09EB8965"/>
    <w:p w14:paraId="6C3C839C"/>
    <w:p w14:paraId="112BC0A6"/>
    <w:p w14:paraId="55079404">
      <w:pPr>
        <w:pStyle w:val="3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5</w:t>
      </w:r>
      <w:r>
        <w:rPr>
          <w:rFonts w:hint="eastAsia"/>
          <w:highlight w:val="yellow"/>
        </w:rPr>
        <w:t>、智慧</w:t>
      </w:r>
      <w:r>
        <w:rPr>
          <w:rFonts w:hint="eastAsia"/>
          <w:highlight w:val="yellow"/>
          <w:lang w:val="en-US" w:eastAsia="zh-CN"/>
        </w:rPr>
        <w:t>康养全陪护</w:t>
      </w:r>
      <w:r>
        <w:rPr>
          <w:rFonts w:hint="eastAsia"/>
          <w:highlight w:val="yellow"/>
        </w:rPr>
        <w:t>管理</w:t>
      </w:r>
    </w:p>
    <w:tbl>
      <w:tblPr>
        <w:tblStyle w:val="11"/>
        <w:tblW w:w="811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1491"/>
        <w:gridCol w:w="9195"/>
      </w:tblGrid>
      <w:tr w14:paraId="337A3381">
        <w:trPr>
          <w:trHeight w:val="491" w:hRule="atLeast"/>
          <w:jc w:val="center"/>
        </w:trPr>
        <w:tc>
          <w:tcPr>
            <w:tcW w:w="1138" w:type="pct"/>
            <w:shd w:val="clear" w:color="000000" w:fill="BFBFBF"/>
            <w:noWrap/>
            <w:vAlign w:val="center"/>
          </w:tcPr>
          <w:p w14:paraId="189EB6EF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模块名称</w:t>
            </w:r>
          </w:p>
        </w:tc>
        <w:tc>
          <w:tcPr>
            <w:tcW w:w="538" w:type="pct"/>
            <w:shd w:val="clear" w:color="000000" w:fill="BFBFBF"/>
            <w:noWrap/>
            <w:vAlign w:val="center"/>
          </w:tcPr>
          <w:p w14:paraId="67F06B6C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功能名称</w:t>
            </w:r>
          </w:p>
        </w:tc>
        <w:tc>
          <w:tcPr>
            <w:tcW w:w="3323" w:type="pct"/>
            <w:shd w:val="clear" w:color="000000" w:fill="BFBFBF"/>
            <w:noWrap/>
            <w:vAlign w:val="center"/>
          </w:tcPr>
          <w:p w14:paraId="115BAF18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功能说明</w:t>
            </w:r>
          </w:p>
        </w:tc>
      </w:tr>
      <w:tr w14:paraId="71C71486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47538C88">
            <w:pPr>
              <w:jc w:val="center"/>
              <w:rPr>
                <w:rFonts w:hint="default" w:eastAsia="微软雅黑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智能康养知识问答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客户老人场景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55D9203E">
            <w:pPr>
              <w:rPr>
                <w:rFonts w:hint="default" w:eastAsia="微软雅黑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13202F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康养金额护理的常规知识和专业知识的问答等</w:t>
            </w:r>
          </w:p>
        </w:tc>
      </w:tr>
      <w:tr w14:paraId="2CD0C792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2C466427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护理陪聊智能助手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客户老人场景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16A7CF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16A92D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智能伙伴构建，智能心理辅导，智能电话等</w:t>
            </w:r>
          </w:p>
        </w:tc>
      </w:tr>
      <w:tr w14:paraId="7322B2BE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02FC03EA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智能康养娱乐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客户老人场景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5DF4030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181B89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娱乐听书，天气和新闻播报，日常生活关怀提示等</w:t>
            </w:r>
          </w:p>
        </w:tc>
      </w:tr>
    </w:tbl>
    <w:p w14:paraId="696372ED">
      <w:pPr>
        <w:rPr>
          <w:rFonts w:hint="eastAsia"/>
        </w:rPr>
      </w:pPr>
    </w:p>
    <w:p w14:paraId="37AE729D">
      <w:pPr>
        <w:pStyle w:val="3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6</w:t>
      </w:r>
      <w:r>
        <w:rPr>
          <w:rFonts w:hint="eastAsia"/>
          <w:highlight w:val="yellow"/>
        </w:rPr>
        <w:t>、</w:t>
      </w:r>
      <w:r>
        <w:rPr>
          <w:rFonts w:hint="eastAsia"/>
          <w:highlight w:val="yellow"/>
          <w:lang w:val="en-US" w:eastAsia="zh-CN"/>
        </w:rPr>
        <w:t>康养机构</w:t>
      </w:r>
      <w:r>
        <w:rPr>
          <w:rFonts w:hint="eastAsia"/>
          <w:highlight w:val="yellow"/>
        </w:rPr>
        <w:t>智慧</w:t>
      </w:r>
      <w:r>
        <w:rPr>
          <w:rFonts w:hint="eastAsia"/>
          <w:highlight w:val="yellow"/>
          <w:lang w:val="en-US" w:eastAsia="zh-CN"/>
        </w:rPr>
        <w:t>运营</w:t>
      </w:r>
      <w:bookmarkStart w:id="7" w:name="_GoBack"/>
      <w:bookmarkEnd w:id="7"/>
      <w:r>
        <w:rPr>
          <w:rFonts w:hint="eastAsia"/>
          <w:highlight w:val="yellow"/>
        </w:rPr>
        <w:t>管理</w:t>
      </w:r>
    </w:p>
    <w:p w14:paraId="2492DB9E">
      <w:pPr>
        <w:rPr>
          <w:rFonts w:hint="eastAsia"/>
        </w:rPr>
      </w:pPr>
    </w:p>
    <w:p w14:paraId="1E4DCDD4">
      <w:pPr>
        <w:rPr>
          <w:rFonts w:hint="eastAsia"/>
        </w:rPr>
      </w:pPr>
    </w:p>
    <w:tbl>
      <w:tblPr>
        <w:tblStyle w:val="11"/>
        <w:tblW w:w="811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9"/>
        <w:gridCol w:w="1491"/>
        <w:gridCol w:w="9195"/>
      </w:tblGrid>
      <w:tr w14:paraId="28EB91A1">
        <w:trPr>
          <w:trHeight w:val="491" w:hRule="atLeast"/>
          <w:jc w:val="center"/>
        </w:trPr>
        <w:tc>
          <w:tcPr>
            <w:tcW w:w="1138" w:type="pct"/>
            <w:shd w:val="clear" w:color="000000" w:fill="BFBFBF"/>
            <w:noWrap/>
            <w:vAlign w:val="center"/>
          </w:tcPr>
          <w:p w14:paraId="26B62A4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</w:rPr>
              <w:t>模块名称</w:t>
            </w:r>
          </w:p>
        </w:tc>
        <w:tc>
          <w:tcPr>
            <w:tcW w:w="538" w:type="pct"/>
            <w:shd w:val="clear" w:color="000000" w:fill="BFBFBF"/>
            <w:noWrap/>
            <w:vAlign w:val="center"/>
          </w:tcPr>
          <w:p w14:paraId="620F0778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功能名称</w:t>
            </w:r>
          </w:p>
        </w:tc>
        <w:tc>
          <w:tcPr>
            <w:tcW w:w="3323" w:type="pct"/>
            <w:shd w:val="clear" w:color="000000" w:fill="BFBFBF"/>
            <w:noWrap/>
            <w:vAlign w:val="center"/>
          </w:tcPr>
          <w:p w14:paraId="50CA722C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功能说明</w:t>
            </w:r>
          </w:p>
        </w:tc>
      </w:tr>
      <w:tr w14:paraId="194A6A8D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56A3ED02">
            <w:pPr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康养机构智慧客服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机构场景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49EF79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4ED5AF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智能客服接入，智能客服问答，智能客服回访，智能客服服务推荐等</w:t>
            </w:r>
          </w:p>
        </w:tc>
      </w:tr>
      <w:tr w14:paraId="1C3C159F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7FCDF8F0">
            <w:pPr>
              <w:jc w:val="both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康养机构智慧运营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机构场景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2C41506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5A1112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康养日常活动智能规划，日常管理会议实时语音，日常管理会议纪要，日常管理会议管理等</w:t>
            </w:r>
          </w:p>
        </w:tc>
      </w:tr>
      <w:tr w14:paraId="77AE7264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5D9D07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  <w:t>康养智慧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  <w:t>专业咨询</w:t>
            </w:r>
            <w:r>
              <w:rPr>
                <w:rFonts w:hint="default" w:ascii="Tahoma" w:hAnsi="Tahoma" w:eastAsia="微软雅黑" w:cs="宋体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  <w:t>(</w:t>
            </w:r>
            <w:r>
              <w:rPr>
                <w:rFonts w:hint="default" w:ascii="微软雅黑" w:hAnsi="微软雅黑" w:eastAsia="微软雅黑" w:cs="微软雅黑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  <w:t>机构场景</w:t>
            </w:r>
            <w:r>
              <w:rPr>
                <w:rFonts w:hint="default" w:ascii="Tahoma" w:hAnsi="Tahoma" w:eastAsia="微软雅黑" w:cs="宋体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6BB766C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783FDF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康养常规报告分析，康养体检套餐推荐等</w:t>
            </w:r>
          </w:p>
        </w:tc>
      </w:tr>
      <w:tr w14:paraId="5916C584">
        <w:trPr>
          <w:trHeight w:val="776" w:hRule="atLeast"/>
          <w:jc w:val="center"/>
        </w:trPr>
        <w:tc>
          <w:tcPr>
            <w:tcW w:w="1138" w:type="pct"/>
            <w:noWrap/>
            <w:vAlign w:val="center"/>
          </w:tcPr>
          <w:p w14:paraId="5A168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bCs w:val="0"/>
                <w:snapToGrid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/>
                <w:b/>
                <w:lang w:val="en-US" w:eastAsia="zh-CN"/>
              </w:rPr>
              <w:t>康养客户增值数据分析</w:t>
            </w:r>
            <w:r>
              <w:rPr>
                <w:rFonts w:hint="default"/>
                <w:b/>
                <w:lang w:val="en-US" w:eastAsia="zh-CN"/>
              </w:rPr>
              <w:t>(</w:t>
            </w:r>
            <w:r>
              <w:rPr>
                <w:rFonts w:hint="eastAsia"/>
                <w:b/>
                <w:lang w:val="en-US" w:eastAsia="zh-CN"/>
              </w:rPr>
              <w:t>机构场景</w:t>
            </w:r>
            <w:r>
              <w:rPr>
                <w:rFonts w:hint="default"/>
                <w:b/>
                <w:lang w:val="en-US" w:eastAsia="zh-CN"/>
              </w:rPr>
              <w:t>)</w:t>
            </w:r>
          </w:p>
        </w:tc>
        <w:tc>
          <w:tcPr>
            <w:tcW w:w="538" w:type="pct"/>
            <w:noWrap/>
            <w:vAlign w:val="center"/>
          </w:tcPr>
          <w:p w14:paraId="5C09A24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3323" w:type="pct"/>
            <w:noWrap/>
            <w:vAlign w:val="center"/>
          </w:tcPr>
          <w:p w14:paraId="01DB31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分析高净值客户群体，个性化服务推荐，专业分析报告，分析推荐增值业务等</w:t>
            </w:r>
          </w:p>
        </w:tc>
      </w:tr>
    </w:tbl>
    <w:p w14:paraId="551DFBD6">
      <w:pPr>
        <w:rPr>
          <w:rFonts w:hint="eastAsia"/>
        </w:rPr>
      </w:pPr>
    </w:p>
    <w:p w14:paraId="BEE92903">
      <w:pPr>
        <w:rPr>
          <w:rFonts w:hint="eastAsia"/>
        </w:rPr>
      </w:pPr>
    </w:p>
    <w:p w14:paraId="D1DABD1B"/>
    <w:p w14:paraId="2E343F5E">
      <w:pPr>
        <w:rPr>
          <w:rFonts w:hint="eastAsia"/>
        </w:rPr>
      </w:pPr>
      <w:r>
        <w:rPr>
          <w:rFonts w:hint="eastAsia"/>
        </w:rPr>
        <w:br w:type="page"/>
      </w:r>
    </w:p>
    <w:p w14:paraId="8D37740C">
      <w:pPr>
        <w:pStyle w:val="2"/>
      </w:pPr>
      <w:r>
        <w:rPr>
          <w:rFonts w:hint="eastAsia"/>
        </w:rPr>
        <w:t>二、报价说明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260"/>
        <w:gridCol w:w="992"/>
        <w:gridCol w:w="905"/>
      </w:tblGrid>
      <w:tr w14:paraId="16E467DC">
        <w:trPr>
          <w:jc w:val="center"/>
        </w:trPr>
        <w:tc>
          <w:tcPr>
            <w:tcW w:w="964" w:type="dxa"/>
            <w:shd w:val="clear" w:color="auto" w:fill="A6A6A6"/>
            <w:vAlign w:val="center"/>
          </w:tcPr>
          <w:p w14:paraId="6EA07767">
            <w:pPr>
              <w:jc w:val="center"/>
              <w:rPr>
                <w:b/>
              </w:rPr>
            </w:pPr>
            <w:bookmarkStart w:id="6" w:name="_Hlk210137958"/>
            <w:r>
              <w:rPr>
                <w:rFonts w:hint="eastAsia"/>
                <w:b/>
              </w:rPr>
              <w:t>序号</w:t>
            </w:r>
          </w:p>
        </w:tc>
        <w:tc>
          <w:tcPr>
            <w:tcW w:w="3260" w:type="dxa"/>
            <w:shd w:val="clear" w:color="auto" w:fill="A6A6A6"/>
            <w:vAlign w:val="center"/>
          </w:tcPr>
          <w:p w14:paraId="3BBBE1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产品名称</w:t>
            </w:r>
          </w:p>
        </w:tc>
        <w:tc>
          <w:tcPr>
            <w:tcW w:w="992" w:type="dxa"/>
            <w:shd w:val="clear" w:color="auto" w:fill="A6A6A6"/>
            <w:vAlign w:val="center"/>
          </w:tcPr>
          <w:p w14:paraId="0698C59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数量</w:t>
            </w:r>
          </w:p>
        </w:tc>
        <w:tc>
          <w:tcPr>
            <w:tcW w:w="905" w:type="dxa"/>
            <w:shd w:val="clear" w:color="auto" w:fill="A6A6A6"/>
            <w:vAlign w:val="center"/>
          </w:tcPr>
          <w:p w14:paraId="36616FA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</w:tr>
      <w:bookmarkEnd w:id="6"/>
      <w:tr w14:paraId="F5210D7E">
        <w:trPr>
          <w:jc w:val="center"/>
        </w:trPr>
        <w:tc>
          <w:tcPr>
            <w:tcW w:w="964" w:type="dxa"/>
            <w:vAlign w:val="center"/>
          </w:tcPr>
          <w:p w14:paraId="544663C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vAlign w:val="center"/>
          </w:tcPr>
          <w:p w14:paraId="49E123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224E23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【PC管理端】</w:t>
            </w:r>
          </w:p>
        </w:tc>
        <w:tc>
          <w:tcPr>
            <w:tcW w:w="992" w:type="dxa"/>
            <w:vAlign w:val="center"/>
          </w:tcPr>
          <w:p w14:paraId="24A9D3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FEA99EE3">
            <w:pPr>
              <w:jc w:val="center"/>
            </w:pPr>
            <w:r>
              <w:rPr>
                <w:rFonts w:hint="eastAsia"/>
              </w:rPr>
              <w:t>套</w:t>
            </w:r>
          </w:p>
        </w:tc>
      </w:tr>
      <w:tr w14:paraId="9A9B6F66">
        <w:trPr>
          <w:jc w:val="center"/>
        </w:trPr>
        <w:tc>
          <w:tcPr>
            <w:tcW w:w="964" w:type="dxa"/>
            <w:vAlign w:val="center"/>
          </w:tcPr>
          <w:p w14:paraId="1D5C48E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vAlign w:val="center"/>
          </w:tcPr>
          <w:p w14:paraId="16371AC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02A6E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【移动端】</w:t>
            </w:r>
          </w:p>
        </w:tc>
        <w:tc>
          <w:tcPr>
            <w:tcW w:w="992" w:type="dxa"/>
            <w:vAlign w:val="center"/>
          </w:tcPr>
          <w:p w14:paraId="404625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479989ED">
            <w:pPr>
              <w:jc w:val="center"/>
            </w:pPr>
            <w:r>
              <w:rPr>
                <w:rFonts w:hint="eastAsia"/>
              </w:rPr>
              <w:t>套</w:t>
            </w:r>
          </w:p>
        </w:tc>
      </w:tr>
      <w:tr w14:paraId="A296A3B1">
        <w:trPr>
          <w:jc w:val="center"/>
        </w:trPr>
        <w:tc>
          <w:tcPr>
            <w:tcW w:w="964" w:type="dxa"/>
            <w:vAlign w:val="center"/>
          </w:tcPr>
          <w:p w14:paraId="0FDE450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  <w:vAlign w:val="center"/>
          </w:tcPr>
          <w:p w14:paraId="E84CDE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智慧养老管理系统</w:t>
            </w:r>
          </w:p>
          <w:p w14:paraId="973C2E5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【数据大屏】</w:t>
            </w:r>
          </w:p>
        </w:tc>
        <w:tc>
          <w:tcPr>
            <w:tcW w:w="992" w:type="dxa"/>
            <w:vAlign w:val="center"/>
          </w:tcPr>
          <w:p w14:paraId="4E91A14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05" w:type="dxa"/>
            <w:vAlign w:val="center"/>
          </w:tcPr>
          <w:p w14:paraId="F04B7A23">
            <w:pPr>
              <w:jc w:val="center"/>
            </w:pPr>
            <w:r>
              <w:rPr>
                <w:rFonts w:hint="eastAsia"/>
              </w:rPr>
              <w:t>套</w:t>
            </w:r>
          </w:p>
        </w:tc>
      </w:tr>
      <w:tr w14:paraId="78B6E52B">
        <w:trPr>
          <w:jc w:val="center"/>
        </w:trPr>
        <w:tc>
          <w:tcPr>
            <w:tcW w:w="6121" w:type="dxa"/>
            <w:gridSpan w:val="4"/>
            <w:vAlign w:val="center"/>
          </w:tcPr>
          <w:p w14:paraId="D85F20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合计：</w:t>
            </w:r>
          </w:p>
        </w:tc>
      </w:tr>
    </w:tbl>
    <w:p w14:paraId="D1623897">
      <w:pPr>
        <w:pStyle w:val="18"/>
        <w:numPr>
          <w:numId w:val="0"/>
        </w:numPr>
        <w:spacing w:line="220" w:lineRule="atLeast"/>
        <w:ind w:leftChars="0"/>
        <w:rPr>
          <w:b/>
          <w:sz w:val="28"/>
          <w:szCs w:val="2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708" w:footer="708" w:gutter="0"/>
      <w:pgNumType w:start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002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幼圆">
    <w:altName w:val="华文宋体"/>
    <w:panose1 w:val="02010509060001010101"/>
    <w:charset w:val="86"/>
    <w:family w:val="modern"/>
    <w:pitch w:val="default"/>
    <w:sig w:usb0="00000000" w:usb1="00000000" w:usb2="0000001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D51DF4AA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9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268B8">
    <w:pPr>
      <w:pStyle w:val="9"/>
    </w:pPr>
    <w:r>
      <w:rPr>
        <w:rFonts w:hint="eastAsia"/>
      </w:rPr>
      <w:t>报价方案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DFEA5"/>
    <w:rsid w:val="1FB7D818"/>
    <w:rsid w:val="1FCFAFD2"/>
    <w:rsid w:val="27DE9000"/>
    <w:rsid w:val="27FBC62A"/>
    <w:rsid w:val="27FF8C83"/>
    <w:rsid w:val="2EBFB921"/>
    <w:rsid w:val="2FBDF939"/>
    <w:rsid w:val="2FFEB986"/>
    <w:rsid w:val="2FFFD246"/>
    <w:rsid w:val="36E6C9F9"/>
    <w:rsid w:val="373E7192"/>
    <w:rsid w:val="377D7AC5"/>
    <w:rsid w:val="37BDA229"/>
    <w:rsid w:val="37FD5744"/>
    <w:rsid w:val="37FF3C4A"/>
    <w:rsid w:val="39EF926C"/>
    <w:rsid w:val="3B3D67CE"/>
    <w:rsid w:val="3D7F9D03"/>
    <w:rsid w:val="3F9DEFCB"/>
    <w:rsid w:val="3FAF88F7"/>
    <w:rsid w:val="3FBDC864"/>
    <w:rsid w:val="3FC69C11"/>
    <w:rsid w:val="3FFF5D7A"/>
    <w:rsid w:val="49FFDC8A"/>
    <w:rsid w:val="4A6E5CAF"/>
    <w:rsid w:val="4F7EE0B0"/>
    <w:rsid w:val="4F7FE60C"/>
    <w:rsid w:val="52BF061B"/>
    <w:rsid w:val="57DD344F"/>
    <w:rsid w:val="595DC404"/>
    <w:rsid w:val="5F5A9B75"/>
    <w:rsid w:val="5FB70C29"/>
    <w:rsid w:val="5FBFE50B"/>
    <w:rsid w:val="5FD7959B"/>
    <w:rsid w:val="5FF2719A"/>
    <w:rsid w:val="5FFBB493"/>
    <w:rsid w:val="5FFDAE22"/>
    <w:rsid w:val="5FFFA5B6"/>
    <w:rsid w:val="5FFFEF2F"/>
    <w:rsid w:val="63FBDF5B"/>
    <w:rsid w:val="64CE2EB7"/>
    <w:rsid w:val="6EEEE8EA"/>
    <w:rsid w:val="6EF24E2D"/>
    <w:rsid w:val="6F5E782B"/>
    <w:rsid w:val="6FBB28A7"/>
    <w:rsid w:val="6FFC15D0"/>
    <w:rsid w:val="6FFFC5B3"/>
    <w:rsid w:val="735D4503"/>
    <w:rsid w:val="73F5D328"/>
    <w:rsid w:val="75EBAD0E"/>
    <w:rsid w:val="75F61512"/>
    <w:rsid w:val="75FEFE02"/>
    <w:rsid w:val="76F8ADD3"/>
    <w:rsid w:val="76FE2C7E"/>
    <w:rsid w:val="77750F06"/>
    <w:rsid w:val="77F64611"/>
    <w:rsid w:val="79BF779E"/>
    <w:rsid w:val="7B50268E"/>
    <w:rsid w:val="7B69EFD0"/>
    <w:rsid w:val="7B8FD5A5"/>
    <w:rsid w:val="7BF33B96"/>
    <w:rsid w:val="7C5FEDB9"/>
    <w:rsid w:val="7CDD76A4"/>
    <w:rsid w:val="7DBFB089"/>
    <w:rsid w:val="7DFEC320"/>
    <w:rsid w:val="7EB9D505"/>
    <w:rsid w:val="7ED7141C"/>
    <w:rsid w:val="7EDB2C25"/>
    <w:rsid w:val="7EDD9F6B"/>
    <w:rsid w:val="7F5B0E4B"/>
    <w:rsid w:val="7FBC3B6D"/>
    <w:rsid w:val="7FBFA99B"/>
    <w:rsid w:val="7FBFB19E"/>
    <w:rsid w:val="7FDA594E"/>
    <w:rsid w:val="7FF15C03"/>
    <w:rsid w:val="7FF3B452"/>
    <w:rsid w:val="7FFC0A15"/>
    <w:rsid w:val="7FFD436E"/>
    <w:rsid w:val="7FFF2851"/>
    <w:rsid w:val="7FFF5DC9"/>
    <w:rsid w:val="83FF826C"/>
    <w:rsid w:val="97575929"/>
    <w:rsid w:val="97BA639C"/>
    <w:rsid w:val="97F5C8FA"/>
    <w:rsid w:val="9D7FD9BF"/>
    <w:rsid w:val="A1FEF4C4"/>
    <w:rsid w:val="AFDFC950"/>
    <w:rsid w:val="AFFFDFB0"/>
    <w:rsid w:val="B5FC1E81"/>
    <w:rsid w:val="B7CE0407"/>
    <w:rsid w:val="BB7FFB7C"/>
    <w:rsid w:val="BE7FE0B1"/>
    <w:rsid w:val="BEFF195A"/>
    <w:rsid w:val="BF467B92"/>
    <w:rsid w:val="BF4F74ED"/>
    <w:rsid w:val="BFE751F8"/>
    <w:rsid w:val="BFEE3AD5"/>
    <w:rsid w:val="BFF45DEE"/>
    <w:rsid w:val="BFF67F7B"/>
    <w:rsid w:val="BFFD1435"/>
    <w:rsid w:val="BFFF35EE"/>
    <w:rsid w:val="BFFFCD3E"/>
    <w:rsid w:val="CB3E162F"/>
    <w:rsid w:val="D7BFEAB8"/>
    <w:rsid w:val="D7FBB30A"/>
    <w:rsid w:val="DB7EB221"/>
    <w:rsid w:val="DBFFDDF8"/>
    <w:rsid w:val="DDB73943"/>
    <w:rsid w:val="DDFF1DA7"/>
    <w:rsid w:val="DE6E427F"/>
    <w:rsid w:val="DFFF0DDA"/>
    <w:rsid w:val="E5FFBA11"/>
    <w:rsid w:val="E7D403F9"/>
    <w:rsid w:val="E963C639"/>
    <w:rsid w:val="EBFFC436"/>
    <w:rsid w:val="ED4B3284"/>
    <w:rsid w:val="ED7B8EBA"/>
    <w:rsid w:val="EDC65967"/>
    <w:rsid w:val="EDC72F69"/>
    <w:rsid w:val="EF3F6322"/>
    <w:rsid w:val="EFBE096F"/>
    <w:rsid w:val="EFE74102"/>
    <w:rsid w:val="EFED60AC"/>
    <w:rsid w:val="F034226B"/>
    <w:rsid w:val="F1F90C59"/>
    <w:rsid w:val="F3EE9607"/>
    <w:rsid w:val="F6BBAD75"/>
    <w:rsid w:val="F6FD2627"/>
    <w:rsid w:val="F6FF1412"/>
    <w:rsid w:val="F7AB11E1"/>
    <w:rsid w:val="F7BB5E60"/>
    <w:rsid w:val="F7FF88D5"/>
    <w:rsid w:val="F97B2E84"/>
    <w:rsid w:val="F9EF5002"/>
    <w:rsid w:val="F9F7E1DB"/>
    <w:rsid w:val="F9FD3C5C"/>
    <w:rsid w:val="FA673866"/>
    <w:rsid w:val="FABD6A45"/>
    <w:rsid w:val="FABFF1DB"/>
    <w:rsid w:val="FB7F2F61"/>
    <w:rsid w:val="FBE7585B"/>
    <w:rsid w:val="FBFF4781"/>
    <w:rsid w:val="FCDF3BB1"/>
    <w:rsid w:val="FD7F15A3"/>
    <w:rsid w:val="FDFD5B7E"/>
    <w:rsid w:val="FE7C0979"/>
    <w:rsid w:val="FEEF3E46"/>
    <w:rsid w:val="FFDF5F5C"/>
    <w:rsid w:val="FFE7698D"/>
    <w:rsid w:val="FFFF9E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9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link w:val="2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iPriority w:val="1"/>
  </w:style>
  <w:style w:type="table" w:default="1" w:styleId="1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99"/>
    <w:pPr>
      <w:ind w:firstLine="420" w:firstLineChars="200"/>
    </w:pPr>
  </w:style>
  <w:style w:type="paragraph" w:styleId="5">
    <w:name w:val="Document Map"/>
    <w:basedOn w:val="1"/>
    <w:link w:val="17"/>
    <w:uiPriority w:val="99"/>
    <w:rPr>
      <w:rFonts w:ascii="宋体" w:eastAsia="宋体"/>
      <w:sz w:val="18"/>
      <w:szCs w:val="18"/>
    </w:rPr>
  </w:style>
  <w:style w:type="paragraph" w:styleId="6">
    <w:name w:val="Date"/>
    <w:basedOn w:val="1"/>
    <w:next w:val="1"/>
    <w:link w:val="21"/>
    <w:uiPriority w:val="99"/>
    <w:pPr>
      <w:ind w:left="100" w:leftChars="2500"/>
    </w:pPr>
  </w:style>
  <w:style w:type="paragraph" w:styleId="7">
    <w:name w:val="Balloon Text"/>
    <w:basedOn w:val="1"/>
    <w:link w:val="16"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15"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9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Title"/>
    <w:basedOn w:val="1"/>
    <w:next w:val="1"/>
    <w:link w:val="28"/>
    <w:qFormat/>
    <w:uiPriority w:val="0"/>
    <w:pPr>
      <w:adjustRightInd/>
      <w:snapToGrid/>
      <w:spacing w:before="240" w:after="60"/>
      <w:jc w:val="center"/>
      <w:outlineLvl w:val="0"/>
    </w:pPr>
    <w:rPr>
      <w:rFonts w:ascii="Cambria" w:hAnsi="Cambria" w:eastAsia="宋体" w:cs="宋体"/>
      <w:b/>
      <w:bCs/>
      <w:sz w:val="32"/>
      <w:szCs w:val="32"/>
    </w:rPr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页眉 Char"/>
    <w:basedOn w:val="13"/>
    <w:link w:val="9"/>
    <w:uiPriority w:val="99"/>
    <w:rPr>
      <w:rFonts w:ascii="Tahoma" w:hAnsi="Tahoma"/>
      <w:sz w:val="18"/>
      <w:szCs w:val="18"/>
    </w:rPr>
  </w:style>
  <w:style w:type="character" w:customStyle="1" w:styleId="15">
    <w:name w:val="页脚 Char"/>
    <w:basedOn w:val="13"/>
    <w:link w:val="8"/>
    <w:uiPriority w:val="99"/>
    <w:rPr>
      <w:rFonts w:ascii="Tahoma" w:hAnsi="Tahoma"/>
      <w:sz w:val="18"/>
      <w:szCs w:val="18"/>
    </w:rPr>
  </w:style>
  <w:style w:type="character" w:customStyle="1" w:styleId="16">
    <w:name w:val="批注框文本 Char"/>
    <w:basedOn w:val="13"/>
    <w:link w:val="7"/>
    <w:qFormat/>
    <w:uiPriority w:val="99"/>
    <w:rPr>
      <w:rFonts w:ascii="Tahoma" w:hAnsi="Tahoma"/>
      <w:sz w:val="18"/>
      <w:szCs w:val="18"/>
    </w:rPr>
  </w:style>
  <w:style w:type="character" w:customStyle="1" w:styleId="17">
    <w:name w:val="文档结构图 Char"/>
    <w:basedOn w:val="13"/>
    <w:link w:val="5"/>
    <w:qFormat/>
    <w:uiPriority w:val="99"/>
    <w:rPr>
      <w:rFonts w:ascii="宋体" w:hAnsi="Tahoma" w:eastAsia="宋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0">
    <w:name w:val="批注引用 New"/>
    <w:basedOn w:val="13"/>
    <w:qFormat/>
    <w:uiPriority w:val="0"/>
    <w:rPr>
      <w:sz w:val="21"/>
    </w:rPr>
  </w:style>
  <w:style w:type="character" w:customStyle="1" w:styleId="21">
    <w:name w:val="日期 Char"/>
    <w:basedOn w:val="13"/>
    <w:link w:val="6"/>
    <w:qFormat/>
    <w:uiPriority w:val="99"/>
    <w:rPr>
      <w:rFonts w:ascii="Tahoma" w:hAnsi="Tahoma"/>
    </w:rPr>
  </w:style>
  <w:style w:type="character" w:customStyle="1" w:styleId="22">
    <w:name w:val="标题 2 Char"/>
    <w:basedOn w:val="13"/>
    <w:link w:val="2"/>
    <w:qFormat/>
    <w:uiPriority w:val="9"/>
    <w:rPr>
      <w:rFonts w:ascii="Cambria" w:hAnsi="Cambria" w:eastAsia="宋体" w:cs="宋体"/>
      <w:b/>
      <w:bCs/>
      <w:sz w:val="32"/>
      <w:szCs w:val="32"/>
    </w:rPr>
  </w:style>
  <w:style w:type="character" w:customStyle="1" w:styleId="23">
    <w:name w:val="标题 3 Char"/>
    <w:basedOn w:val="13"/>
    <w:link w:val="3"/>
    <w:uiPriority w:val="9"/>
    <w:rPr>
      <w:rFonts w:ascii="Tahoma" w:hAnsi="Tahoma"/>
      <w:b/>
      <w:bCs/>
      <w:sz w:val="32"/>
      <w:szCs w:val="32"/>
    </w:rPr>
  </w:style>
  <w:style w:type="character" w:customStyle="1" w:styleId="24">
    <w:name w:val="font61"/>
    <w:basedOn w:val="13"/>
    <w:uiPriority w:val="0"/>
    <w:rPr>
      <w:rFonts w:hint="eastAsia" w:ascii="幼圆" w:hAnsi="幼圆" w:eastAsia="幼圆" w:cs="幼圆"/>
      <w:color w:val="333333"/>
      <w:sz w:val="28"/>
      <w:szCs w:val="28"/>
      <w:u w:val="none"/>
    </w:rPr>
  </w:style>
  <w:style w:type="character" w:customStyle="1" w:styleId="25">
    <w:name w:val="font31"/>
    <w:basedOn w:val="13"/>
    <w:qFormat/>
    <w:uiPriority w:val="0"/>
    <w:rPr>
      <w:rFonts w:hint="eastAsia" w:ascii="宋体" w:hAnsi="宋体" w:eastAsia="宋体" w:cs="宋体"/>
      <w:color w:val="333333"/>
      <w:sz w:val="28"/>
      <w:szCs w:val="28"/>
      <w:u w:val="none"/>
    </w:rPr>
  </w:style>
  <w:style w:type="paragraph" w:customStyle="1" w:styleId="2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7">
    <w:name w:val="样式2"/>
    <w:basedOn w:val="4"/>
    <w:uiPriority w:val="0"/>
    <w:pPr>
      <w:widowControl w:val="0"/>
      <w:adjustRightInd/>
      <w:snapToGrid/>
      <w:spacing w:after="0" w:line="360" w:lineRule="auto"/>
      <w:ind w:firstLine="0" w:firstLineChars="0"/>
      <w:jc w:val="both"/>
    </w:pPr>
    <w:rPr>
      <w:rFonts w:ascii="宋体" w:hAnsi="宋体" w:eastAsia="宋体" w:cs="Times New Roman"/>
      <w:kern w:val="2"/>
      <w:sz w:val="24"/>
      <w:szCs w:val="21"/>
    </w:rPr>
  </w:style>
  <w:style w:type="character" w:customStyle="1" w:styleId="28">
    <w:name w:val="标题 Char"/>
    <w:basedOn w:val="13"/>
    <w:link w:val="10"/>
    <w:uiPriority w:val="0"/>
    <w:rPr>
      <w:rFonts w:ascii="Cambria" w:hAnsi="Cambria" w:eastAsia="宋体" w:cs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40A4B-BF3C-40B2-9814-4EEBA705CE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2972</Words>
  <Characters>2988</Characters>
  <Lines>1</Lines>
  <Paragraphs>1</Paragraphs>
  <TotalTime>0</TotalTime>
  <ScaleCrop>false</ScaleCrop>
  <LinksUpToDate>false</LinksUpToDate>
  <CharactersWithSpaces>2988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2008-09-12T09:20:00Z</dcterms:created>
  <dc:creator>吕然嵩</dc:creator>
  <cp:lastModifiedBy>Vincent</cp:lastModifiedBy>
  <dcterms:modified xsi:type="dcterms:W3CDTF">2025-11-26T15:53:46Z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73EB4902472B604E356C2669550A62AD_43</vt:lpwstr>
  </property>
</Properties>
</file>