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logrado cumplir las actividades iniciales en los tiempos definidos, como la reunión inicial y la definición de la arquitectura. Sin embargo, en tareas más extensas se presentaron retrasos debido a ajustes en requerimientos y dependencias entre actividades. La planificación clara y el compromiso del equipo facilitaron el avance, mientras que la coordinación y cambios imprevistos dificultaron el cumplimiento total del cronograma.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enfrentado las dificultades priorizando la comunicación constante con el equipo y ajustando el cronograma cuando ha sido necesario. Para lo que viene, planeo reforzar la gestión de riesgos, anticipar posibles retrasos y organizar revisiones periódicas que permitan corregir a tiempo cualquier desvío en el desarrollo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Hasta el momento evalúo mi trabajo como positivo, destacando la planificación clara y el cumplimiento de las actividades iniciales. Sin embargo, para mejorar debo optimizar la gestión del tiempo en tareas largas y fortalecer el seguimiento periódico para evitar retrasos en las próximas fases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queda la inquietud de cómo optimizar mejor la gestión del tiempo en actividades de mayor duración para evitar retrasos. Me gustaría preguntar al docente o a mis pares qué estrategias recomiendan para mantener un equilibrio entre cumplir los plazos y adaptarse a cambios en los requerimientos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algunas actividades podrían redistribuirse para equilibrar la carga de trabajo y evitar retrasos en tareas críticas. Además, sería útil asignar nuevas actividades relacionadas con el seguimiento y control del cronograma a un miembro del grupo, para asegurar un mejor cumplimiento de los plazos.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m7zhgdm3ux1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en grupo de forma positiva, destacando la colaboración, el compromiso y la buena comunicación entre los integrantes. Como aspecto a mejorar, consideramos necesario fortalecer la organización y el seguimiento de tareas para asegurar que todas las actividades avancen de manera equilibrada y dentro de los plazos establecidos.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noPN5dc6TJCFPcDFzRDfMr9PYQ==">CgMxLjAyDmgubTd6aGdkbTN1eDFoOAByITFxSnY2N3hVSGpPVDZfc0JtZ3JpUFN4WnJxRTZNb2VUbQ==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