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1807564B" w:rsidR="00761B8A" w:rsidRDefault="004264D3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264D3">
              <w:rPr>
                <w:rFonts w:ascii="Calibri" w:hAnsi="Calibri"/>
                <w:b/>
                <w:bCs/>
                <w:color w:val="1F4E79" w:themeColor="accent1" w:themeShade="80"/>
              </w:rPr>
              <w:t>Sí, cambiaron, porque al inicio me enfocaba solo en lo técnico, pero el Proyecto APT me mostró que también puedo integrar gestión y tecnología en el ámbito pecuario, ampliando mis intereses hacia la innovación y la optimización de procesos.</w:t>
            </w: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4455FC55" w:rsidR="00761B8A" w:rsidRDefault="004264D3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264D3">
              <w:rPr>
                <w:rFonts w:ascii="Calibri" w:hAnsi="Calibri"/>
                <w:b/>
                <w:bCs/>
                <w:color w:val="1F4E79" w:themeColor="accent1" w:themeShade="80"/>
              </w:rPr>
              <w:t>Mis fortalezas como la organización y la responsabilidad se consolidaron durante el proyecto, mientras que mis debilidades en gestión del tiempo y coordinación mejoraron aunque aún requieren trabajo; planeo seguir usando cronogramas y comunicación constante para fortalecer y superar estos aspectos.</w:t>
            </w: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4264D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21C17902" w14:textId="77777777" w:rsidR="004264D3" w:rsidRPr="003B466F" w:rsidRDefault="004264D3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D4F96C" w14:textId="24C9437F" w:rsidR="00761B8A" w:rsidRDefault="004264D3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264D3">
              <w:rPr>
                <w:rFonts w:ascii="Calibri" w:hAnsi="Calibri"/>
                <w:b/>
                <w:bCs/>
                <w:color w:val="1F4E79" w:themeColor="accent1" w:themeShade="80"/>
              </w:rPr>
              <w:t>Mis proyecciones laborales se ampliaron de tareas técnicas a roles con innovación y gestión, y en cinco años me imagino liderando proyectos pecuarios que integren tecnología y sustentabilidad para mejorar la producción y el bienestar animal.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206BFF4D" w:rsidR="00761B8A" w:rsidRDefault="004264D3" w:rsidP="4496426B">
            <w:pPr>
              <w:jc w:val="both"/>
              <w:rPr>
                <w:sz w:val="24"/>
                <w:szCs w:val="24"/>
              </w:rPr>
            </w:pPr>
            <w:r w:rsidRPr="004264D3">
              <w:rPr>
                <w:sz w:val="24"/>
                <w:szCs w:val="24"/>
              </w:rPr>
              <w:t>El trabajo en grupo tuvo aspectos positivos como la colaboración y el aprendizaje mutuo, pero también dificultades en la coordinación y tiempos; para futuros proyectos pienso mejorar con comunicación más clara y planificación desde el inicio para lograr mejores resultados.</w:t>
            </w: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2E005" w14:textId="77777777" w:rsidR="007837BE" w:rsidRDefault="007837BE" w:rsidP="00DF38AE">
      <w:pPr>
        <w:spacing w:after="0" w:line="240" w:lineRule="auto"/>
      </w:pPr>
      <w:r>
        <w:separator/>
      </w:r>
    </w:p>
  </w:endnote>
  <w:endnote w:type="continuationSeparator" w:id="0">
    <w:p w14:paraId="5DE03FDC" w14:textId="77777777" w:rsidR="007837BE" w:rsidRDefault="007837B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54C2A" w14:textId="77777777" w:rsidR="007837BE" w:rsidRDefault="007837BE" w:rsidP="00DF38AE">
      <w:pPr>
        <w:spacing w:after="0" w:line="240" w:lineRule="auto"/>
      </w:pPr>
      <w:r>
        <w:separator/>
      </w:r>
    </w:p>
  </w:footnote>
  <w:footnote w:type="continuationSeparator" w:id="0">
    <w:p w14:paraId="1A861DAA" w14:textId="77777777" w:rsidR="007837BE" w:rsidRDefault="007837B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2334073">
    <w:abstractNumId w:val="3"/>
  </w:num>
  <w:num w:numId="2" w16cid:durableId="306666551">
    <w:abstractNumId w:val="8"/>
  </w:num>
  <w:num w:numId="3" w16cid:durableId="1267074855">
    <w:abstractNumId w:val="12"/>
  </w:num>
  <w:num w:numId="4" w16cid:durableId="1326663682">
    <w:abstractNumId w:val="28"/>
  </w:num>
  <w:num w:numId="5" w16cid:durableId="851066858">
    <w:abstractNumId w:val="30"/>
  </w:num>
  <w:num w:numId="6" w16cid:durableId="1012535301">
    <w:abstractNumId w:val="4"/>
  </w:num>
  <w:num w:numId="7" w16cid:durableId="1712070286">
    <w:abstractNumId w:val="11"/>
  </w:num>
  <w:num w:numId="8" w16cid:durableId="1998651567">
    <w:abstractNumId w:val="19"/>
  </w:num>
  <w:num w:numId="9" w16cid:durableId="88938990">
    <w:abstractNumId w:val="15"/>
  </w:num>
  <w:num w:numId="10" w16cid:durableId="962879698">
    <w:abstractNumId w:val="9"/>
  </w:num>
  <w:num w:numId="11" w16cid:durableId="2039698231">
    <w:abstractNumId w:val="24"/>
  </w:num>
  <w:num w:numId="12" w16cid:durableId="1610433814">
    <w:abstractNumId w:val="35"/>
  </w:num>
  <w:num w:numId="13" w16cid:durableId="758410958">
    <w:abstractNumId w:val="29"/>
  </w:num>
  <w:num w:numId="14" w16cid:durableId="850220228">
    <w:abstractNumId w:val="1"/>
  </w:num>
  <w:num w:numId="15" w16cid:durableId="633024829">
    <w:abstractNumId w:val="36"/>
  </w:num>
  <w:num w:numId="16" w16cid:durableId="1760756696">
    <w:abstractNumId w:val="21"/>
  </w:num>
  <w:num w:numId="17" w16cid:durableId="1133867148">
    <w:abstractNumId w:val="17"/>
  </w:num>
  <w:num w:numId="18" w16cid:durableId="1815218512">
    <w:abstractNumId w:val="31"/>
  </w:num>
  <w:num w:numId="19" w16cid:durableId="2027096620">
    <w:abstractNumId w:val="10"/>
  </w:num>
  <w:num w:numId="20" w16cid:durableId="1214586047">
    <w:abstractNumId w:val="39"/>
  </w:num>
  <w:num w:numId="21" w16cid:durableId="1369187814">
    <w:abstractNumId w:val="34"/>
  </w:num>
  <w:num w:numId="22" w16cid:durableId="1223366531">
    <w:abstractNumId w:val="13"/>
  </w:num>
  <w:num w:numId="23" w16cid:durableId="1164130672">
    <w:abstractNumId w:val="14"/>
  </w:num>
  <w:num w:numId="24" w16cid:durableId="846751447">
    <w:abstractNumId w:val="5"/>
  </w:num>
  <w:num w:numId="25" w16cid:durableId="1572889776">
    <w:abstractNumId w:val="16"/>
  </w:num>
  <w:num w:numId="26" w16cid:durableId="1248420392">
    <w:abstractNumId w:val="20"/>
  </w:num>
  <w:num w:numId="27" w16cid:durableId="1192037317">
    <w:abstractNumId w:val="23"/>
  </w:num>
  <w:num w:numId="28" w16cid:durableId="654380867">
    <w:abstractNumId w:val="0"/>
  </w:num>
  <w:num w:numId="29" w16cid:durableId="2058311657">
    <w:abstractNumId w:val="18"/>
  </w:num>
  <w:num w:numId="30" w16cid:durableId="1237931892">
    <w:abstractNumId w:val="22"/>
  </w:num>
  <w:num w:numId="31" w16cid:durableId="1758087930">
    <w:abstractNumId w:val="2"/>
  </w:num>
  <w:num w:numId="32" w16cid:durableId="1423331528">
    <w:abstractNumId w:val="7"/>
  </w:num>
  <w:num w:numId="33" w16cid:durableId="1705594608">
    <w:abstractNumId w:val="32"/>
  </w:num>
  <w:num w:numId="34" w16cid:durableId="1933120452">
    <w:abstractNumId w:val="38"/>
  </w:num>
  <w:num w:numId="35" w16cid:durableId="286593235">
    <w:abstractNumId w:val="6"/>
  </w:num>
  <w:num w:numId="36" w16cid:durableId="852570099">
    <w:abstractNumId w:val="25"/>
  </w:num>
  <w:num w:numId="37" w16cid:durableId="2008944790">
    <w:abstractNumId w:val="37"/>
  </w:num>
  <w:num w:numId="38" w16cid:durableId="267080484">
    <w:abstractNumId w:val="27"/>
  </w:num>
  <w:num w:numId="39" w16cid:durableId="1611468038">
    <w:abstractNumId w:val="26"/>
  </w:num>
  <w:num w:numId="40" w16cid:durableId="91004042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64D3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31FE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7BE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427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BAYRON . VENTURA GONZALEZ</cp:lastModifiedBy>
  <cp:revision>44</cp:revision>
  <cp:lastPrinted>2019-12-16T20:10:00Z</cp:lastPrinted>
  <dcterms:created xsi:type="dcterms:W3CDTF">2021-12-31T12:50:00Z</dcterms:created>
  <dcterms:modified xsi:type="dcterms:W3CDTF">2025-11-25T00:14:00Z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