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920C" w14:textId="337DC18F" w:rsidR="008774BC" w:rsidRPr="00484650" w:rsidRDefault="008774BC" w:rsidP="0048465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424"/>
        </w:rPr>
      </w:pPr>
      <w:r w:rsidRPr="00484650">
        <w:rPr>
          <w:rFonts w:ascii="Segoe UI" w:hAnsi="Segoe UI" w:cs="Segoe UI"/>
          <w:b/>
          <w:bCs/>
          <w:color w:val="242424"/>
        </w:rPr>
        <w:t>Desafio Desenvolvedor</w:t>
      </w:r>
      <w:r w:rsidR="000E56C3">
        <w:rPr>
          <w:rFonts w:ascii="Segoe UI" w:hAnsi="Segoe UI" w:cs="Segoe UI"/>
          <w:b/>
          <w:bCs/>
          <w:color w:val="242424"/>
        </w:rPr>
        <w:t xml:space="preserve"> </w:t>
      </w:r>
      <w:r w:rsidRPr="00484650">
        <w:rPr>
          <w:rFonts w:ascii="Segoe UI" w:hAnsi="Segoe UI" w:cs="Segoe UI"/>
          <w:b/>
          <w:bCs/>
          <w:color w:val="242424"/>
        </w:rPr>
        <w:t>– Processo Seletivo Jumppi</w:t>
      </w:r>
    </w:p>
    <w:p w14:paraId="64915E63" w14:textId="2EF0E4CC" w:rsidR="008774BC" w:rsidRDefault="008774BC" w:rsidP="008774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fim de introduzir os desafios que te esperam na Jumppi, construímos esse teste para conhecermos suas habilidades em programação e estruturação de banco de dados.</w:t>
      </w:r>
    </w:p>
    <w:p w14:paraId="7C3435BC" w14:textId="37255AF2" w:rsidR="002F00AD" w:rsidRDefault="002F00AD" w:rsidP="00934A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2F00AD">
        <w:rPr>
          <w:rFonts w:ascii="Segoe UI" w:hAnsi="Segoe UI" w:cs="Segoe UI"/>
          <w:color w:val="242424"/>
          <w:sz w:val="21"/>
          <w:szCs w:val="21"/>
        </w:rPr>
        <w:t>Queremos que você nos retorne um JSON com os indicadores abaixo, para todos os municípios de Minas Gerais, utilizando as regras estabelecidas. Para isso, você precisará construir uma API REST</w:t>
      </w:r>
      <w:r w:rsidR="00C554BD">
        <w:rPr>
          <w:rFonts w:ascii="Segoe UI" w:hAnsi="Segoe UI" w:cs="Segoe UI"/>
          <w:color w:val="242424"/>
          <w:sz w:val="21"/>
          <w:szCs w:val="21"/>
        </w:rPr>
        <w:t xml:space="preserve"> utilizando as linguagens de programação Python ou JavaScript</w:t>
      </w:r>
      <w:r w:rsidRPr="002F00AD">
        <w:rPr>
          <w:rFonts w:ascii="Segoe UI" w:hAnsi="Segoe UI" w:cs="Segoe UI"/>
          <w:color w:val="242424"/>
          <w:sz w:val="21"/>
          <w:szCs w:val="21"/>
        </w:rPr>
        <w:t xml:space="preserve"> que consulte o banco de dados do IBGE, armazene os dados necessários em um banco de dados relacional e de acordo com as regras de negócios estabelecidas consiga retornar os indicadores em formato JSON para cada cidade.</w:t>
      </w:r>
    </w:p>
    <w:p w14:paraId="624149BD" w14:textId="43786129" w:rsidR="00934A55" w:rsidRDefault="00934A55" w:rsidP="00934A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934A55">
        <w:rPr>
          <w:rFonts w:ascii="Segoe UI" w:hAnsi="Segoe UI" w:cs="Segoe UI"/>
          <w:b/>
          <w:bCs/>
          <w:color w:val="242424"/>
          <w:sz w:val="21"/>
          <w:szCs w:val="21"/>
        </w:rPr>
        <w:t>INDICADOR 1:</w:t>
      </w:r>
      <w:r>
        <w:rPr>
          <w:rFonts w:ascii="Segoe UI" w:hAnsi="Segoe UI" w:cs="Segoe UI"/>
          <w:color w:val="242424"/>
          <w:sz w:val="21"/>
          <w:szCs w:val="21"/>
        </w:rPr>
        <w:t xml:space="preserve"> Percentual de população jovem de 15 a 29 anos – 2010: o percentual da população selecionada foi calculado a partir da seguinte fórmula: população com idade entre 15 e 29 anos dividida pela população total residente multiplicado por 100. A fonte são os dados Universo do Censo Demográfico 2010.</w:t>
      </w:r>
    </w:p>
    <w:p w14:paraId="7DB6C38E" w14:textId="77777777" w:rsidR="00934A55" w:rsidRDefault="00934A55" w:rsidP="00934A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934A55">
        <w:rPr>
          <w:rFonts w:ascii="Segoe UI" w:hAnsi="Segoe UI" w:cs="Segoe UI"/>
          <w:b/>
          <w:bCs/>
          <w:color w:val="242424"/>
          <w:sz w:val="21"/>
          <w:szCs w:val="21"/>
        </w:rPr>
        <w:t>INDICADOR 2:</w:t>
      </w:r>
      <w:r>
        <w:rPr>
          <w:rFonts w:ascii="Segoe UI" w:hAnsi="Segoe UI" w:cs="Segoe UI"/>
          <w:color w:val="242424"/>
          <w:sz w:val="21"/>
          <w:szCs w:val="21"/>
        </w:rPr>
        <w:t xml:space="preserve"> Percentual de crianças de 10 a 14 anos que trabalharam – 2010: este indicador é definido pelo percentual de crianças na faixa etária de 10 a 14 anos que trabalharam na última semana de julho de 2010. Considerou-se as ocupações remuneradas e não remuneradas, de acordo com a definição de trabalho em atividade econômica adotada pelo IBGE para o Censo 2010 (IBGE, 2012). A fonte dos dados são os microdados da Amostra do Censo Demográfico 2010.</w:t>
      </w:r>
    </w:p>
    <w:p w14:paraId="68460BD8" w14:textId="6A60306B" w:rsidR="00934A55" w:rsidRDefault="00934A55" w:rsidP="008774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934A55">
        <w:rPr>
          <w:rFonts w:ascii="Segoe UI" w:hAnsi="Segoe UI" w:cs="Segoe UI"/>
          <w:b/>
          <w:bCs/>
          <w:color w:val="242424"/>
          <w:sz w:val="21"/>
          <w:szCs w:val="21"/>
        </w:rPr>
        <w:t>INDICADOR 3:</w:t>
      </w:r>
      <w:r>
        <w:rPr>
          <w:rFonts w:ascii="Segoe UI" w:hAnsi="Segoe UI" w:cs="Segoe UI"/>
          <w:color w:val="242424"/>
          <w:sz w:val="21"/>
          <w:szCs w:val="21"/>
        </w:rPr>
        <w:t xml:space="preserve"> Renda domiciliar média –2010: a média da renda domiciliar foi calculada a partir da seguinte fórmula: soma da renda das pessoas de 10 anos ou mais residentes em domicílios particulares permanentes dividida pelo número de domicílios particulares permanentes. A fonte são os dados do Universo do Censo Demográfico 2010.</w:t>
      </w:r>
    </w:p>
    <w:p w14:paraId="2DF373A6" w14:textId="2C7BB29F" w:rsidR="00934A55" w:rsidRDefault="00934A55" w:rsidP="008774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O banco de dados deverá </w:t>
      </w:r>
      <w:r w:rsidR="00480D4A">
        <w:rPr>
          <w:rFonts w:ascii="Segoe UI" w:hAnsi="Segoe UI" w:cs="Segoe UI"/>
          <w:color w:val="242424"/>
          <w:sz w:val="21"/>
          <w:szCs w:val="21"/>
        </w:rPr>
        <w:t>contar com os dados brutos do censo, com</w:t>
      </w:r>
      <w:r>
        <w:rPr>
          <w:rFonts w:ascii="Segoe UI" w:hAnsi="Segoe UI" w:cs="Segoe UI"/>
          <w:color w:val="242424"/>
          <w:sz w:val="21"/>
          <w:szCs w:val="21"/>
        </w:rPr>
        <w:t xml:space="preserve"> a</w:t>
      </w:r>
      <w:r w:rsidR="00480D4A">
        <w:rPr>
          <w:rFonts w:ascii="Segoe UI" w:hAnsi="Segoe UI" w:cs="Segoe UI"/>
          <w:color w:val="242424"/>
          <w:sz w:val="21"/>
          <w:szCs w:val="21"/>
        </w:rPr>
        <w:t>s</w:t>
      </w:r>
      <w:r>
        <w:rPr>
          <w:rFonts w:ascii="Segoe UI" w:hAnsi="Segoe UI" w:cs="Segoe UI"/>
          <w:color w:val="242424"/>
          <w:sz w:val="21"/>
          <w:szCs w:val="21"/>
        </w:rPr>
        <w:t xml:space="preserve"> seguinte</w:t>
      </w:r>
      <w:r w:rsidR="00480D4A">
        <w:rPr>
          <w:rFonts w:ascii="Segoe UI" w:hAnsi="Segoe UI" w:cs="Segoe UI"/>
          <w:color w:val="242424"/>
          <w:sz w:val="21"/>
          <w:szCs w:val="21"/>
        </w:rPr>
        <w:t>s entidades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2080403A" w14:textId="2205FA67" w:rsidR="00C554BD" w:rsidRDefault="00C554BD" w:rsidP="008774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C554BD">
        <w:rPr>
          <w:rFonts w:ascii="Segoe UI" w:hAnsi="Segoe UI" w:cs="Segoe UI"/>
          <w:color w:val="242424"/>
          <w:sz w:val="21"/>
          <w:szCs w:val="21"/>
        </w:rPr>
        <w:drawing>
          <wp:inline distT="0" distB="0" distL="0" distR="0" wp14:anchorId="5A63FE42" wp14:editId="491E16B3">
            <wp:extent cx="3820058" cy="2610214"/>
            <wp:effectExtent l="0" t="0" r="9525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9C3D" w14:textId="77777777" w:rsidR="00C554BD" w:rsidRDefault="00C554BD" w:rsidP="00934A55"/>
    <w:p w14:paraId="035025F8" w14:textId="77777777" w:rsidR="00C554BD" w:rsidRDefault="00C554BD" w:rsidP="00934A55"/>
    <w:p w14:paraId="7B5DE46E" w14:textId="2910C487" w:rsidR="00480D4A" w:rsidRDefault="00480D4A" w:rsidP="00934A55">
      <w:r>
        <w:lastRenderedPageBreak/>
        <w:t>O arquivo JSON deverá conter</w:t>
      </w:r>
      <w:r w:rsidR="00175D0A">
        <w:t xml:space="preserve"> as entidades</w:t>
      </w:r>
      <w:r>
        <w:t xml:space="preserve"> </w:t>
      </w:r>
      <w:r w:rsidR="00175D0A">
        <w:t>d</w:t>
      </w:r>
      <w:r>
        <w:t>os indicadores, assim como o exemplo abaixo:</w:t>
      </w:r>
    </w:p>
    <w:p w14:paraId="390490CC" w14:textId="51747F63" w:rsidR="00C554BD" w:rsidRDefault="00C554BD" w:rsidP="00934A55">
      <w:r w:rsidRPr="00C554BD">
        <w:drawing>
          <wp:inline distT="0" distB="0" distL="0" distR="0" wp14:anchorId="7D47CDDB" wp14:editId="46B1430B">
            <wp:extent cx="2905530" cy="2057687"/>
            <wp:effectExtent l="0" t="0" r="9525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92D4" w14:textId="6550123F" w:rsidR="00484650" w:rsidRPr="00484650" w:rsidRDefault="00484650" w:rsidP="00480D4A">
      <w:pPr>
        <w:rPr>
          <w:b/>
          <w:bCs/>
          <w:sz w:val="28"/>
          <w:szCs w:val="28"/>
        </w:rPr>
      </w:pPr>
      <w:r w:rsidRPr="00484650">
        <w:rPr>
          <w:b/>
          <w:bCs/>
          <w:sz w:val="28"/>
          <w:szCs w:val="28"/>
        </w:rPr>
        <w:t>Entrega</w:t>
      </w:r>
    </w:p>
    <w:p w14:paraId="2F41ED8D" w14:textId="0C372969" w:rsidR="00480D4A" w:rsidRDefault="00175D0A" w:rsidP="00934A55">
      <w:pPr>
        <w:rPr>
          <w:rStyle w:val="Forte"/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Para entregar esse desafio você deve criar um repositório do GitHub contendo a sua implementação junto com as informações necessárias para rodar o seu projeto e enviar o link do mesmo para o </w:t>
      </w:r>
      <w:r w:rsidR="002F00AD">
        <w:rPr>
          <w:rFonts w:ascii="Segoe UI" w:hAnsi="Segoe UI" w:cs="Segoe UI"/>
          <w:color w:val="24292F"/>
          <w:shd w:val="clear" w:color="auto" w:fill="FFFFFF"/>
        </w:rPr>
        <w:t>e-mail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hyperlink r:id="rId6" w:history="1">
        <w:r w:rsidR="002F00AD" w:rsidRPr="009564B2">
          <w:rPr>
            <w:rStyle w:val="Hyperlink"/>
            <w:rFonts w:ascii="Segoe UI" w:hAnsi="Segoe UI" w:cs="Segoe UI"/>
            <w:shd w:val="clear" w:color="auto" w:fill="FFFFFF"/>
          </w:rPr>
          <w:t>lucio@jumppi.com.br</w:t>
        </w:r>
      </w:hyperlink>
      <w:r>
        <w:rPr>
          <w:rStyle w:val="Forte"/>
          <w:rFonts w:ascii="Segoe UI" w:hAnsi="Segoe UI" w:cs="Segoe UI"/>
          <w:color w:val="24292F"/>
          <w:shd w:val="clear" w:color="auto" w:fill="FFFFFF"/>
        </w:rPr>
        <w:t>.</w:t>
      </w:r>
    </w:p>
    <w:p w14:paraId="47AA6949" w14:textId="3B3C5512" w:rsidR="002F00AD" w:rsidRDefault="002F00AD" w:rsidP="00934A55">
      <w:pPr>
        <w:rPr>
          <w:rStyle w:val="Forte"/>
          <w:rFonts w:ascii="Segoe UI" w:hAnsi="Segoe UI" w:cs="Segoe UI"/>
          <w:color w:val="24292F"/>
          <w:shd w:val="clear" w:color="auto" w:fill="FFFFFF"/>
        </w:rPr>
      </w:pPr>
    </w:p>
    <w:p w14:paraId="68BBC31C" w14:textId="72DA6833" w:rsidR="00C554BD" w:rsidRDefault="00C554BD" w:rsidP="00934A55"/>
    <w:sectPr w:rsidR="00C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BC"/>
    <w:rsid w:val="00065785"/>
    <w:rsid w:val="000E56C3"/>
    <w:rsid w:val="00175D0A"/>
    <w:rsid w:val="002F00AD"/>
    <w:rsid w:val="002F4F1C"/>
    <w:rsid w:val="00480D4A"/>
    <w:rsid w:val="00484650"/>
    <w:rsid w:val="006709A5"/>
    <w:rsid w:val="006B2ED8"/>
    <w:rsid w:val="00733BCF"/>
    <w:rsid w:val="008774BC"/>
    <w:rsid w:val="00907745"/>
    <w:rsid w:val="00934A55"/>
    <w:rsid w:val="00C5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C16C"/>
  <w15:chartTrackingRefBased/>
  <w15:docId w15:val="{D03F48F8-2355-463E-9CBA-8624B5AD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4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5D0A"/>
    <w:rPr>
      <w:b/>
      <w:bCs/>
    </w:rPr>
  </w:style>
  <w:style w:type="character" w:styleId="Hyperlink">
    <w:name w:val="Hyperlink"/>
    <w:basedOn w:val="Fontepargpadro"/>
    <w:uiPriority w:val="99"/>
    <w:unhideWhenUsed/>
    <w:rsid w:val="00175D0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0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io@jumppi.com.b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Madeira</dc:creator>
  <cp:keywords/>
  <dc:description/>
  <cp:lastModifiedBy>Lucio Madeira</cp:lastModifiedBy>
  <cp:revision>3</cp:revision>
  <dcterms:created xsi:type="dcterms:W3CDTF">2023-01-12T15:08:00Z</dcterms:created>
  <dcterms:modified xsi:type="dcterms:W3CDTF">2023-01-12T15:08:00Z</dcterms:modified>
</cp:coreProperties>
</file>