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DB8B" w14:textId="5056220A" w:rsidR="00DC0C81" w:rsidRPr="00DC0C81" w:rsidRDefault="00DC0C81" w:rsidP="00DC0C81">
      <w:pPr>
        <w:spacing w:line="360" w:lineRule="auto"/>
        <w:jc w:val="both"/>
        <w:rPr>
          <w:rFonts w:ascii="Garamond" w:hAnsi="Garamond"/>
          <w:b/>
          <w:bCs/>
          <w:color w:val="FF0000"/>
        </w:rPr>
      </w:pPr>
      <w:r w:rsidRPr="00DC0C81">
        <w:rPr>
          <w:rFonts w:ascii="Garamond" w:hAnsi="Garamond"/>
          <w:b/>
          <w:bCs/>
        </w:rPr>
        <w:t>EXCELENTÍSSIMO JUÍZO DA ___ª VARA CÍVEL</w:t>
      </w:r>
      <w:r w:rsidRPr="00DC0C81">
        <w:rPr>
          <w:rFonts w:ascii="Garamond" w:hAnsi="Garamond"/>
          <w:b/>
          <w:bCs/>
        </w:rPr>
        <w:t xml:space="preserve"> (JUIZADO ESPECIAL CIVEL) </w:t>
      </w:r>
      <w:r w:rsidRPr="00DC0C81">
        <w:rPr>
          <w:rFonts w:ascii="Garamond" w:hAnsi="Garamond"/>
          <w:b/>
          <w:bCs/>
        </w:rPr>
        <w:t xml:space="preserve">DA COMARCA DE </w:t>
      </w:r>
      <w:r w:rsidRPr="00DC0C81">
        <w:rPr>
          <w:rFonts w:ascii="Garamond" w:hAnsi="Garamond"/>
          <w:b/>
          <w:bCs/>
          <w:color w:val="FF0000"/>
        </w:rPr>
        <w:t>CIDADE – ESTADO.</w:t>
      </w:r>
    </w:p>
    <w:p w14:paraId="5D5B310C" w14:textId="77777777" w:rsidR="00DC0C81" w:rsidRPr="00DC0C81" w:rsidRDefault="00DC0C81" w:rsidP="00DC0C81">
      <w:pPr>
        <w:spacing w:line="360" w:lineRule="auto"/>
        <w:jc w:val="both"/>
        <w:rPr>
          <w:rFonts w:ascii="Garamond" w:hAnsi="Garamond"/>
          <w:b/>
          <w:bCs/>
          <w:color w:val="FF0000"/>
        </w:rPr>
      </w:pPr>
    </w:p>
    <w:p w14:paraId="0E757320" w14:textId="77777777" w:rsidR="00DC0C81" w:rsidRPr="00DC0C81" w:rsidRDefault="00DC0C81" w:rsidP="00DC0C81">
      <w:pPr>
        <w:spacing w:line="360" w:lineRule="auto"/>
        <w:jc w:val="both"/>
        <w:rPr>
          <w:rFonts w:ascii="Garamond" w:hAnsi="Garamond"/>
          <w:b/>
          <w:bCs/>
          <w:color w:val="FF0000"/>
        </w:rPr>
      </w:pPr>
    </w:p>
    <w:p w14:paraId="4ACE5D54" w14:textId="77777777" w:rsidR="00DC0C81" w:rsidRPr="00DC0C81" w:rsidRDefault="00DC0C81" w:rsidP="00DC0C81">
      <w:pPr>
        <w:spacing w:line="360" w:lineRule="auto"/>
        <w:jc w:val="both"/>
        <w:rPr>
          <w:rFonts w:ascii="Garamond" w:hAnsi="Garamond"/>
          <w:b/>
          <w:bCs/>
          <w:color w:val="FF0000"/>
        </w:rPr>
      </w:pPr>
    </w:p>
    <w:p w14:paraId="69DF3D06" w14:textId="77777777" w:rsidR="00DC0C81" w:rsidRPr="00DC0C81" w:rsidRDefault="00DC0C81" w:rsidP="00DC0C81">
      <w:pPr>
        <w:spacing w:line="360" w:lineRule="auto"/>
        <w:jc w:val="both"/>
        <w:rPr>
          <w:rFonts w:ascii="Garamond" w:hAnsi="Garamond"/>
          <w:b/>
          <w:bCs/>
          <w:color w:val="FF0000"/>
        </w:rPr>
      </w:pPr>
    </w:p>
    <w:p w14:paraId="34350365" w14:textId="77777777" w:rsidR="00DC0C81" w:rsidRPr="00DC0C81" w:rsidRDefault="00DC0C81" w:rsidP="00DC0C81">
      <w:pPr>
        <w:spacing w:line="360" w:lineRule="auto"/>
        <w:jc w:val="both"/>
        <w:rPr>
          <w:rFonts w:ascii="Garamond" w:hAnsi="Garamond"/>
          <w:b/>
          <w:bCs/>
          <w:color w:val="FF0000"/>
        </w:rPr>
      </w:pPr>
    </w:p>
    <w:p w14:paraId="70D008F6" w14:textId="77777777" w:rsidR="00DC0C81" w:rsidRPr="00DC0C81" w:rsidRDefault="00DC0C81" w:rsidP="00DC0C81">
      <w:pPr>
        <w:spacing w:line="360" w:lineRule="auto"/>
        <w:jc w:val="both"/>
        <w:rPr>
          <w:rFonts w:ascii="Garamond" w:hAnsi="Garamond"/>
          <w:b/>
          <w:bCs/>
          <w:color w:val="FF0000"/>
        </w:rPr>
      </w:pPr>
    </w:p>
    <w:p w14:paraId="77F4CC4F" w14:textId="77777777" w:rsidR="00DC0C81" w:rsidRPr="00DC0C81" w:rsidRDefault="00DC0C81" w:rsidP="00DC0C81">
      <w:pPr>
        <w:spacing w:line="360" w:lineRule="auto"/>
        <w:jc w:val="both"/>
        <w:rPr>
          <w:rFonts w:ascii="Garamond" w:hAnsi="Garamond"/>
          <w:b/>
          <w:bCs/>
          <w:color w:val="FF0000"/>
        </w:rPr>
      </w:pPr>
    </w:p>
    <w:p w14:paraId="054EF827" w14:textId="77777777" w:rsidR="00DC0C81" w:rsidRPr="00DC0C81" w:rsidRDefault="00DC0C81" w:rsidP="00DC0C81">
      <w:pPr>
        <w:spacing w:line="360" w:lineRule="auto"/>
        <w:jc w:val="both"/>
        <w:rPr>
          <w:rFonts w:ascii="Garamond" w:hAnsi="Garamond"/>
          <w:b/>
          <w:bCs/>
          <w:color w:val="FF0000"/>
        </w:rPr>
      </w:pPr>
    </w:p>
    <w:p w14:paraId="4192909D" w14:textId="77777777" w:rsidR="00DC0C81" w:rsidRPr="00DC0C81" w:rsidRDefault="00DC0C81" w:rsidP="00DC0C81">
      <w:pPr>
        <w:spacing w:line="360" w:lineRule="auto"/>
        <w:jc w:val="both"/>
        <w:rPr>
          <w:rFonts w:ascii="Garamond" w:hAnsi="Garamond"/>
        </w:rPr>
      </w:pPr>
      <w:r w:rsidRPr="00DC0C81">
        <w:rPr>
          <w:rFonts w:ascii="Garamond" w:hAnsi="Garamond"/>
          <w:b/>
          <w:bCs/>
          <w:color w:val="FF0000"/>
        </w:rPr>
        <w:t xml:space="preserve">Nome, nacionalidade, estado civil, profissão, portador da CI nº, inscrito no CPF, </w:t>
      </w:r>
      <w:r w:rsidRPr="00DC0C81">
        <w:rPr>
          <w:rFonts w:ascii="Garamond" w:hAnsi="Garamond"/>
        </w:rPr>
        <w:t>residente e domiciliado na</w:t>
      </w:r>
      <w:r w:rsidRPr="00DC0C81">
        <w:rPr>
          <w:rFonts w:ascii="Garamond" w:hAnsi="Garamond"/>
          <w:b/>
          <w:bCs/>
          <w:color w:val="FF0000"/>
        </w:rPr>
        <w:t xml:space="preserve"> _____</w:t>
      </w:r>
      <w:r w:rsidRPr="00DC0C81">
        <w:rPr>
          <w:rFonts w:ascii="Garamond" w:hAnsi="Garamond"/>
          <w:color w:val="FF0000"/>
        </w:rPr>
        <w:t>_</w:t>
      </w:r>
      <w:r w:rsidRPr="00DC0C81">
        <w:rPr>
          <w:rFonts w:ascii="Garamond" w:hAnsi="Garamond"/>
        </w:rPr>
        <w:t>, neste ato representado por seu advogado que esta subscreve, com endereço ao rodapé, vem respeitosamente perante Vossa Excelência propor</w:t>
      </w:r>
    </w:p>
    <w:p w14:paraId="2EC2A377" w14:textId="77777777" w:rsidR="00DC0C81" w:rsidRPr="00DC0C81" w:rsidRDefault="00DC0C81" w:rsidP="00DC0C81">
      <w:pPr>
        <w:spacing w:line="360" w:lineRule="auto"/>
        <w:jc w:val="both"/>
        <w:rPr>
          <w:rFonts w:ascii="Garamond" w:hAnsi="Garamond"/>
        </w:rPr>
      </w:pPr>
    </w:p>
    <w:p w14:paraId="7C05CA31" w14:textId="77777777" w:rsidR="00DC0C81" w:rsidRPr="00DC0C81" w:rsidRDefault="00DC0C81" w:rsidP="00DC0C81">
      <w:pPr>
        <w:spacing w:line="360" w:lineRule="auto"/>
        <w:jc w:val="both"/>
        <w:rPr>
          <w:rFonts w:ascii="Garamond" w:hAnsi="Garamond"/>
        </w:rPr>
      </w:pPr>
    </w:p>
    <w:p w14:paraId="052AC253" w14:textId="40EC72CF" w:rsidR="00DC0C81" w:rsidRPr="00DC0C81" w:rsidRDefault="00DC0C81" w:rsidP="00DC0C81">
      <w:pPr>
        <w:spacing w:line="360" w:lineRule="auto"/>
        <w:jc w:val="center"/>
        <w:rPr>
          <w:rFonts w:ascii="Garamond" w:hAnsi="Garamond"/>
          <w:b/>
          <w:bCs/>
          <w:color w:val="000000" w:themeColor="text1"/>
        </w:rPr>
      </w:pPr>
      <w:r w:rsidRPr="00DC0C81">
        <w:rPr>
          <w:rFonts w:ascii="Garamond" w:hAnsi="Garamond"/>
          <w:b/>
          <w:bCs/>
          <w:color w:val="000000" w:themeColor="text1"/>
        </w:rPr>
        <w:t>BUSCA E APREENSÃO C/C LIMINAR</w:t>
      </w:r>
    </w:p>
    <w:p w14:paraId="546D9BD4" w14:textId="77777777" w:rsidR="00DC0C81" w:rsidRPr="00DC0C81" w:rsidRDefault="00DC0C81" w:rsidP="00DC0C81">
      <w:pPr>
        <w:spacing w:line="360" w:lineRule="auto"/>
        <w:jc w:val="both"/>
        <w:rPr>
          <w:rFonts w:ascii="Garamond" w:hAnsi="Garamond"/>
          <w:color w:val="FF0000"/>
        </w:rPr>
      </w:pPr>
    </w:p>
    <w:p w14:paraId="0BFFFE44" w14:textId="77777777" w:rsidR="00DC0C81" w:rsidRPr="00DC0C81" w:rsidRDefault="00DC0C81" w:rsidP="00DC0C81">
      <w:pPr>
        <w:spacing w:line="360" w:lineRule="auto"/>
        <w:jc w:val="both"/>
        <w:rPr>
          <w:rFonts w:ascii="Garamond" w:hAnsi="Garamond"/>
          <w:color w:val="FF0000"/>
        </w:rPr>
      </w:pPr>
    </w:p>
    <w:p w14:paraId="76CA3FE8" w14:textId="77777777" w:rsidR="00DC0C81" w:rsidRPr="00DC0C81" w:rsidRDefault="00DC0C81" w:rsidP="00DC0C81">
      <w:pPr>
        <w:spacing w:line="360" w:lineRule="auto"/>
        <w:ind w:firstLine="708"/>
        <w:jc w:val="both"/>
        <w:rPr>
          <w:rFonts w:ascii="Garamond" w:hAnsi="Garamond"/>
          <w:color w:val="000000" w:themeColor="text1"/>
        </w:rPr>
      </w:pPr>
      <w:r w:rsidRPr="00DC0C81">
        <w:rPr>
          <w:rFonts w:ascii="Garamond" w:hAnsi="Garamond"/>
        </w:rPr>
        <w:t xml:space="preserve">em face de </w:t>
      </w:r>
      <w:r w:rsidRPr="00DC0C81">
        <w:rPr>
          <w:rFonts w:ascii="Garamond" w:hAnsi="Garamond"/>
          <w:b/>
          <w:bCs/>
          <w:color w:val="FF0000"/>
        </w:rPr>
        <w:t>nome, qualificação, endereço</w:t>
      </w:r>
      <w:r w:rsidRPr="00DC0C81">
        <w:rPr>
          <w:rFonts w:ascii="Garamond" w:hAnsi="Garamond"/>
          <w:color w:val="000000" w:themeColor="text1"/>
        </w:rPr>
        <w:t>, pelas razões de fato e de direito que passa aduzir e no final requer:</w:t>
      </w:r>
    </w:p>
    <w:p w14:paraId="752CBAF7" w14:textId="77777777" w:rsidR="00FB0733" w:rsidRPr="00DC0C81" w:rsidRDefault="00FB0733" w:rsidP="007B7E23">
      <w:pPr>
        <w:tabs>
          <w:tab w:val="left" w:pos="1985"/>
        </w:tabs>
        <w:spacing w:beforeAutospacing="1" w:afterAutospacing="1" w:line="360" w:lineRule="auto"/>
        <w:ind w:right="-574"/>
        <w:jc w:val="both"/>
        <w:rPr>
          <w:rFonts w:ascii="Garamond" w:hAnsi="Garamond"/>
        </w:rPr>
      </w:pPr>
    </w:p>
    <w:p w14:paraId="1A376FC5" w14:textId="5BC78AB1" w:rsidR="00DC0C81" w:rsidRPr="00DC0C81" w:rsidRDefault="00974E42" w:rsidP="00DC0C81">
      <w:pPr>
        <w:spacing w:beforeAutospacing="1" w:afterAutospacing="1" w:line="360" w:lineRule="auto"/>
        <w:ind w:right="-574"/>
        <w:rPr>
          <w:rFonts w:ascii="Garamond" w:hAnsi="Garamond"/>
          <w:b/>
          <w:bCs/>
        </w:rPr>
      </w:pPr>
      <w:r w:rsidRPr="00DC0C81">
        <w:rPr>
          <w:rFonts w:ascii="Garamond" w:hAnsi="Garamond"/>
          <w:b/>
          <w:bCs/>
        </w:rPr>
        <w:t>DA JUSTIÇA GRATUITA</w:t>
      </w:r>
    </w:p>
    <w:p w14:paraId="59D860BC" w14:textId="77777777" w:rsidR="00974E42" w:rsidRPr="00DC0C81" w:rsidRDefault="00974E42" w:rsidP="00974E42">
      <w:pPr>
        <w:spacing w:beforeAutospacing="1" w:afterAutospacing="1" w:line="360" w:lineRule="auto"/>
        <w:ind w:right="-574" w:firstLine="708"/>
        <w:jc w:val="both"/>
        <w:rPr>
          <w:rFonts w:ascii="Garamond" w:hAnsi="Garamond"/>
        </w:rPr>
      </w:pPr>
      <w:r w:rsidRPr="00DC0C81">
        <w:rPr>
          <w:rFonts w:ascii="Garamond" w:hAnsi="Garamond"/>
        </w:rPr>
        <w:t xml:space="preserve">             A autora encontra-se em difícil situação financeira, de modo que impossível arcar com custeio da presente ação sem prejuízo de seu próprio sustento, como se não bastasse tamanha dificuldade, ainda possui </w:t>
      </w:r>
      <w:proofErr w:type="gramStart"/>
      <w:r w:rsidRPr="00DC0C81">
        <w:rPr>
          <w:rFonts w:ascii="Garamond" w:hAnsi="Garamond"/>
        </w:rPr>
        <w:t>divida</w:t>
      </w:r>
      <w:proofErr w:type="gramEnd"/>
      <w:r w:rsidRPr="00DC0C81">
        <w:rPr>
          <w:rFonts w:ascii="Garamond" w:hAnsi="Garamond"/>
        </w:rPr>
        <w:t xml:space="preserve"> referente ao presente veículo objeto da demanda que </w:t>
      </w:r>
      <w:proofErr w:type="spellStart"/>
      <w:r w:rsidRPr="00DC0C81">
        <w:rPr>
          <w:rFonts w:ascii="Garamond" w:hAnsi="Garamond"/>
        </w:rPr>
        <w:t>encontra’se</w:t>
      </w:r>
      <w:proofErr w:type="spellEnd"/>
      <w:r w:rsidRPr="00DC0C81">
        <w:rPr>
          <w:rFonts w:ascii="Garamond" w:hAnsi="Garamond"/>
        </w:rPr>
        <w:t xml:space="preserve"> na posse ilegal de seu </w:t>
      </w:r>
      <w:proofErr w:type="spellStart"/>
      <w:r w:rsidRPr="00DC0C81">
        <w:rPr>
          <w:rFonts w:ascii="Garamond" w:hAnsi="Garamond"/>
        </w:rPr>
        <w:t>ex</w:t>
      </w:r>
      <w:proofErr w:type="spellEnd"/>
      <w:r w:rsidRPr="00DC0C81">
        <w:rPr>
          <w:rFonts w:ascii="Garamond" w:hAnsi="Garamond"/>
        </w:rPr>
        <w:t xml:space="preserve"> namorado. Assim humildemente pugna pela concessão da gratuidade para ter acesso ao judiciário, nos termos da Lei 1.060\50.</w:t>
      </w:r>
    </w:p>
    <w:p w14:paraId="1AA27E64" w14:textId="77777777" w:rsidR="007B7E23" w:rsidRPr="00DC0C81" w:rsidRDefault="007B7E23" w:rsidP="007B7E23">
      <w:pPr>
        <w:tabs>
          <w:tab w:val="left" w:pos="1985"/>
        </w:tabs>
        <w:spacing w:beforeAutospacing="1" w:afterAutospacing="1" w:line="360" w:lineRule="auto"/>
        <w:ind w:right="-574"/>
        <w:jc w:val="both"/>
        <w:rPr>
          <w:rFonts w:ascii="Garamond" w:hAnsi="Garamond"/>
        </w:rPr>
      </w:pPr>
    </w:p>
    <w:p w14:paraId="66D78024" w14:textId="77777777" w:rsidR="00E2408F" w:rsidRPr="00DC0C81" w:rsidRDefault="00E2408F">
      <w:pPr>
        <w:spacing w:beforeAutospacing="1" w:afterAutospacing="1" w:line="360" w:lineRule="auto"/>
        <w:ind w:right="-574"/>
        <w:jc w:val="center"/>
        <w:rPr>
          <w:rFonts w:ascii="Garamond" w:hAnsi="Garamond"/>
          <w:b/>
          <w:u w:val="single"/>
        </w:rPr>
      </w:pPr>
    </w:p>
    <w:p w14:paraId="745BDFA8" w14:textId="16416414" w:rsidR="003C6D89" w:rsidRPr="00107DB4" w:rsidRDefault="00107DB4" w:rsidP="00DC0C81">
      <w:pPr>
        <w:spacing w:beforeAutospacing="1" w:afterAutospacing="1" w:line="360" w:lineRule="auto"/>
        <w:ind w:right="-574"/>
        <w:rPr>
          <w:rFonts w:ascii="Garamond" w:hAnsi="Garamond"/>
          <w:b/>
        </w:rPr>
      </w:pPr>
      <w:r w:rsidRPr="00107DB4">
        <w:rPr>
          <w:rFonts w:ascii="Garamond" w:hAnsi="Garamond"/>
          <w:b/>
        </w:rPr>
        <w:t>DOS FATOS</w:t>
      </w:r>
    </w:p>
    <w:p w14:paraId="03A03688" w14:textId="500D8CA4" w:rsidR="003C6D89" w:rsidRPr="00DC0C81" w:rsidRDefault="00BD5E57">
      <w:pPr>
        <w:spacing w:beforeAutospacing="1" w:afterAutospacing="1" w:line="360" w:lineRule="auto"/>
        <w:ind w:right="-574" w:firstLine="1701"/>
        <w:jc w:val="both"/>
        <w:rPr>
          <w:rFonts w:ascii="Garamond" w:hAnsi="Garamond"/>
          <w:b/>
          <w:bCs/>
        </w:rPr>
      </w:pPr>
      <w:r w:rsidRPr="00DC0C81">
        <w:rPr>
          <w:rFonts w:ascii="Garamond" w:hAnsi="Garamond"/>
        </w:rPr>
        <w:lastRenderedPageBreak/>
        <w:t xml:space="preserve">A presente ação </w:t>
      </w:r>
      <w:r w:rsidR="006135FE" w:rsidRPr="00DC0C81">
        <w:rPr>
          <w:rFonts w:ascii="Garamond" w:hAnsi="Garamond"/>
        </w:rPr>
        <w:t>trata-se de Busca e Apreensão de veículo automotor. Se faz necessária mediante ao fato do Requerido</w:t>
      </w:r>
      <w:r w:rsidRPr="00DC0C81">
        <w:rPr>
          <w:rFonts w:ascii="Garamond" w:hAnsi="Garamond"/>
        </w:rPr>
        <w:t xml:space="preserve">, se negar em devolver </w:t>
      </w:r>
      <w:r w:rsidR="006135FE" w:rsidRPr="00DC0C81">
        <w:rPr>
          <w:rFonts w:ascii="Garamond" w:hAnsi="Garamond"/>
        </w:rPr>
        <w:t>o bem móvel de propriedade da A</w:t>
      </w:r>
      <w:r w:rsidRPr="00DC0C81">
        <w:rPr>
          <w:rFonts w:ascii="Garamond" w:hAnsi="Garamond"/>
        </w:rPr>
        <w:t>utora,</w:t>
      </w:r>
      <w:r w:rsidR="006135FE" w:rsidRPr="00DC0C81">
        <w:rPr>
          <w:rFonts w:ascii="Garamond" w:hAnsi="Garamond"/>
        </w:rPr>
        <w:t xml:space="preserve"> tal seja: </w:t>
      </w:r>
      <w:r w:rsidR="006135FE" w:rsidRPr="00DC0C81">
        <w:rPr>
          <w:rFonts w:ascii="Garamond" w:hAnsi="Garamond"/>
          <w:b/>
        </w:rPr>
        <w:t>V</w:t>
      </w:r>
      <w:r w:rsidRPr="00DC0C81">
        <w:rPr>
          <w:rFonts w:ascii="Garamond" w:hAnsi="Garamond"/>
          <w:b/>
        </w:rPr>
        <w:t xml:space="preserve">eículo da marca Ford, Modelo </w:t>
      </w:r>
      <w:proofErr w:type="spellStart"/>
      <w:r w:rsidRPr="00DC0C81">
        <w:rPr>
          <w:rFonts w:ascii="Garamond" w:hAnsi="Garamond"/>
          <w:b/>
        </w:rPr>
        <w:t>Fusion</w:t>
      </w:r>
      <w:proofErr w:type="spellEnd"/>
      <w:r w:rsidRPr="00DC0C81">
        <w:rPr>
          <w:rFonts w:ascii="Garamond" w:hAnsi="Garamond"/>
          <w:b/>
        </w:rPr>
        <w:t xml:space="preserve">, ano/modelo 2006/2007, cor preta, </w:t>
      </w:r>
      <w:proofErr w:type="spellStart"/>
      <w:r w:rsidRPr="00DC0C81">
        <w:rPr>
          <w:rFonts w:ascii="Garamond" w:hAnsi="Garamond"/>
          <w:b/>
        </w:rPr>
        <w:t>Renavam</w:t>
      </w:r>
      <w:proofErr w:type="spellEnd"/>
      <w:r w:rsidRPr="00DC0C81">
        <w:rPr>
          <w:rFonts w:ascii="Garamond" w:hAnsi="Garamond"/>
          <w:b/>
        </w:rPr>
        <w:t xml:space="preserve"> </w:t>
      </w:r>
    </w:p>
    <w:p w14:paraId="3458B4AE" w14:textId="77777777" w:rsidR="003C6D89" w:rsidRPr="00DC0C81" w:rsidRDefault="00BD5E57">
      <w:pPr>
        <w:spacing w:beforeAutospacing="1" w:afterAutospacing="1" w:line="360" w:lineRule="auto"/>
        <w:ind w:right="-574" w:firstLine="1701"/>
        <w:jc w:val="both"/>
        <w:rPr>
          <w:rFonts w:ascii="Garamond" w:hAnsi="Garamond"/>
          <w:bCs/>
        </w:rPr>
      </w:pPr>
      <w:r w:rsidRPr="00DC0C81">
        <w:rPr>
          <w:rFonts w:ascii="Garamond" w:hAnsi="Garamond"/>
          <w:bCs/>
        </w:rPr>
        <w:t>O veículo possui valor venal de R$ 25.900,00 (vinte cinco mil e novecentos reais).</w:t>
      </w:r>
    </w:p>
    <w:p w14:paraId="4A1856AB" w14:textId="77777777" w:rsidR="003C6D89" w:rsidRPr="00DC0C81" w:rsidRDefault="00BD5E57">
      <w:pPr>
        <w:spacing w:beforeAutospacing="1" w:afterAutospacing="1" w:line="360" w:lineRule="auto"/>
        <w:ind w:right="-574" w:firstLine="1701"/>
        <w:jc w:val="both"/>
        <w:rPr>
          <w:rFonts w:ascii="Garamond" w:hAnsi="Garamond"/>
        </w:rPr>
      </w:pPr>
      <w:r w:rsidRPr="00DC0C81">
        <w:rPr>
          <w:rFonts w:ascii="Garamond" w:hAnsi="Garamond"/>
        </w:rPr>
        <w:t xml:space="preserve">Do Histórico, insurge que a autora deteve </w:t>
      </w:r>
      <w:r w:rsidR="006135FE" w:rsidRPr="00DC0C81">
        <w:rPr>
          <w:rFonts w:ascii="Garamond" w:hAnsi="Garamond"/>
        </w:rPr>
        <w:t>relacionamento amoroso com o requerido</w:t>
      </w:r>
      <w:r w:rsidRPr="00DC0C81">
        <w:rPr>
          <w:rFonts w:ascii="Garamond" w:hAnsi="Garamond"/>
        </w:rPr>
        <w:t>, momento este em que adquiriu o veículo acima descrito, sen</w:t>
      </w:r>
      <w:r w:rsidR="006135FE" w:rsidRPr="00DC0C81">
        <w:rPr>
          <w:rFonts w:ascii="Garamond" w:hAnsi="Garamond"/>
        </w:rPr>
        <w:t>do que ao seu reclamado sempre foi</w:t>
      </w:r>
      <w:r w:rsidRPr="00DC0C81">
        <w:rPr>
          <w:rFonts w:ascii="Garamond" w:hAnsi="Garamond"/>
        </w:rPr>
        <w:t xml:space="preserve"> permitido o uso e gozo do mesmo, porém cabe frisar o mesmo sempre foi registrado e adquirido pela autora, ou seja a mesma é a proprietária legítima do bem</w:t>
      </w:r>
      <w:r w:rsidR="006135FE" w:rsidRPr="00DC0C81">
        <w:rPr>
          <w:rFonts w:ascii="Garamond" w:hAnsi="Garamond"/>
        </w:rPr>
        <w:t>, conforme comprova documento do veículo anexo.</w:t>
      </w:r>
    </w:p>
    <w:p w14:paraId="22C1C7B2" w14:textId="77777777" w:rsidR="006135FE" w:rsidRPr="00DC0C81" w:rsidRDefault="00BD5E57">
      <w:pPr>
        <w:spacing w:beforeAutospacing="1" w:afterAutospacing="1" w:line="360" w:lineRule="auto"/>
        <w:ind w:right="-574" w:firstLine="1701"/>
        <w:jc w:val="both"/>
        <w:rPr>
          <w:rFonts w:ascii="Garamond" w:hAnsi="Garamond"/>
        </w:rPr>
      </w:pPr>
      <w:r w:rsidRPr="00DC0C81">
        <w:rPr>
          <w:rFonts w:ascii="Garamond" w:hAnsi="Garamond"/>
        </w:rPr>
        <w:t>Ocorre que o relacionamento e</w:t>
      </w:r>
      <w:r w:rsidR="006135FE" w:rsidRPr="00DC0C81">
        <w:rPr>
          <w:rFonts w:ascii="Garamond" w:hAnsi="Garamond"/>
        </w:rPr>
        <w:t>ntre os mesmos veio a findar-se,</w:t>
      </w:r>
      <w:r w:rsidRPr="00DC0C81">
        <w:rPr>
          <w:rFonts w:ascii="Garamond" w:hAnsi="Garamond"/>
        </w:rPr>
        <w:t xml:space="preserve"> momento este em que começaram os problemas envo</w:t>
      </w:r>
      <w:r w:rsidR="006135FE" w:rsidRPr="00DC0C81">
        <w:rPr>
          <w:rFonts w:ascii="Garamond" w:hAnsi="Garamond"/>
        </w:rPr>
        <w:t xml:space="preserve">lvendo o veículo. </w:t>
      </w:r>
      <w:r w:rsidR="006135FE" w:rsidRPr="00DC0C81">
        <w:rPr>
          <w:rFonts w:ascii="Garamond" w:hAnsi="Garamond"/>
          <w:u w:val="single"/>
        </w:rPr>
        <w:t>O requerido se nega a devolver o bem</w:t>
      </w:r>
      <w:r w:rsidR="002002BD" w:rsidRPr="00DC0C81">
        <w:rPr>
          <w:rFonts w:ascii="Garamond" w:hAnsi="Garamond"/>
        </w:rPr>
        <w:t>, que não lhe pertence.</w:t>
      </w:r>
    </w:p>
    <w:p w14:paraId="7F16CEE1" w14:textId="77777777" w:rsidR="003C6D89" w:rsidRPr="00DC0C81" w:rsidRDefault="002002BD">
      <w:pPr>
        <w:spacing w:beforeAutospacing="1" w:afterAutospacing="1" w:line="360" w:lineRule="auto"/>
        <w:ind w:right="-574" w:firstLine="1701"/>
        <w:jc w:val="both"/>
        <w:rPr>
          <w:rFonts w:ascii="Garamond" w:hAnsi="Garamond"/>
        </w:rPr>
      </w:pPr>
      <w:r w:rsidRPr="00DC0C81">
        <w:rPr>
          <w:rFonts w:ascii="Garamond" w:hAnsi="Garamond"/>
        </w:rPr>
        <w:t>Dentre</w:t>
      </w:r>
      <w:r w:rsidR="006135FE" w:rsidRPr="00DC0C81">
        <w:rPr>
          <w:rFonts w:ascii="Garamond" w:hAnsi="Garamond"/>
        </w:rPr>
        <w:t xml:space="preserve"> várias tentativas</w:t>
      </w:r>
      <w:r w:rsidRPr="00DC0C81">
        <w:rPr>
          <w:rFonts w:ascii="Garamond" w:hAnsi="Garamond"/>
        </w:rPr>
        <w:t xml:space="preserve"> para restituição do bem móvel</w:t>
      </w:r>
      <w:r w:rsidR="006135FE" w:rsidRPr="00DC0C81">
        <w:rPr>
          <w:rFonts w:ascii="Garamond" w:hAnsi="Garamond"/>
        </w:rPr>
        <w:t xml:space="preserve">, houve um episódio de quando a autora ao </w:t>
      </w:r>
      <w:r w:rsidR="00BD5E57" w:rsidRPr="00DC0C81">
        <w:rPr>
          <w:rFonts w:ascii="Garamond" w:hAnsi="Garamond"/>
        </w:rPr>
        <w:t>retirar o veículo</w:t>
      </w:r>
      <w:r w:rsidR="006135FE" w:rsidRPr="00DC0C81">
        <w:rPr>
          <w:rFonts w:ascii="Garamond" w:hAnsi="Garamond"/>
        </w:rPr>
        <w:t xml:space="preserve"> na casa do requerido,</w:t>
      </w:r>
      <w:r w:rsidR="00BD5E57" w:rsidRPr="00DC0C81">
        <w:rPr>
          <w:rFonts w:ascii="Garamond" w:hAnsi="Garamond"/>
        </w:rPr>
        <w:t xml:space="preserve"> com total anuência do </w:t>
      </w:r>
      <w:r w:rsidR="006135FE" w:rsidRPr="00DC0C81">
        <w:rPr>
          <w:rFonts w:ascii="Garamond" w:hAnsi="Garamond"/>
        </w:rPr>
        <w:t>mesmo</w:t>
      </w:r>
      <w:r w:rsidR="00BD5E57" w:rsidRPr="00DC0C81">
        <w:rPr>
          <w:rFonts w:ascii="Garamond" w:hAnsi="Garamond"/>
        </w:rPr>
        <w:t>,</w:t>
      </w:r>
      <w:r w:rsidR="006135FE" w:rsidRPr="00DC0C81">
        <w:rPr>
          <w:rFonts w:ascii="Garamond" w:hAnsi="Garamond"/>
        </w:rPr>
        <w:t xml:space="preserve"> foi</w:t>
      </w:r>
      <w:r w:rsidR="00BD5E57" w:rsidRPr="00DC0C81">
        <w:rPr>
          <w:rFonts w:ascii="Garamond" w:hAnsi="Garamond"/>
        </w:rPr>
        <w:t xml:space="preserve"> surpreendida com alegação CALUNIOSA </w:t>
      </w:r>
      <w:r w:rsidR="006135FE" w:rsidRPr="00DC0C81">
        <w:rPr>
          <w:rFonts w:ascii="Garamond" w:hAnsi="Garamond"/>
        </w:rPr>
        <w:t>na qual o requerido</w:t>
      </w:r>
      <w:r w:rsidR="00BD5E57" w:rsidRPr="00DC0C81">
        <w:rPr>
          <w:rFonts w:ascii="Garamond" w:hAnsi="Garamond"/>
        </w:rPr>
        <w:t xml:space="preserve"> a imputou-lhe </w:t>
      </w:r>
      <w:r w:rsidR="006135FE" w:rsidRPr="00DC0C81">
        <w:rPr>
          <w:rFonts w:ascii="Garamond" w:hAnsi="Garamond"/>
        </w:rPr>
        <w:t>pel</w:t>
      </w:r>
      <w:r w:rsidR="00BD5E57" w:rsidRPr="00DC0C81">
        <w:rPr>
          <w:rFonts w:ascii="Garamond" w:hAnsi="Garamond"/>
        </w:rPr>
        <w:t xml:space="preserve">a prática de crime de invasão de domicílio bem como Uso Arbitrário das Razões, ação penal esta qual fora arquivada diante a total </w:t>
      </w:r>
      <w:r w:rsidR="006135FE" w:rsidRPr="00DC0C81">
        <w:rPr>
          <w:rFonts w:ascii="Garamond" w:hAnsi="Garamond"/>
        </w:rPr>
        <w:t>improcedência</w:t>
      </w:r>
      <w:r w:rsidR="00BD5E57" w:rsidRPr="00DC0C81">
        <w:rPr>
          <w:rFonts w:ascii="Garamond" w:hAnsi="Garamond"/>
        </w:rPr>
        <w:t xml:space="preserve"> das alegações.</w:t>
      </w:r>
    </w:p>
    <w:p w14:paraId="290B7810" w14:textId="77777777" w:rsidR="003C6D89" w:rsidRPr="00DC0C81" w:rsidRDefault="00BD5E57">
      <w:pPr>
        <w:spacing w:beforeAutospacing="1" w:afterAutospacing="1" w:line="360" w:lineRule="auto"/>
        <w:ind w:right="-574" w:firstLine="1701"/>
        <w:jc w:val="both"/>
        <w:rPr>
          <w:rFonts w:ascii="Garamond" w:hAnsi="Garamond"/>
        </w:rPr>
      </w:pPr>
      <w:r w:rsidRPr="00DC0C81">
        <w:rPr>
          <w:rFonts w:ascii="Garamond" w:hAnsi="Garamond"/>
        </w:rPr>
        <w:t>Neste desiderato necessário se fez a demanda, onde finalmente a autora poderá restituir o bem qual lhe é de Direito!</w:t>
      </w:r>
    </w:p>
    <w:p w14:paraId="3809CE10" w14:textId="77777777" w:rsidR="003C6D89" w:rsidRPr="00DC0C81" w:rsidRDefault="00BD5E57">
      <w:pPr>
        <w:spacing w:beforeAutospacing="1" w:afterAutospacing="1" w:line="360" w:lineRule="auto"/>
        <w:ind w:right="-574" w:firstLine="1701"/>
        <w:jc w:val="both"/>
        <w:rPr>
          <w:rFonts w:ascii="Garamond" w:hAnsi="Garamond"/>
        </w:rPr>
      </w:pPr>
      <w:r w:rsidRPr="00DC0C81">
        <w:rPr>
          <w:rFonts w:ascii="Garamond" w:hAnsi="Garamond"/>
        </w:rPr>
        <w:t xml:space="preserve">Insta ainda salientar que se faz juntado nos autos </w:t>
      </w:r>
      <w:r w:rsidR="006135FE" w:rsidRPr="00DC0C81">
        <w:rPr>
          <w:rFonts w:ascii="Garamond" w:hAnsi="Garamond"/>
        </w:rPr>
        <w:t>o documento do veículo em nome da autora</w:t>
      </w:r>
      <w:r w:rsidRPr="00DC0C81">
        <w:rPr>
          <w:rFonts w:ascii="Garamond" w:hAnsi="Garamond"/>
        </w:rPr>
        <w:t>, atingindo assim a VEROSSIMILHANÇA DAS ALEGAÇÕES.</w:t>
      </w:r>
    </w:p>
    <w:p w14:paraId="6B3303E4" w14:textId="2A701240" w:rsidR="003C6D89" w:rsidRPr="00107DB4" w:rsidRDefault="00107DB4" w:rsidP="00107DB4">
      <w:pPr>
        <w:spacing w:line="360" w:lineRule="auto"/>
        <w:ind w:right="-574"/>
        <w:rPr>
          <w:rFonts w:ascii="Garamond" w:hAnsi="Garamond"/>
          <w:b/>
        </w:rPr>
      </w:pPr>
      <w:r w:rsidRPr="00107DB4">
        <w:rPr>
          <w:rFonts w:ascii="Garamond" w:hAnsi="Garamond"/>
          <w:b/>
        </w:rPr>
        <w:t>DO DIREITO</w:t>
      </w:r>
    </w:p>
    <w:p w14:paraId="1F2937FE" w14:textId="77777777" w:rsidR="003C6D89" w:rsidRPr="00DC0C81" w:rsidRDefault="00BD5E57">
      <w:pPr>
        <w:spacing w:beforeAutospacing="1" w:afterAutospacing="1" w:line="360" w:lineRule="auto"/>
        <w:ind w:right="-574" w:firstLine="1701"/>
        <w:jc w:val="both"/>
        <w:rPr>
          <w:rFonts w:ascii="Garamond" w:hAnsi="Garamond"/>
        </w:rPr>
      </w:pPr>
      <w:r w:rsidRPr="00DC0C81">
        <w:rPr>
          <w:rFonts w:ascii="Garamond" w:hAnsi="Garamond"/>
        </w:rPr>
        <w:t>Não há de se falar de Incompetência Material do pleito, eis que a pre</w:t>
      </w:r>
      <w:r w:rsidR="006135FE" w:rsidRPr="00DC0C81">
        <w:rPr>
          <w:rFonts w:ascii="Garamond" w:hAnsi="Garamond"/>
        </w:rPr>
        <w:t>sente demanda não se faz exclusiva de rito especial</w:t>
      </w:r>
      <w:r w:rsidRPr="00DC0C81">
        <w:rPr>
          <w:rFonts w:ascii="Garamond" w:hAnsi="Garamond"/>
        </w:rPr>
        <w:t>, sendo que a mesma tem por objeto direito definitivo, não só se fazendo valor como tutela provisória, ma</w:t>
      </w:r>
      <w:r w:rsidR="006135FE" w:rsidRPr="00DC0C81">
        <w:rPr>
          <w:rFonts w:ascii="Garamond" w:hAnsi="Garamond"/>
        </w:rPr>
        <w:t>s atingindo o mérito possessório e de restituição o</w:t>
      </w:r>
      <w:r w:rsidRPr="00DC0C81">
        <w:rPr>
          <w:rFonts w:ascii="Garamond" w:hAnsi="Garamond"/>
        </w:rPr>
        <w:t xml:space="preserve"> qual envolve o Bem.</w:t>
      </w:r>
    </w:p>
    <w:p w14:paraId="0B55CFFC" w14:textId="77777777" w:rsidR="003C6D89" w:rsidRPr="00DC0C81" w:rsidRDefault="00BD5E57">
      <w:pPr>
        <w:spacing w:beforeAutospacing="1" w:afterAutospacing="1" w:line="360" w:lineRule="auto"/>
        <w:ind w:right="-574" w:firstLine="1701"/>
        <w:jc w:val="both"/>
        <w:rPr>
          <w:rFonts w:ascii="Garamond" w:hAnsi="Garamond"/>
        </w:rPr>
      </w:pPr>
      <w:r w:rsidRPr="00DC0C81">
        <w:rPr>
          <w:rFonts w:ascii="Garamond" w:hAnsi="Garamond"/>
        </w:rPr>
        <w:lastRenderedPageBreak/>
        <w:t>Pois bem</w:t>
      </w:r>
      <w:r w:rsidR="006135FE" w:rsidRPr="00DC0C81">
        <w:rPr>
          <w:rFonts w:ascii="Garamond" w:hAnsi="Garamond"/>
        </w:rPr>
        <w:t>,</w:t>
      </w:r>
      <w:r w:rsidRPr="00DC0C81">
        <w:rPr>
          <w:rFonts w:ascii="Garamond" w:hAnsi="Garamond"/>
        </w:rPr>
        <w:t xml:space="preserve"> em primeira abordagem cabe frisar, que o Veículo sempre </w:t>
      </w:r>
      <w:r w:rsidR="006135FE" w:rsidRPr="00DC0C81">
        <w:rPr>
          <w:rFonts w:ascii="Garamond" w:hAnsi="Garamond"/>
        </w:rPr>
        <w:t>pertenceu à</w:t>
      </w:r>
      <w:r w:rsidR="007B7E23" w:rsidRPr="00DC0C81">
        <w:rPr>
          <w:rFonts w:ascii="Garamond" w:hAnsi="Garamond"/>
        </w:rPr>
        <w:t xml:space="preserve"> autora. Em momento algum, foi</w:t>
      </w:r>
      <w:r w:rsidRPr="00DC0C81">
        <w:rPr>
          <w:rFonts w:ascii="Garamond" w:hAnsi="Garamond"/>
        </w:rPr>
        <w:t xml:space="preserve"> adquir</w:t>
      </w:r>
      <w:r w:rsidR="007B7E23" w:rsidRPr="00DC0C81">
        <w:rPr>
          <w:rFonts w:ascii="Garamond" w:hAnsi="Garamond"/>
        </w:rPr>
        <w:t>ido ou registrado em nome do requerido</w:t>
      </w:r>
      <w:r w:rsidRPr="00DC0C81">
        <w:rPr>
          <w:rFonts w:ascii="Garamond" w:hAnsi="Garamond"/>
        </w:rPr>
        <w:t>, sendo que este somente utilizou do mesmo durante relacionamento amoroso com a autora.</w:t>
      </w:r>
    </w:p>
    <w:p w14:paraId="7618BFAD" w14:textId="4DBA52D1" w:rsidR="003C6D89" w:rsidRDefault="00BD5E57" w:rsidP="007B7E23">
      <w:pPr>
        <w:spacing w:beforeAutospacing="1" w:afterAutospacing="1" w:line="360" w:lineRule="auto"/>
        <w:ind w:right="-574" w:firstLine="1701"/>
        <w:jc w:val="both"/>
        <w:rPr>
          <w:rFonts w:ascii="Garamond" w:hAnsi="Garamond"/>
        </w:rPr>
      </w:pPr>
      <w:r w:rsidRPr="00DC0C81">
        <w:rPr>
          <w:rFonts w:ascii="Garamond" w:hAnsi="Garamond"/>
        </w:rPr>
        <w:t>Incide o presente caso de tutela antecipada qual por si só reflete em matéria satisfativa também a título meritório, sendo que a sua possibilidade se faz previst</w:t>
      </w:r>
      <w:r w:rsidR="007B7E23" w:rsidRPr="00DC0C81">
        <w:rPr>
          <w:rFonts w:ascii="Garamond" w:hAnsi="Garamond"/>
        </w:rPr>
        <w:t xml:space="preserve">a nos artigos 300 e 301, </w:t>
      </w:r>
      <w:r w:rsidRPr="00DC0C81">
        <w:rPr>
          <w:rFonts w:ascii="Garamond" w:hAnsi="Garamond"/>
        </w:rPr>
        <w:t>Código de Processo Civil.</w:t>
      </w:r>
    </w:p>
    <w:p w14:paraId="0007EFDA" w14:textId="77777777" w:rsidR="00107DB4" w:rsidRPr="00DC0C81" w:rsidRDefault="00107DB4" w:rsidP="007B7E23">
      <w:pPr>
        <w:spacing w:beforeAutospacing="1" w:afterAutospacing="1" w:line="360" w:lineRule="auto"/>
        <w:ind w:right="-574" w:firstLine="1701"/>
        <w:jc w:val="both"/>
        <w:rPr>
          <w:rFonts w:ascii="Garamond" w:hAnsi="Garamond"/>
        </w:rPr>
      </w:pPr>
    </w:p>
    <w:p w14:paraId="2E7E347A" w14:textId="4218D543" w:rsidR="003C6D89" w:rsidRPr="00107DB4" w:rsidRDefault="00107DB4" w:rsidP="00107DB4">
      <w:pPr>
        <w:spacing w:beforeAutospacing="1" w:afterAutospacing="1" w:line="360" w:lineRule="auto"/>
        <w:ind w:right="-574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DO PEDIDO LIMINAR</w:t>
      </w:r>
    </w:p>
    <w:p w14:paraId="3AB00410" w14:textId="77777777" w:rsidR="003C6D89" w:rsidRPr="00DC0C81" w:rsidRDefault="00BD5E57">
      <w:pPr>
        <w:spacing w:beforeAutospacing="1" w:afterAutospacing="1" w:line="360" w:lineRule="auto"/>
        <w:ind w:right="-574" w:firstLine="1701"/>
        <w:jc w:val="both"/>
        <w:rPr>
          <w:rFonts w:ascii="Garamond" w:hAnsi="Garamond"/>
        </w:rPr>
      </w:pPr>
      <w:r w:rsidRPr="00DC0C81">
        <w:rPr>
          <w:rFonts w:ascii="Garamond" w:hAnsi="Garamond"/>
        </w:rPr>
        <w:t xml:space="preserve">Pugna a autora pela concessão de liminar, no sentido de que proceda a Busca e Apreensão do bem, </w:t>
      </w:r>
      <w:r w:rsidR="007B7E23" w:rsidRPr="00DC0C81">
        <w:rPr>
          <w:rFonts w:ascii="Garamond" w:hAnsi="Garamond"/>
        </w:rPr>
        <w:t xml:space="preserve">o qual </w:t>
      </w:r>
      <w:r w:rsidRPr="00DC0C81">
        <w:rPr>
          <w:rFonts w:ascii="Garamond" w:hAnsi="Garamond"/>
        </w:rPr>
        <w:t>tem total possibilidade na presente demand</w:t>
      </w:r>
      <w:r w:rsidR="007B7E23" w:rsidRPr="00DC0C81">
        <w:rPr>
          <w:rFonts w:ascii="Garamond" w:hAnsi="Garamond"/>
        </w:rPr>
        <w:t xml:space="preserve">a, eis que visa proteger o bem </w:t>
      </w:r>
      <w:r w:rsidRPr="00DC0C81">
        <w:rPr>
          <w:rFonts w:ascii="Garamond" w:hAnsi="Garamond"/>
        </w:rPr>
        <w:t>de possí</w:t>
      </w:r>
      <w:r w:rsidR="007B7E23" w:rsidRPr="00DC0C81">
        <w:rPr>
          <w:rFonts w:ascii="Garamond" w:hAnsi="Garamond"/>
        </w:rPr>
        <w:t>vel ocultamento por má-fé do Requerido</w:t>
      </w:r>
      <w:r w:rsidRPr="00DC0C81">
        <w:rPr>
          <w:rFonts w:ascii="Garamond" w:hAnsi="Garamond"/>
        </w:rPr>
        <w:t xml:space="preserve">, </w:t>
      </w:r>
      <w:r w:rsidR="007B7E23" w:rsidRPr="00DC0C81">
        <w:rPr>
          <w:rFonts w:ascii="Garamond" w:hAnsi="Garamond"/>
        </w:rPr>
        <w:t xml:space="preserve">tendo em vista que </w:t>
      </w:r>
      <w:r w:rsidRPr="00DC0C81">
        <w:rPr>
          <w:rFonts w:ascii="Garamond" w:hAnsi="Garamond"/>
        </w:rPr>
        <w:t xml:space="preserve">o mesmo goza de </w:t>
      </w:r>
      <w:r w:rsidR="007B7E23" w:rsidRPr="00DC0C81">
        <w:rPr>
          <w:rFonts w:ascii="Garamond" w:hAnsi="Garamond"/>
        </w:rPr>
        <w:t>histórico</w:t>
      </w:r>
      <w:r w:rsidRPr="00DC0C81">
        <w:rPr>
          <w:rFonts w:ascii="Garamond" w:hAnsi="Garamond"/>
        </w:rPr>
        <w:t xml:space="preserve"> de má-fé, bem como demonstra </w:t>
      </w:r>
      <w:r w:rsidR="007B7E23" w:rsidRPr="00DC0C81">
        <w:rPr>
          <w:rFonts w:ascii="Garamond" w:hAnsi="Garamond"/>
        </w:rPr>
        <w:t xml:space="preserve">a interposição de </w:t>
      </w:r>
      <w:r w:rsidRPr="00DC0C81">
        <w:rPr>
          <w:rFonts w:ascii="Garamond" w:hAnsi="Garamond"/>
        </w:rPr>
        <w:t>ação</w:t>
      </w:r>
      <w:r w:rsidR="007B7E23" w:rsidRPr="00DC0C81">
        <w:rPr>
          <w:rFonts w:ascii="Garamond" w:hAnsi="Garamond"/>
        </w:rPr>
        <w:t xml:space="preserve"> caluniosa</w:t>
      </w:r>
      <w:r w:rsidRPr="00DC0C81">
        <w:rPr>
          <w:rFonts w:ascii="Garamond" w:hAnsi="Garamond"/>
        </w:rPr>
        <w:t xml:space="preserve"> </w:t>
      </w:r>
      <w:r w:rsidR="007B7E23" w:rsidRPr="00DC0C81">
        <w:rPr>
          <w:rFonts w:ascii="Garamond" w:hAnsi="Garamond"/>
        </w:rPr>
        <w:t xml:space="preserve">equivocada </w:t>
      </w:r>
      <w:r w:rsidRPr="00DC0C81">
        <w:rPr>
          <w:rFonts w:ascii="Garamond" w:hAnsi="Garamond"/>
        </w:rPr>
        <w:t>outrora.</w:t>
      </w:r>
    </w:p>
    <w:p w14:paraId="0D98A831" w14:textId="77777777" w:rsidR="003C6D89" w:rsidRPr="00DC0C81" w:rsidRDefault="007B7E23">
      <w:pPr>
        <w:spacing w:beforeAutospacing="1" w:afterAutospacing="1" w:line="360" w:lineRule="auto"/>
        <w:ind w:right="-574" w:firstLine="1701"/>
        <w:jc w:val="both"/>
        <w:rPr>
          <w:rFonts w:ascii="Garamond" w:hAnsi="Garamond"/>
        </w:rPr>
      </w:pPr>
      <w:r w:rsidRPr="00DC0C81">
        <w:rPr>
          <w:rFonts w:ascii="Garamond" w:hAnsi="Garamond"/>
        </w:rPr>
        <w:t xml:space="preserve">Ademais preenchido </w:t>
      </w:r>
      <w:r w:rsidR="00BD5E57" w:rsidRPr="00DC0C81">
        <w:rPr>
          <w:rFonts w:ascii="Garamond" w:hAnsi="Garamond"/>
        </w:rPr>
        <w:t>os requisitos primordiais ao benefício pleiteado, tal como a Verossimilhança das alegações, eis que os documentos acostados manifestam pela verd</w:t>
      </w:r>
      <w:r w:rsidRPr="00DC0C81">
        <w:rPr>
          <w:rFonts w:ascii="Garamond" w:hAnsi="Garamond"/>
        </w:rPr>
        <w:t>ade total do que se faz alegado;</w:t>
      </w:r>
      <w:r w:rsidR="00BD5E57" w:rsidRPr="00DC0C81">
        <w:rPr>
          <w:rFonts w:ascii="Garamond" w:hAnsi="Garamond"/>
        </w:rPr>
        <w:t xml:space="preserve"> o periculum in mora também se faz materialmente demonstrado, ora não pode a autora ficar sem a posse e</w:t>
      </w:r>
      <w:r w:rsidRPr="00DC0C81">
        <w:rPr>
          <w:rFonts w:ascii="Garamond" w:hAnsi="Garamond"/>
        </w:rPr>
        <w:t xml:space="preserve"> utilização de um bem que é seu;</w:t>
      </w:r>
      <w:r w:rsidR="00BD5E57" w:rsidRPr="00DC0C81">
        <w:rPr>
          <w:rFonts w:ascii="Garamond" w:hAnsi="Garamond"/>
        </w:rPr>
        <w:t xml:space="preserve"> bem como corre risco de represália tal como danificação do carro ou até mesmo ocultamento do mesmo.</w:t>
      </w:r>
    </w:p>
    <w:p w14:paraId="34791321" w14:textId="77777777" w:rsidR="003C6D89" w:rsidRPr="00DC0C81" w:rsidRDefault="00BD5E57" w:rsidP="00E2408F">
      <w:pPr>
        <w:spacing w:beforeAutospacing="1" w:afterAutospacing="1" w:line="360" w:lineRule="auto"/>
        <w:ind w:right="-574" w:firstLine="1701"/>
        <w:jc w:val="both"/>
        <w:rPr>
          <w:rFonts w:ascii="Garamond" w:hAnsi="Garamond"/>
        </w:rPr>
      </w:pPr>
      <w:r w:rsidRPr="00DC0C81">
        <w:rPr>
          <w:rFonts w:ascii="Garamond" w:hAnsi="Garamond"/>
        </w:rPr>
        <w:t>Em seguida, Excelência, a concessão da antecipação da Tutela não traz qualquer insegurança jurídica, ou sequer prejuízo a outra parte, eis que de fato o bem se faz da aut</w:t>
      </w:r>
      <w:r w:rsidR="007B7E23" w:rsidRPr="00DC0C81">
        <w:rPr>
          <w:rFonts w:ascii="Garamond" w:hAnsi="Garamond"/>
        </w:rPr>
        <w:t>ora como demonstra documento acostado.</w:t>
      </w:r>
      <w:r w:rsidRPr="00DC0C81">
        <w:rPr>
          <w:rFonts w:ascii="Garamond" w:hAnsi="Garamond"/>
        </w:rPr>
        <w:t xml:space="preserve"> </w:t>
      </w:r>
      <w:r w:rsidR="007B7E23" w:rsidRPr="00DC0C81">
        <w:rPr>
          <w:rFonts w:ascii="Garamond" w:hAnsi="Garamond"/>
        </w:rPr>
        <w:t>Sendo assim, trará</w:t>
      </w:r>
      <w:r w:rsidRPr="00DC0C81">
        <w:rPr>
          <w:rFonts w:ascii="Garamond" w:hAnsi="Garamond"/>
        </w:rPr>
        <w:t xml:space="preserve"> melhor segurança eis que enquanto se discute o mérito da presente</w:t>
      </w:r>
      <w:r w:rsidR="007B7E23" w:rsidRPr="00DC0C81">
        <w:rPr>
          <w:rFonts w:ascii="Garamond" w:hAnsi="Garamond"/>
        </w:rPr>
        <w:t xml:space="preserve"> ação</w:t>
      </w:r>
      <w:r w:rsidRPr="00DC0C81">
        <w:rPr>
          <w:rFonts w:ascii="Garamond" w:hAnsi="Garamond"/>
        </w:rPr>
        <w:t xml:space="preserve">, </w:t>
      </w:r>
      <w:r w:rsidR="007B7E23" w:rsidRPr="00DC0C81">
        <w:rPr>
          <w:rFonts w:ascii="Garamond" w:hAnsi="Garamond"/>
        </w:rPr>
        <w:t>o bem</w:t>
      </w:r>
      <w:r w:rsidRPr="00DC0C81">
        <w:rPr>
          <w:rFonts w:ascii="Garamond" w:hAnsi="Garamond"/>
        </w:rPr>
        <w:t xml:space="preserve"> </w:t>
      </w:r>
      <w:r w:rsidR="007B7E23" w:rsidRPr="00DC0C81">
        <w:rPr>
          <w:rFonts w:ascii="Garamond" w:hAnsi="Garamond"/>
        </w:rPr>
        <w:t xml:space="preserve">móvel </w:t>
      </w:r>
      <w:r w:rsidRPr="00DC0C81">
        <w:rPr>
          <w:rFonts w:ascii="Garamond" w:hAnsi="Garamond"/>
        </w:rPr>
        <w:t>estará sob os cuidad</w:t>
      </w:r>
      <w:r w:rsidR="007B7E23" w:rsidRPr="00DC0C81">
        <w:rPr>
          <w:rFonts w:ascii="Garamond" w:hAnsi="Garamond"/>
        </w:rPr>
        <w:t>os e zelo de sua verdadeira proprietária</w:t>
      </w:r>
      <w:r w:rsidRPr="00DC0C81">
        <w:rPr>
          <w:rFonts w:ascii="Garamond" w:hAnsi="Garamond"/>
        </w:rPr>
        <w:t>, não correndo risco de danos ou até mesmo de ter seu paradeiro incerto.</w:t>
      </w:r>
    </w:p>
    <w:p w14:paraId="23DF9CBA" w14:textId="77777777" w:rsidR="003C6D89" w:rsidRPr="00DC0C81" w:rsidRDefault="003C6D89">
      <w:pPr>
        <w:spacing w:line="360" w:lineRule="auto"/>
        <w:ind w:right="-284"/>
        <w:jc w:val="center"/>
        <w:rPr>
          <w:rFonts w:ascii="Garamond" w:hAnsi="Garamond"/>
          <w:b/>
          <w:u w:val="single"/>
        </w:rPr>
      </w:pPr>
    </w:p>
    <w:p w14:paraId="66078A67" w14:textId="04A60378" w:rsidR="00107DB4" w:rsidRPr="00107DB4" w:rsidRDefault="00107DB4" w:rsidP="00107DB4">
      <w:pPr>
        <w:spacing w:beforeAutospacing="1" w:afterAutospacing="1" w:line="360" w:lineRule="auto"/>
        <w:ind w:right="-284"/>
        <w:jc w:val="both"/>
        <w:rPr>
          <w:rFonts w:ascii="Garamond" w:hAnsi="Garamond"/>
          <w:b/>
        </w:rPr>
      </w:pPr>
      <w:r w:rsidRPr="00107DB4">
        <w:rPr>
          <w:rFonts w:ascii="Garamond" w:hAnsi="Garamond"/>
          <w:b/>
        </w:rPr>
        <w:t>DOS PEDIDOS</w:t>
      </w:r>
    </w:p>
    <w:p w14:paraId="24867395" w14:textId="4B891C17" w:rsidR="003C6D89" w:rsidRPr="00DC0C81" w:rsidRDefault="00BD5E57" w:rsidP="00107DB4">
      <w:pPr>
        <w:spacing w:beforeAutospacing="1" w:afterAutospacing="1" w:line="360" w:lineRule="auto"/>
        <w:ind w:right="-284"/>
        <w:jc w:val="both"/>
        <w:rPr>
          <w:rFonts w:ascii="Garamond" w:hAnsi="Garamond"/>
        </w:rPr>
      </w:pPr>
      <w:r w:rsidRPr="00DC0C81">
        <w:rPr>
          <w:rFonts w:ascii="Garamond" w:hAnsi="Garamond"/>
        </w:rPr>
        <w:t>Ante o exposto, requer-se a Vossa Excelência:</w:t>
      </w:r>
    </w:p>
    <w:p w14:paraId="550CEDEC" w14:textId="77777777" w:rsidR="003C6D89" w:rsidRPr="00DC0C81" w:rsidRDefault="00BD5E57" w:rsidP="00107DB4">
      <w:pPr>
        <w:spacing w:beforeAutospacing="1" w:afterAutospacing="1" w:line="360" w:lineRule="auto"/>
        <w:ind w:right="-284" w:firstLine="708"/>
        <w:jc w:val="both"/>
        <w:rPr>
          <w:rFonts w:ascii="Garamond" w:hAnsi="Garamond"/>
        </w:rPr>
      </w:pPr>
      <w:r w:rsidRPr="00DC0C81">
        <w:rPr>
          <w:rFonts w:ascii="Garamond" w:hAnsi="Garamond"/>
        </w:rPr>
        <w:t>a) a total procedência da presente demanda, resguardando a posse do veículo a autora;</w:t>
      </w:r>
    </w:p>
    <w:p w14:paraId="6C106BEB" w14:textId="77777777" w:rsidR="003C6D89" w:rsidRPr="00DC0C81" w:rsidRDefault="00BD5E57" w:rsidP="00107DB4">
      <w:pPr>
        <w:spacing w:beforeAutospacing="1" w:afterAutospacing="1" w:line="360" w:lineRule="auto"/>
        <w:ind w:right="-284" w:firstLine="708"/>
        <w:jc w:val="both"/>
        <w:rPr>
          <w:rFonts w:ascii="Garamond" w:hAnsi="Garamond"/>
        </w:rPr>
      </w:pPr>
      <w:r w:rsidRPr="00DC0C81">
        <w:rPr>
          <w:rFonts w:ascii="Garamond" w:hAnsi="Garamond"/>
        </w:rPr>
        <w:lastRenderedPageBreak/>
        <w:t xml:space="preserve">b) A concessão dos benefícios da </w:t>
      </w:r>
      <w:r w:rsidR="00AB33C2" w:rsidRPr="00DC0C81">
        <w:rPr>
          <w:rFonts w:ascii="Garamond" w:hAnsi="Garamond"/>
        </w:rPr>
        <w:t xml:space="preserve">Liminar, no sentido de conceder a Busca e Apreensão do Veículo da marca Ford, Modelo </w:t>
      </w:r>
      <w:proofErr w:type="spellStart"/>
      <w:r w:rsidR="00AB33C2" w:rsidRPr="00DC0C81">
        <w:rPr>
          <w:rFonts w:ascii="Garamond" w:hAnsi="Garamond"/>
        </w:rPr>
        <w:t>Fusion</w:t>
      </w:r>
      <w:proofErr w:type="spellEnd"/>
      <w:r w:rsidR="00AB33C2" w:rsidRPr="00DC0C81">
        <w:rPr>
          <w:rFonts w:ascii="Garamond" w:hAnsi="Garamond"/>
        </w:rPr>
        <w:t xml:space="preserve">, ano/modelo 2006/2007, cor preta, </w:t>
      </w:r>
      <w:proofErr w:type="spellStart"/>
      <w:r w:rsidR="00AB33C2" w:rsidRPr="00DC0C81">
        <w:rPr>
          <w:rFonts w:ascii="Garamond" w:hAnsi="Garamond"/>
        </w:rPr>
        <w:t>Renavam</w:t>
      </w:r>
      <w:proofErr w:type="spellEnd"/>
      <w:r w:rsidR="00AB33C2" w:rsidRPr="00DC0C81">
        <w:rPr>
          <w:rFonts w:ascii="Garamond" w:hAnsi="Garamond"/>
        </w:rPr>
        <w:t xml:space="preserve"> </w:t>
      </w:r>
      <w:r w:rsidR="00AB33C2" w:rsidRPr="00DC0C81">
        <w:rPr>
          <w:rFonts w:ascii="Garamond" w:hAnsi="Garamond"/>
          <w:bCs/>
        </w:rPr>
        <w:t>00896764613, Chassi 3FAHP08777R110092;</w:t>
      </w:r>
    </w:p>
    <w:p w14:paraId="4D0919DF" w14:textId="77777777" w:rsidR="003C6D89" w:rsidRPr="00DC0C81" w:rsidRDefault="00BD5E57" w:rsidP="00107DB4">
      <w:pPr>
        <w:spacing w:beforeAutospacing="1" w:afterAutospacing="1" w:line="360" w:lineRule="auto"/>
        <w:ind w:right="-284" w:firstLine="708"/>
        <w:jc w:val="both"/>
        <w:rPr>
          <w:rFonts w:ascii="Garamond" w:hAnsi="Garamond"/>
        </w:rPr>
      </w:pPr>
      <w:r w:rsidRPr="00DC0C81">
        <w:rPr>
          <w:rFonts w:ascii="Garamond" w:hAnsi="Garamond"/>
        </w:rPr>
        <w:t>c) A intimação da parte ré nos termos do Código de Proc</w:t>
      </w:r>
      <w:r w:rsidR="007B7E23" w:rsidRPr="00DC0C81">
        <w:rPr>
          <w:rFonts w:ascii="Garamond" w:hAnsi="Garamond"/>
        </w:rPr>
        <w:t>esso Civil, sob pena de revelia.</w:t>
      </w:r>
    </w:p>
    <w:p w14:paraId="71325175" w14:textId="77777777" w:rsidR="007B7E23" w:rsidRPr="00DC0C81" w:rsidRDefault="007B7E23">
      <w:pPr>
        <w:spacing w:beforeAutospacing="1" w:afterAutospacing="1" w:line="360" w:lineRule="auto"/>
        <w:ind w:right="-284" w:firstLine="1701"/>
        <w:jc w:val="both"/>
        <w:rPr>
          <w:rFonts w:ascii="Garamond" w:hAnsi="Garamond"/>
        </w:rPr>
      </w:pPr>
    </w:p>
    <w:p w14:paraId="326BE05A" w14:textId="6733E505" w:rsidR="00D01D79" w:rsidRDefault="00BD5E57" w:rsidP="001B7DB2">
      <w:pPr>
        <w:spacing w:beforeAutospacing="1" w:afterAutospacing="1" w:line="360" w:lineRule="auto"/>
        <w:ind w:right="-284" w:firstLine="1701"/>
        <w:jc w:val="both"/>
        <w:rPr>
          <w:rFonts w:ascii="Garamond" w:hAnsi="Garamond"/>
        </w:rPr>
      </w:pPr>
      <w:r w:rsidRPr="00DC0C81">
        <w:rPr>
          <w:rFonts w:ascii="Garamond" w:hAnsi="Garamond"/>
        </w:rPr>
        <w:t xml:space="preserve"> Dá-se a causa o valor de R</w:t>
      </w:r>
      <w:r w:rsidR="001B7DB2">
        <w:rPr>
          <w:rFonts w:ascii="Garamond" w:hAnsi="Garamond"/>
        </w:rPr>
        <w:t>$ ________</w:t>
      </w:r>
      <w:r w:rsidRPr="00DC0C81">
        <w:rPr>
          <w:rFonts w:ascii="Garamond" w:hAnsi="Garamond"/>
        </w:rPr>
        <w:t>.</w:t>
      </w:r>
    </w:p>
    <w:p w14:paraId="4CE5CE54" w14:textId="77777777" w:rsidR="001B7DB2" w:rsidRPr="00DC0C81" w:rsidRDefault="001B7DB2" w:rsidP="001B7DB2">
      <w:pPr>
        <w:spacing w:beforeAutospacing="1" w:afterAutospacing="1" w:line="360" w:lineRule="auto"/>
        <w:ind w:right="-284" w:firstLine="1701"/>
        <w:jc w:val="both"/>
        <w:rPr>
          <w:rFonts w:ascii="Garamond" w:hAnsi="Garamond"/>
        </w:rPr>
      </w:pPr>
    </w:p>
    <w:p w14:paraId="63CF5791" w14:textId="77777777" w:rsidR="001B7DB2" w:rsidRDefault="007B7E23" w:rsidP="007B7E23">
      <w:pPr>
        <w:spacing w:line="360" w:lineRule="auto"/>
        <w:ind w:right="-284"/>
        <w:jc w:val="center"/>
        <w:rPr>
          <w:rFonts w:ascii="Garamond" w:hAnsi="Garamond"/>
        </w:rPr>
      </w:pPr>
      <w:r w:rsidRPr="00DC0C81">
        <w:rPr>
          <w:rFonts w:ascii="Garamond" w:hAnsi="Garamond"/>
        </w:rPr>
        <w:t xml:space="preserve">Termos em que, </w:t>
      </w:r>
    </w:p>
    <w:p w14:paraId="6F8AB76E" w14:textId="67C74C84" w:rsidR="003C6D89" w:rsidRPr="00DC0C81" w:rsidRDefault="007B7E23" w:rsidP="007B7E23">
      <w:pPr>
        <w:spacing w:line="360" w:lineRule="auto"/>
        <w:ind w:right="-284"/>
        <w:jc w:val="center"/>
        <w:rPr>
          <w:rFonts w:ascii="Garamond" w:hAnsi="Garamond"/>
        </w:rPr>
      </w:pPr>
      <w:r w:rsidRPr="00DC0C81">
        <w:rPr>
          <w:rFonts w:ascii="Garamond" w:hAnsi="Garamond"/>
        </w:rPr>
        <w:t>pede deferimento.</w:t>
      </w:r>
    </w:p>
    <w:p w14:paraId="37ABF5E4" w14:textId="27293A5E" w:rsidR="003C6D89" w:rsidRDefault="003C6D89" w:rsidP="007B7E23">
      <w:pPr>
        <w:spacing w:line="360" w:lineRule="auto"/>
        <w:ind w:right="-284" w:firstLine="1701"/>
        <w:jc w:val="center"/>
        <w:rPr>
          <w:rFonts w:ascii="Garamond" w:hAnsi="Garamond"/>
        </w:rPr>
      </w:pPr>
    </w:p>
    <w:p w14:paraId="73B0F76B" w14:textId="77777777" w:rsidR="001B7DB2" w:rsidRPr="00DC0C81" w:rsidRDefault="001B7DB2" w:rsidP="007B7E23">
      <w:pPr>
        <w:spacing w:line="360" w:lineRule="auto"/>
        <w:ind w:right="-284" w:firstLine="1701"/>
        <w:jc w:val="center"/>
        <w:rPr>
          <w:rFonts w:ascii="Garamond" w:hAnsi="Garamond"/>
        </w:rPr>
      </w:pPr>
    </w:p>
    <w:p w14:paraId="5B04FA47" w14:textId="7C29941A" w:rsidR="003C6D89" w:rsidRDefault="001B7DB2" w:rsidP="007B7E23">
      <w:pPr>
        <w:spacing w:line="360" w:lineRule="auto"/>
        <w:ind w:right="-284"/>
        <w:jc w:val="center"/>
        <w:rPr>
          <w:rFonts w:ascii="Garamond" w:hAnsi="Garamond"/>
        </w:rPr>
      </w:pPr>
      <w:r>
        <w:rPr>
          <w:rFonts w:ascii="Garamond" w:hAnsi="Garamond"/>
        </w:rPr>
        <w:t>Local/data.</w:t>
      </w:r>
    </w:p>
    <w:p w14:paraId="6223B1AA" w14:textId="0E63A94B" w:rsidR="001B7DB2" w:rsidRDefault="001B7DB2" w:rsidP="007B7E23">
      <w:pPr>
        <w:spacing w:line="360" w:lineRule="auto"/>
        <w:ind w:right="-284"/>
        <w:jc w:val="center"/>
        <w:rPr>
          <w:rFonts w:ascii="Garamond" w:hAnsi="Garamond"/>
        </w:rPr>
      </w:pPr>
    </w:p>
    <w:p w14:paraId="20625041" w14:textId="1BFE18A5" w:rsidR="001B7DB2" w:rsidRPr="001B7DB2" w:rsidRDefault="001B7DB2" w:rsidP="007B7E23">
      <w:pPr>
        <w:spacing w:line="360" w:lineRule="auto"/>
        <w:ind w:right="-284"/>
        <w:jc w:val="center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ADVOGADO</w:t>
      </w:r>
      <w:bookmarkStart w:id="0" w:name="_GoBack"/>
      <w:bookmarkEnd w:id="0"/>
    </w:p>
    <w:p w14:paraId="6EA24D4A" w14:textId="1C0B2C07" w:rsidR="001B7DB2" w:rsidRPr="00DC0C81" w:rsidRDefault="001B7DB2" w:rsidP="007B7E23">
      <w:pPr>
        <w:spacing w:line="360" w:lineRule="auto"/>
        <w:ind w:right="-284"/>
        <w:jc w:val="center"/>
        <w:rPr>
          <w:rFonts w:ascii="Garamond" w:hAnsi="Garamond"/>
        </w:rPr>
      </w:pPr>
      <w:r>
        <w:rPr>
          <w:rFonts w:ascii="Garamond" w:hAnsi="Garamond"/>
        </w:rPr>
        <w:t>OAB nº/GO</w:t>
      </w:r>
    </w:p>
    <w:p w14:paraId="69025673" w14:textId="4A55760C" w:rsidR="003C6D89" w:rsidRPr="00DC0C81" w:rsidRDefault="003C6D89" w:rsidP="007B7E23">
      <w:pPr>
        <w:pStyle w:val="PargrafodaLista"/>
        <w:spacing w:line="360" w:lineRule="auto"/>
        <w:ind w:left="0"/>
        <w:jc w:val="center"/>
        <w:rPr>
          <w:rFonts w:ascii="Garamond" w:hAnsi="Garamond"/>
        </w:rPr>
      </w:pPr>
    </w:p>
    <w:p w14:paraId="1815DC38" w14:textId="32D9539C" w:rsidR="003C6D89" w:rsidRPr="00DC0C81" w:rsidRDefault="003C6D89" w:rsidP="007B7E23">
      <w:pPr>
        <w:spacing w:line="360" w:lineRule="auto"/>
        <w:ind w:right="-284"/>
        <w:jc w:val="center"/>
        <w:rPr>
          <w:rFonts w:ascii="Garamond" w:hAnsi="Garamond"/>
          <w:b/>
        </w:rPr>
      </w:pPr>
    </w:p>
    <w:sectPr w:rsidR="003C6D89" w:rsidRPr="00DC0C8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BD5F2" w14:textId="77777777" w:rsidR="000F1327" w:rsidRDefault="000F1327">
      <w:r>
        <w:separator/>
      </w:r>
    </w:p>
  </w:endnote>
  <w:endnote w:type="continuationSeparator" w:id="0">
    <w:p w14:paraId="0A6D0E8A" w14:textId="77777777" w:rsidR="000F1327" w:rsidRDefault="000F1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B1BF3" w14:textId="2D58CA1C" w:rsidR="003C6D89" w:rsidRDefault="003C6D89">
    <w:pPr>
      <w:pStyle w:val="Rodap"/>
      <w:tabs>
        <w:tab w:val="center" w:pos="4252"/>
        <w:tab w:val="right" w:pos="8478"/>
        <w:tab w:val="right" w:pos="8504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23A94" w14:textId="77777777" w:rsidR="000F1327" w:rsidRDefault="000F1327">
      <w:r>
        <w:separator/>
      </w:r>
    </w:p>
  </w:footnote>
  <w:footnote w:type="continuationSeparator" w:id="0">
    <w:p w14:paraId="15E36325" w14:textId="77777777" w:rsidR="000F1327" w:rsidRDefault="000F13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1E9D9" w14:textId="7403600D" w:rsidR="003C6D89" w:rsidRDefault="00BD5E57">
    <w:pPr>
      <w:pStyle w:val="Cabealho"/>
      <w:tabs>
        <w:tab w:val="center" w:pos="4252"/>
        <w:tab w:val="right" w:pos="8478"/>
        <w:tab w:val="right" w:pos="8504"/>
      </w:tabs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426C4"/>
    <w:multiLevelType w:val="hybridMultilevel"/>
    <w:tmpl w:val="C78E4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89"/>
    <w:rsid w:val="000860A9"/>
    <w:rsid w:val="000F1327"/>
    <w:rsid w:val="00107DB4"/>
    <w:rsid w:val="001B7DB2"/>
    <w:rsid w:val="002002BD"/>
    <w:rsid w:val="002A62C2"/>
    <w:rsid w:val="003C6D89"/>
    <w:rsid w:val="005851BE"/>
    <w:rsid w:val="006135FE"/>
    <w:rsid w:val="007B7E23"/>
    <w:rsid w:val="00974E42"/>
    <w:rsid w:val="00A50714"/>
    <w:rsid w:val="00AB33C2"/>
    <w:rsid w:val="00BA14E2"/>
    <w:rsid w:val="00BD5E57"/>
    <w:rsid w:val="00D01D79"/>
    <w:rsid w:val="00DC0C81"/>
    <w:rsid w:val="00E2408F"/>
    <w:rsid w:val="00EA3CA5"/>
    <w:rsid w:val="00FB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C868D5"/>
  <w15:docId w15:val="{C3CCEB5E-044E-4F4F-BC71-FD4B0617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pBdr>
        <w:top w:val="nil"/>
        <w:left w:val="nil"/>
        <w:bottom w:val="nil"/>
        <w:right w:val="nil"/>
      </w:pBdr>
      <w:suppressAutoHyphens/>
    </w:pPr>
    <w:rPr>
      <w:color w:val="00000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  <w:lang w:val="uz-Cyrl-UZ" w:eastAsia="uz-Cyrl-UZ" w:bidi="uz-Cyrl-UZ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7654"/>
    <w:rPr>
      <w:rFonts w:ascii="Lucida Grande" w:hAnsi="Lucida Grande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rsid w:val="00220107"/>
    <w:rPr>
      <w:color w:val="00000A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220107"/>
    <w:rPr>
      <w:color w:val="00000A"/>
      <w:sz w:val="24"/>
      <w:szCs w:val="24"/>
    </w:rPr>
  </w:style>
  <w:style w:type="paragraph" w:customStyle="1" w:styleId="Ttulo1">
    <w:name w:val="Título1"/>
    <w:basedOn w:val="Normal"/>
    <w:next w:val="Corpodotexto"/>
    <w:pPr>
      <w:keepNext/>
      <w:spacing w:before="240" w:after="120"/>
    </w:pPr>
    <w:rPr>
      <w:rFonts w:ascii="Liberation Sans" w:hAnsi="Liberation Sans" w:cs="Arial Unicode M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1">
    <w:name w:val="Lista1"/>
    <w:basedOn w:val="Corpodo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Cabealho">
    <w:name w:val="header"/>
    <w:basedOn w:val="Normal"/>
    <w:link w:val="CabealhoChar"/>
    <w:uiPriority w:val="99"/>
    <w:unhideWhenUsed/>
    <w:rsid w:val="00220107"/>
    <w:pPr>
      <w:tabs>
        <w:tab w:val="center" w:pos="4320"/>
        <w:tab w:val="right" w:pos="864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Rodap">
    <w:name w:val="footer"/>
    <w:basedOn w:val="Normal"/>
    <w:link w:val="RodapChar"/>
    <w:uiPriority w:val="99"/>
    <w:unhideWhenUsed/>
    <w:rsid w:val="00220107"/>
    <w:pPr>
      <w:tabs>
        <w:tab w:val="center" w:pos="4320"/>
        <w:tab w:val="right" w:pos="864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Corpo">
    <w:name w:val="Corpo"/>
    <w:pPr>
      <w:pBdr>
        <w:top w:val="nil"/>
        <w:left w:val="nil"/>
        <w:bottom w:val="nil"/>
        <w:right w:val="nil"/>
      </w:pBdr>
      <w:suppressAutoHyphens/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7654"/>
    <w:rPr>
      <w:rFonts w:ascii="Lucida Grande" w:hAnsi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968CB"/>
    <w:pPr>
      <w:ind w:left="720"/>
      <w:contextualSpacing/>
    </w:pPr>
    <w:rPr>
      <w:rFonts w:ascii="Helvetica" w:hAnsi="Helvetica" w:cs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797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</dc:creator>
  <cp:lastModifiedBy>Francisco Neto</cp:lastModifiedBy>
  <cp:revision>5</cp:revision>
  <cp:lastPrinted>2016-06-26T12:40:00Z</cp:lastPrinted>
  <dcterms:created xsi:type="dcterms:W3CDTF">2019-06-05T21:16:00Z</dcterms:created>
  <dcterms:modified xsi:type="dcterms:W3CDTF">2019-06-06T19:13:00Z</dcterms:modified>
  <dc:language>pt-BR</dc:language>
</cp:coreProperties>
</file>